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D0" w:rsidRPr="007055D0" w:rsidRDefault="007055D0" w:rsidP="007055D0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7055D0">
        <w:rPr>
          <w:rFonts w:ascii="Arial" w:eastAsia="Times New Roman" w:hAnsi="Arial" w:cs="Arial"/>
          <w:b/>
          <w:bCs/>
          <w:color w:val="333333"/>
          <w:sz w:val="33"/>
          <w:szCs w:val="33"/>
        </w:rPr>
        <w:t>О нововведениях при оказании услуг по общественному питанию</w:t>
      </w:r>
    </w:p>
    <w:p w:rsidR="007055D0" w:rsidRPr="007055D0" w:rsidRDefault="007055D0" w:rsidP="007055D0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 w:rsidRPr="007055D0">
        <w:rPr>
          <w:rFonts w:ascii="Roboto" w:eastAsia="Times New Roman" w:hAnsi="Roboto" w:cs="Times New Roman"/>
          <w:color w:val="000000"/>
        </w:rPr>
        <w:t> </w:t>
      </w:r>
      <w:r w:rsidRPr="007055D0">
        <w:rPr>
          <w:rFonts w:ascii="Roboto" w:eastAsia="Times New Roman" w:hAnsi="Roboto" w:cs="Times New Roman"/>
          <w:color w:val="FFFFFF"/>
          <w:sz w:val="18"/>
        </w:rPr>
        <w:t>Текст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5D0">
        <w:rPr>
          <w:rFonts w:ascii="Times New Roman" w:eastAsia="Times New Roman" w:hAnsi="Times New Roman" w:cs="Times New Roman"/>
          <w:color w:val="FFFFFF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705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целью предотвращения конфликтных ситуаций в сфере защиты прав потребителей и реализации требований ст. 16 Закона Российской Федерации «О защите прав потребителей» Постановлением Правительства Российской Федерации от 21.09.2020 №1515 утверждены новые правила оказания услуг общественного питания.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указанными правилами хозяйствующий субъект доносит до потребителя информацию полного содержания, обеспечив тем самым возможность осуществления правильного выбора услуг в течение всего режима работы предприятия.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Предприятие общественного питания должно иметь книгу отзывов и предложений, предоставлять ее по требованию потребителя.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Цена на услуги общественного питания должна определяться стоимостью продукции, указанной в меню (прейскуранте).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Хозяйствующий субъект не вправе без согласия потребителя выполнять дополнительные возмездные услуги, а также включать в заказ доплаты, платежи, комиссии, чаевые и иные расходы, не включенные в меню (прейскурант), а также стоимость выбранных потребителем услуг по организации досуга и других возмездных услуг.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предприятие общественного питания вправе только при наличии согласия потребителя на оплату чаевых, отразить последние в кассовом чеке в качестве выручки.</w:t>
      </w:r>
    </w:p>
    <w:p w:rsidR="007055D0" w:rsidRPr="007055D0" w:rsidRDefault="007055D0" w:rsidP="0070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5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Постановление вступило в силу с 01 января 2021 года.</w:t>
      </w:r>
    </w:p>
    <w:p w:rsidR="00254237" w:rsidRPr="00254237" w:rsidRDefault="00254237" w:rsidP="00254237">
      <w:pPr>
        <w:spacing w:after="100" w:afterAutospacing="1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Times New Roman" w:eastAsia="Times New Roman" w:hAnsi="Times New Roman" w:cs="Times New Roman"/>
          <w:color w:val="333333"/>
        </w:rPr>
        <w:t> </w:t>
      </w:r>
      <w:r w:rsidRPr="0025423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254237" w:rsidRPr="00254237" w:rsidRDefault="00254237" w:rsidP="002542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54237" w:rsidRPr="00254237" w:rsidRDefault="00C12DA9" w:rsidP="00254237">
      <w:pPr>
        <w:shd w:val="clear" w:color="auto" w:fill="E8E8E8"/>
        <w:spacing w:after="0" w:line="332" w:lineRule="atLeast"/>
        <w:rPr>
          <w:rFonts w:ascii="Roboto" w:eastAsia="Times New Roman" w:hAnsi="Roboto" w:cs="Times New Roman"/>
          <w:color w:val="4062C4"/>
          <w:sz w:val="19"/>
          <w:szCs w:val="19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begin"/>
      </w:r>
      <w:r w:rsidR="00254237" w:rsidRPr="00254237">
        <w:rPr>
          <w:rFonts w:ascii="Roboto" w:eastAsia="Times New Roman" w:hAnsi="Roboto" w:cs="Times New Roman"/>
          <w:color w:val="000000"/>
          <w:sz w:val="19"/>
          <w:szCs w:val="19"/>
        </w:rPr>
        <w:instrText xml:space="preserve"> HYPERLINK "https://epp.genproc.gov.ru/web/proc_47" </w:instrText>
      </w: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separate"/>
      </w:r>
    </w:p>
    <w:p w:rsidR="00254237" w:rsidRPr="00254237" w:rsidRDefault="00C12DA9" w:rsidP="00254237">
      <w:pPr>
        <w:shd w:val="clear" w:color="auto" w:fill="E8E8E8"/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end"/>
      </w:r>
    </w:p>
    <w:p w:rsidR="007F67A5" w:rsidRDefault="00254237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67A5">
        <w:rPr>
          <w:rFonts w:ascii="Times New Roman" w:hAnsi="Times New Roman" w:cs="Times New Roman"/>
          <w:sz w:val="28"/>
          <w:szCs w:val="28"/>
        </w:rPr>
        <w:t xml:space="preserve">омощник прокурора Лиманского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B0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254237"/>
    <w:rsid w:val="00356D39"/>
    <w:rsid w:val="006D4891"/>
    <w:rsid w:val="007055D0"/>
    <w:rsid w:val="007F67A5"/>
    <w:rsid w:val="00B00344"/>
    <w:rsid w:val="00B018E8"/>
    <w:rsid w:val="00C12DA9"/>
    <w:rsid w:val="00DF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254237"/>
  </w:style>
  <w:style w:type="character" w:styleId="a4">
    <w:name w:val="Hyperlink"/>
    <w:basedOn w:val="a0"/>
    <w:uiPriority w:val="99"/>
    <w:semiHidden/>
    <w:unhideWhenUsed/>
    <w:rsid w:val="0025423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4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4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817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618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44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3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45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964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96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74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59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543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13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672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55">
              <w:marLeft w:val="-2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74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2754">
                                                      <w:marLeft w:val="0"/>
                                                      <w:marRight w:val="6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19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8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99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4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2021-02-07T18:34:00Z</dcterms:created>
  <dcterms:modified xsi:type="dcterms:W3CDTF">2021-02-07T18:34:00Z</dcterms:modified>
</cp:coreProperties>
</file>