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88" w:rsidRDefault="00324788" w:rsidP="003247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4788">
        <w:rPr>
          <w:rFonts w:ascii="Times New Roman" w:hAnsi="Times New Roman" w:cs="Times New Roman"/>
          <w:b/>
          <w:sz w:val="28"/>
          <w:szCs w:val="28"/>
          <w:lang w:val="ru-RU"/>
        </w:rPr>
        <w:t>Обязан ли работодатель выдавать расчетный листок, в том числе если он является ИП?</w:t>
      </w:r>
      <w:r w:rsidRPr="003247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4788" w:rsidRDefault="00324788" w:rsidP="003247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93E3B" w:rsidRDefault="00324788" w:rsidP="003247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24788">
        <w:rPr>
          <w:rFonts w:ascii="Times New Roman" w:hAnsi="Times New Roman" w:cs="Times New Roman"/>
          <w:sz w:val="28"/>
          <w:szCs w:val="28"/>
          <w:lang w:val="ru-RU"/>
        </w:rPr>
        <w:t xml:space="preserve">огласно статье 136 Трудового кодекса РФ работодатель обязан выдать расшифровку начисленных и удержанных с работника сумм одновременно с выплатой ему денег, то есть в день зарплаты. При этом указанное правило также относится к ИП. Отсутствие разработанных расчетных листков и их невыдача </w:t>
      </w:r>
      <w:proofErr w:type="gramStart"/>
      <w:r w:rsidRPr="00324788">
        <w:rPr>
          <w:rFonts w:ascii="Times New Roman" w:hAnsi="Times New Roman" w:cs="Times New Roman"/>
          <w:sz w:val="28"/>
          <w:szCs w:val="28"/>
          <w:lang w:val="ru-RU"/>
        </w:rPr>
        <w:t>грозит</w:t>
      </w:r>
      <w:proofErr w:type="gramEnd"/>
      <w:r w:rsidRPr="00324788">
        <w:rPr>
          <w:rFonts w:ascii="Times New Roman" w:hAnsi="Times New Roman" w:cs="Times New Roman"/>
          <w:sz w:val="28"/>
          <w:szCs w:val="28"/>
          <w:lang w:val="ru-RU"/>
        </w:rPr>
        <w:t xml:space="preserve"> привлечением работодателя (как организации, так и должностных лиц) к административной ответственности по ст. 5.27 КоАП РФ. За нарушение впервые может быть назначено наказание в виде штрафа в размере от 30 до 50 тысяч рублей на юридических лиц; от тысячи до 5 тысяч рублей для индивидуального предпринимателя; от тысячи до 5 тысяч рублей для должностного лица. </w:t>
      </w:r>
      <w:proofErr w:type="spellStart"/>
      <w:r w:rsidRPr="00324788">
        <w:rPr>
          <w:rFonts w:ascii="Times New Roman" w:hAnsi="Times New Roman" w:cs="Times New Roman"/>
          <w:sz w:val="28"/>
          <w:szCs w:val="28"/>
        </w:rPr>
        <w:t>Повторное</w:t>
      </w:r>
      <w:proofErr w:type="spellEnd"/>
      <w:r w:rsidRPr="00324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788">
        <w:rPr>
          <w:rFonts w:ascii="Times New Roman" w:hAnsi="Times New Roman" w:cs="Times New Roman"/>
          <w:sz w:val="28"/>
          <w:szCs w:val="28"/>
        </w:rPr>
        <w:t>нарушение</w:t>
      </w:r>
      <w:proofErr w:type="spellEnd"/>
      <w:r w:rsidRPr="00324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788">
        <w:rPr>
          <w:rFonts w:ascii="Times New Roman" w:hAnsi="Times New Roman" w:cs="Times New Roman"/>
          <w:sz w:val="28"/>
          <w:szCs w:val="28"/>
        </w:rPr>
        <w:t>влечет</w:t>
      </w:r>
      <w:proofErr w:type="spellEnd"/>
      <w:r w:rsidRPr="00324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78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24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788">
        <w:rPr>
          <w:rFonts w:ascii="Times New Roman" w:hAnsi="Times New Roman" w:cs="Times New Roman"/>
          <w:sz w:val="28"/>
          <w:szCs w:val="28"/>
        </w:rPr>
        <w:t>собой</w:t>
      </w:r>
      <w:proofErr w:type="spellEnd"/>
      <w:r w:rsidRPr="00324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788">
        <w:rPr>
          <w:rFonts w:ascii="Times New Roman" w:hAnsi="Times New Roman" w:cs="Times New Roman"/>
          <w:sz w:val="28"/>
          <w:szCs w:val="28"/>
        </w:rPr>
        <w:t>увеличение</w:t>
      </w:r>
      <w:proofErr w:type="spellEnd"/>
      <w:r w:rsidRPr="00324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788">
        <w:rPr>
          <w:rFonts w:ascii="Times New Roman" w:hAnsi="Times New Roman" w:cs="Times New Roman"/>
          <w:sz w:val="28"/>
          <w:szCs w:val="28"/>
        </w:rPr>
        <w:t>размера</w:t>
      </w:r>
      <w:proofErr w:type="spellEnd"/>
      <w:r w:rsidRPr="00324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788">
        <w:rPr>
          <w:rFonts w:ascii="Times New Roman" w:hAnsi="Times New Roman" w:cs="Times New Roman"/>
          <w:sz w:val="28"/>
          <w:szCs w:val="28"/>
        </w:rPr>
        <w:t>штрафных</w:t>
      </w:r>
      <w:proofErr w:type="spellEnd"/>
      <w:r w:rsidRPr="00324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788">
        <w:rPr>
          <w:rFonts w:ascii="Times New Roman" w:hAnsi="Times New Roman" w:cs="Times New Roman"/>
          <w:sz w:val="28"/>
          <w:szCs w:val="28"/>
        </w:rPr>
        <w:t>санкций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4788" w:rsidRDefault="00324788" w:rsidP="0032478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324788" w:rsidRPr="00324788" w:rsidRDefault="00324788" w:rsidP="003247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4788">
        <w:rPr>
          <w:rFonts w:ascii="Times New Roman" w:hAnsi="Times New Roman" w:cs="Times New Roman"/>
          <w:b/>
          <w:sz w:val="28"/>
          <w:szCs w:val="28"/>
          <w:lang w:val="ru-RU"/>
        </w:rPr>
        <w:t>Помощник прокурора Лиманского района</w:t>
      </w:r>
    </w:p>
    <w:p w:rsidR="00324788" w:rsidRPr="00324788" w:rsidRDefault="00324788" w:rsidP="003247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47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юрист 3-го класса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bookmarkStart w:id="0" w:name="_GoBack"/>
      <w:bookmarkEnd w:id="0"/>
      <w:r w:rsidRPr="003247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О.Х. </w:t>
      </w:r>
      <w:proofErr w:type="spellStart"/>
      <w:r w:rsidRPr="00324788">
        <w:rPr>
          <w:rFonts w:ascii="Times New Roman" w:hAnsi="Times New Roman" w:cs="Times New Roman"/>
          <w:b/>
          <w:sz w:val="28"/>
          <w:szCs w:val="28"/>
          <w:lang w:val="ru-RU"/>
        </w:rPr>
        <w:t>Балмухамбетова</w:t>
      </w:r>
      <w:proofErr w:type="spellEnd"/>
    </w:p>
    <w:p w:rsidR="00324788" w:rsidRPr="00324788" w:rsidRDefault="00324788" w:rsidP="00324788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324788" w:rsidRPr="003247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33"/>
    <w:rsid w:val="00093E3B"/>
    <w:rsid w:val="00324788"/>
    <w:rsid w:val="00F5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B140"/>
  <w15:chartTrackingRefBased/>
  <w15:docId w15:val="{35D0815F-890D-4EFD-9C71-7033DA37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2019-01-06T21:17:00Z</dcterms:created>
  <dcterms:modified xsi:type="dcterms:W3CDTF">2019-01-06T21:23:00Z</dcterms:modified>
</cp:coreProperties>
</file>