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F3" w:rsidRDefault="009D3DF3" w:rsidP="009D3DF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Муниципальное казенное дошкольное образовательное учреждение Починковский детский сад №8</w:t>
      </w: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center"/>
        <w:rPr>
          <w:rFonts w:cs="Times New Roman"/>
          <w:b/>
          <w:sz w:val="28"/>
          <w:szCs w:val="28"/>
        </w:rPr>
      </w:pPr>
      <w:r w:rsidRPr="009D3DF3">
        <w:rPr>
          <w:rFonts w:cs="Times New Roman"/>
          <w:b/>
          <w:sz w:val="28"/>
          <w:szCs w:val="28"/>
        </w:rPr>
        <w:t>Консультация для педагогов: Роль воспитателя в формировании бережливого мышления у дошкольников</w:t>
      </w:r>
    </w:p>
    <w:p w:rsidR="009D3DF3" w:rsidRPr="005B321C" w:rsidRDefault="009D3DF3" w:rsidP="009D3DF3">
      <w:pPr>
        <w:jc w:val="center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Подготовила: старший воспитатель Морозова О.К.</w:t>
      </w: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Default="009D3DF3" w:rsidP="009D3DF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2022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9D3DF3">
        <w:rPr>
          <w:rFonts w:cs="Times New Roman"/>
          <w:sz w:val="28"/>
          <w:szCs w:val="28"/>
        </w:rPr>
        <w:lastRenderedPageBreak/>
        <w:t>Воспитатель играет ключевую роль в формировании бережливого мышления у дошкольников. Именно он создает условия, в которых дети начинают осознавать ценность ресурсов, учатся бережно к ним относиться и понимать последствия нерационального использования. Воспитатель не просто передает знания, а формирует у детей навыки, привычки и ценностные ориентации, необходимые для бережливого отношения к окружающему миру.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Основные направления деятельности воспитателя в формировании бережливого мышления: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1. Создание развивающей предметно-пространственной среды: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Организация пространства: Создание в группе функциональных зон (уголок природы, уголок творчества, уголок конструирования и т.д.), где материалы и оборудование доступны и удобно организованы. Принцип "каждой вещи – свое место".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Рациональное использование материалов: Использование вторичных материалов для творчества и конструирования (например, изготовление поделок из картонных коробок, пластиковых бутылок, ткани).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</w:t>
      </w:r>
      <w:proofErr w:type="spellStart"/>
      <w:r w:rsidRPr="009D3DF3">
        <w:rPr>
          <w:rFonts w:cs="Times New Roman"/>
          <w:sz w:val="28"/>
          <w:szCs w:val="28"/>
        </w:rPr>
        <w:t>Экологичные</w:t>
      </w:r>
      <w:proofErr w:type="spellEnd"/>
      <w:r w:rsidRPr="009D3DF3">
        <w:rPr>
          <w:rFonts w:cs="Times New Roman"/>
          <w:sz w:val="28"/>
          <w:szCs w:val="28"/>
        </w:rPr>
        <w:t xml:space="preserve"> материалы: Использование в группе экологически чистых и безопасных материалов (натуральное дерево, бумага, ткань).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Визуализация информации: Размещение плакатов, памяток, схем, наглядно демонстрирующих принципы бережливого отношения к ресурсам (например, схема экономии воды, схема раздельного сбора мусора).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2. Организация образовательной деятельности: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Интеграция темы бережливости в разные виды деятельности: Включение темы бережливости в занятия по окружающему миру, математике, развитию речи, изобразительной деятельности, конструированию.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Использование игровых методов: Применение дидактических игр, сюжетно-ролевых игр, игр-путешествий для формирования у детей представлений о ценности ресурсов и необходимости их экономии.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Решение проблемных ситуаций: Предложение детям решать проблемные ситуации, связанные с нерациональным использованием ресурсов (например, "Что делать, если из крана капает вода?", "Как можно использовать старые газеты?").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Проведение экспериментов и наблюдений: Организация экспериментов и наблюдений, наглядно демонстрирующих последствия нерационального использования ресурсов (например, наблюдение за ростом растений при разном поливе, эксперимент с экономией электроэнергии).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Чтение художественной литературы: Чтение сказок, рассказов, стихов, </w:t>
      </w:r>
      <w:r w:rsidRPr="009D3DF3">
        <w:rPr>
          <w:rFonts w:cs="Times New Roman"/>
          <w:sz w:val="28"/>
          <w:szCs w:val="28"/>
        </w:rPr>
        <w:lastRenderedPageBreak/>
        <w:t>посвященных теме бережливости и экономии.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Проектная деятельность: Реализация проектов, направленных на решение конкретных проблем, связанных с бережливым использованием ресурсов (например, проект "Экономим воду", проект "Вторая жизнь вещей").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3. Формирование культуры бережливости в группе: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Личный пример: Воспитатель должен быть примером для детей в бережном отношении к ресурсам.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Создание правил бережливости: Совместная разработка с детьми правил бережного отношения к ресурсам в группе (например, "Выключай свет, когда уходишь", "Не лей много воды, когда моешь руки", "Береги игрушки").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Поощрение бережливого поведения: Поощрение детей за бережное отношение к ресурсам, создание системы мотивации.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Развитие ответственности: Формирование у детей чувства ответственности за сохранность вещей и оборудования в группе.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Проведение тематических дней и недель: Организация тематических дней и недель, посвященных бережливости (например, "День воды", "Неделя энергосбережения").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4. Взаимодействие с родителями: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Информирование родителей: Предоставление родителям информации о важности формирования бережливого мышления у детей.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Консультации для родителей: Проведение консультаций и семинаров для родителей по вопросам бережного воспитания детей.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Привлечение родителей к участию в мероприятиях: Вовлечение родителей в реализацию проектов и мероприятий, направленных на бережное использование ресурсов.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Создание родительского уголка: Размещение в родительском уголке информации о принципах бережливости</w:t>
      </w:r>
      <w:r w:rsidRPr="009D3DF3">
        <w:rPr>
          <w:rFonts w:cs="Times New Roman"/>
          <w:sz w:val="28"/>
          <w:szCs w:val="28"/>
        </w:rPr>
        <w:t xml:space="preserve"> </w:t>
      </w:r>
      <w:r w:rsidRPr="009D3DF3">
        <w:rPr>
          <w:rFonts w:cs="Times New Roman"/>
          <w:sz w:val="28"/>
          <w:szCs w:val="28"/>
        </w:rPr>
        <w:t>и способах их применения в семье.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5. Самообразование и повышение квалификации: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Изучение методической литературы: Изучение методической литературы по вопросам формирования бережливого мышления у детей.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Участие в семинарах и конференциях: Участие в семинарах, конференциях, </w:t>
      </w:r>
      <w:proofErr w:type="spellStart"/>
      <w:r w:rsidRPr="009D3DF3">
        <w:rPr>
          <w:rFonts w:cs="Times New Roman"/>
          <w:sz w:val="28"/>
          <w:szCs w:val="28"/>
        </w:rPr>
        <w:t>вебинарах</w:t>
      </w:r>
      <w:proofErr w:type="spellEnd"/>
      <w:r w:rsidRPr="009D3DF3">
        <w:rPr>
          <w:rFonts w:cs="Times New Roman"/>
          <w:sz w:val="28"/>
          <w:szCs w:val="28"/>
        </w:rPr>
        <w:t>, посвященных вопросам бережливого производства и его применению в образовании.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 xml:space="preserve">  •  Обмен опытом с коллегами: Обмен опытом с коллегами по вопросам формирования бережливого мышления у детей.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lastRenderedPageBreak/>
        <w:t>Качества воспитателя, способствующие формированию бережливого мышления у дошкольников: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•  Ответственность: Ответственное отношение к ресурсам и окружающей среде.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•  Креативность: Способность придумывать интересные и увлекательные занятия и игры, направленные на формирование бережливого мышления.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•  Терпение: Терпение и настойчивость в формировании у детей навыков и привычек бережного отношения к ресурсам.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•  Любовь к детям: Любовь к детям и желание помочь им стать ответственными и сознательными гражданами.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•  Энтузиазм: Энтузиазм и вера в то, что формирование бережливого мышления у дошкольников – это важная и необходимая задача.</w:t>
      </w:r>
    </w:p>
    <w:p w:rsidR="009D3DF3" w:rsidRPr="009D3DF3" w:rsidRDefault="009D3DF3" w:rsidP="009D3DF3">
      <w:pPr>
        <w:jc w:val="both"/>
        <w:rPr>
          <w:rFonts w:cs="Times New Roman"/>
          <w:sz w:val="28"/>
          <w:szCs w:val="28"/>
        </w:rPr>
      </w:pPr>
    </w:p>
    <w:p w:rsidR="00274C65" w:rsidRPr="009D3DF3" w:rsidRDefault="009D3DF3" w:rsidP="009D3DF3">
      <w:pPr>
        <w:jc w:val="both"/>
        <w:rPr>
          <w:rFonts w:cs="Times New Roman"/>
          <w:sz w:val="28"/>
          <w:szCs w:val="28"/>
        </w:rPr>
      </w:pPr>
      <w:r w:rsidRPr="009D3DF3">
        <w:rPr>
          <w:rFonts w:cs="Times New Roman"/>
          <w:sz w:val="28"/>
          <w:szCs w:val="28"/>
        </w:rPr>
        <w:t>Воспитатель, обладающий этими качествами и реализующий вышеперечисленные направления деятельности, сможет эффективно формировать у дошкольников бережливое мышление, подготовив их к жизни в современном, ресурсосберегающем обществе. Он станет не просто педагогом, а настоящим проводником в мир бережливости и ответственности.</w:t>
      </w:r>
    </w:p>
    <w:sectPr w:rsidR="00274C65" w:rsidRPr="009D3D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F0"/>
    <w:rsid w:val="00274C65"/>
    <w:rsid w:val="008A49A7"/>
    <w:rsid w:val="009D3DF3"/>
    <w:rsid w:val="00B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832</Words>
  <Characters>4745</Characters>
  <Application>Microsoft Office Word</Application>
  <DocSecurity>0</DocSecurity>
  <Lines>39</Lines>
  <Paragraphs>11</Paragraphs>
  <ScaleCrop>false</ScaleCrop>
  <Company>Krokoz™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2025-03-28T11:34:00Z</dcterms:created>
  <dcterms:modified xsi:type="dcterms:W3CDTF">2025-03-28T11:41:00Z</dcterms:modified>
</cp:coreProperties>
</file>