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B3" w:rsidRPr="00691643" w:rsidRDefault="004650B3" w:rsidP="004650B3">
      <w:pPr>
        <w:jc w:val="center"/>
        <w:rPr>
          <w:b/>
          <w:sz w:val="28"/>
          <w:szCs w:val="28"/>
        </w:rPr>
      </w:pPr>
      <w:r w:rsidRPr="00691643">
        <w:rPr>
          <w:b/>
          <w:sz w:val="28"/>
          <w:szCs w:val="28"/>
        </w:rPr>
        <w:t>План-график реализации системы методического сопровождения педагогов</w:t>
      </w:r>
    </w:p>
    <w:p w:rsidR="004650B3" w:rsidRPr="00691643" w:rsidRDefault="004650B3" w:rsidP="004650B3">
      <w:pPr>
        <w:jc w:val="center"/>
        <w:rPr>
          <w:b/>
          <w:sz w:val="28"/>
          <w:szCs w:val="28"/>
        </w:rPr>
      </w:pPr>
      <w:r w:rsidRPr="00691643">
        <w:rPr>
          <w:b/>
          <w:sz w:val="28"/>
          <w:szCs w:val="28"/>
        </w:rPr>
        <w:t>на 2021-2022 учебный год</w:t>
      </w:r>
    </w:p>
    <w:p w:rsidR="004650B3" w:rsidRDefault="004650B3" w:rsidP="004650B3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6"/>
        <w:gridCol w:w="2995"/>
        <w:gridCol w:w="2295"/>
        <w:gridCol w:w="2339"/>
        <w:gridCol w:w="1690"/>
      </w:tblGrid>
      <w:tr w:rsidR="004650B3" w:rsidTr="00D236EE">
        <w:tc>
          <w:tcPr>
            <w:tcW w:w="586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2995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2295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</w:t>
            </w:r>
          </w:p>
        </w:tc>
        <w:tc>
          <w:tcPr>
            <w:tcW w:w="2339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690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выполнении</w:t>
            </w:r>
          </w:p>
        </w:tc>
      </w:tr>
      <w:tr w:rsidR="004650B3" w:rsidTr="00D236EE">
        <w:tc>
          <w:tcPr>
            <w:tcW w:w="586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95" w:type="dxa"/>
          </w:tcPr>
          <w:p w:rsidR="004650B3" w:rsidRDefault="004650B3" w:rsidP="00D236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педагогов «Бережливые технологии в ДОУ»</w:t>
            </w:r>
          </w:p>
        </w:tc>
        <w:tc>
          <w:tcPr>
            <w:tcW w:w="2295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339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Кошкина</w:t>
            </w:r>
          </w:p>
        </w:tc>
        <w:tc>
          <w:tcPr>
            <w:tcW w:w="1690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4650B3" w:rsidTr="00D236EE">
        <w:tc>
          <w:tcPr>
            <w:tcW w:w="586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95" w:type="dxa"/>
          </w:tcPr>
          <w:p w:rsidR="004650B3" w:rsidRDefault="004650B3" w:rsidP="00D236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Интерактивная презентация «Оптимизация подготовки воспитателя к организованной образовательной деятельности по рисованию, лепке, аппликации»</w:t>
            </w:r>
          </w:p>
        </w:tc>
        <w:tc>
          <w:tcPr>
            <w:tcW w:w="2295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339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Тяпухина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1690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4650B3" w:rsidTr="00D236EE">
        <w:tc>
          <w:tcPr>
            <w:tcW w:w="586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95" w:type="dxa"/>
          </w:tcPr>
          <w:p w:rsidR="004650B3" w:rsidRDefault="004650B3" w:rsidP="00D23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Интерактивная консультация "Бережливые технологии в ДОУ являются дополнительным воспитательным средством» </w:t>
            </w:r>
          </w:p>
        </w:tc>
        <w:tc>
          <w:tcPr>
            <w:tcW w:w="2295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339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О.К.</w:t>
            </w:r>
          </w:p>
        </w:tc>
        <w:tc>
          <w:tcPr>
            <w:tcW w:w="1690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4650B3" w:rsidTr="00D236EE">
        <w:tc>
          <w:tcPr>
            <w:tcW w:w="586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95" w:type="dxa"/>
          </w:tcPr>
          <w:p w:rsidR="004650B3" w:rsidRDefault="004650B3" w:rsidP="00D23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Интерактивная презентация и пресс-конференция «Лучших работ ДОУ по внедрению бережливых технологий. НИРО»</w:t>
            </w:r>
          </w:p>
        </w:tc>
        <w:tc>
          <w:tcPr>
            <w:tcW w:w="2295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339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О.К.</w:t>
            </w:r>
          </w:p>
        </w:tc>
        <w:tc>
          <w:tcPr>
            <w:tcW w:w="1690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4650B3" w:rsidTr="00D236EE">
        <w:tc>
          <w:tcPr>
            <w:tcW w:w="586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95" w:type="dxa"/>
          </w:tcPr>
          <w:p w:rsidR="004650B3" w:rsidRDefault="004650B3" w:rsidP="00D23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Обучающая игра «Найди проблему и выбери способы ее решения» (применение системы 5С, диаграммы спагетти)</w:t>
            </w:r>
          </w:p>
        </w:tc>
        <w:tc>
          <w:tcPr>
            <w:tcW w:w="2295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339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Гусева М.Л.</w:t>
            </w:r>
          </w:p>
        </w:tc>
        <w:tc>
          <w:tcPr>
            <w:tcW w:w="1690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4650B3" w:rsidTr="00D236EE">
        <w:tc>
          <w:tcPr>
            <w:tcW w:w="586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995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Семинар-практикум «Внедрение бережливых технологий в ДОУ»</w:t>
            </w:r>
          </w:p>
        </w:tc>
        <w:tc>
          <w:tcPr>
            <w:tcW w:w="2295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339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Тяпухина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О.К.</w:t>
            </w:r>
          </w:p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</w:p>
        </w:tc>
      </w:tr>
      <w:tr w:rsidR="004650B3" w:rsidTr="00D236EE">
        <w:tc>
          <w:tcPr>
            <w:tcW w:w="586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95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Индивидуальное консультирование педагогов с целью методического </w:t>
            </w:r>
            <w:proofErr w:type="gramStart"/>
            <w:r>
              <w:rPr>
                <w:sz w:val="28"/>
                <w:szCs w:val="28"/>
              </w:rPr>
              <w:t>сопровождения процесса самостоятельного изучения использования образовательных технологий</w:t>
            </w:r>
            <w:proofErr w:type="gramEnd"/>
            <w:r>
              <w:rPr>
                <w:sz w:val="28"/>
                <w:szCs w:val="28"/>
              </w:rPr>
              <w:t xml:space="preserve"> с детьми в режимных моментах</w:t>
            </w:r>
          </w:p>
        </w:tc>
        <w:tc>
          <w:tcPr>
            <w:tcW w:w="2295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39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О.К.</w:t>
            </w:r>
          </w:p>
        </w:tc>
        <w:tc>
          <w:tcPr>
            <w:tcW w:w="1690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4650B3" w:rsidTr="00D236EE">
        <w:tc>
          <w:tcPr>
            <w:tcW w:w="586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95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педагогов «Значимость Бережливых технологий в ДОУ и включение их в образовательный процесс»</w:t>
            </w:r>
          </w:p>
        </w:tc>
        <w:tc>
          <w:tcPr>
            <w:tcW w:w="2295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339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О.К.</w:t>
            </w:r>
          </w:p>
        </w:tc>
        <w:tc>
          <w:tcPr>
            <w:tcW w:w="1690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4650B3" w:rsidTr="00D236EE">
        <w:tc>
          <w:tcPr>
            <w:tcW w:w="586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95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Систематизация и квалификация материалов</w:t>
            </w:r>
          </w:p>
        </w:tc>
        <w:tc>
          <w:tcPr>
            <w:tcW w:w="2295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39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О.К.</w:t>
            </w:r>
          </w:p>
        </w:tc>
        <w:tc>
          <w:tcPr>
            <w:tcW w:w="1690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4650B3" w:rsidTr="00D236EE">
        <w:tc>
          <w:tcPr>
            <w:tcW w:w="586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95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педагогических карт</w:t>
            </w:r>
          </w:p>
        </w:tc>
        <w:tc>
          <w:tcPr>
            <w:tcW w:w="2295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39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О.К.</w:t>
            </w:r>
          </w:p>
        </w:tc>
        <w:tc>
          <w:tcPr>
            <w:tcW w:w="1690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4650B3" w:rsidTr="00D236EE">
        <w:tc>
          <w:tcPr>
            <w:tcW w:w="586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95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Наставничество</w:t>
            </w:r>
          </w:p>
        </w:tc>
        <w:tc>
          <w:tcPr>
            <w:tcW w:w="2295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39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Кошкина Г.И.</w:t>
            </w:r>
          </w:p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О.К.</w:t>
            </w:r>
          </w:p>
        </w:tc>
        <w:tc>
          <w:tcPr>
            <w:tcW w:w="1690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4650B3" w:rsidTr="00D236EE">
        <w:tc>
          <w:tcPr>
            <w:tcW w:w="586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95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повышения квалификации</w:t>
            </w:r>
          </w:p>
        </w:tc>
        <w:tc>
          <w:tcPr>
            <w:tcW w:w="2295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39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О.К.</w:t>
            </w:r>
          </w:p>
        </w:tc>
        <w:tc>
          <w:tcPr>
            <w:tcW w:w="1690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4650B3" w:rsidTr="00D236EE">
        <w:tc>
          <w:tcPr>
            <w:tcW w:w="586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95" w:type="dxa"/>
          </w:tcPr>
          <w:p w:rsidR="004650B3" w:rsidRPr="006B5CB6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  <w:r w:rsidRPr="006B5CB6">
              <w:rPr>
                <w:sz w:val="28"/>
                <w:szCs w:val="28"/>
              </w:rPr>
              <w:t xml:space="preserve">Внедрение бережливых технологий в оптимизацию процесса организации </w:t>
            </w:r>
            <w:proofErr w:type="spellStart"/>
            <w:r w:rsidRPr="006B5CB6">
              <w:rPr>
                <w:sz w:val="28"/>
                <w:szCs w:val="28"/>
              </w:rPr>
              <w:t>изодеятельности</w:t>
            </w:r>
            <w:proofErr w:type="spellEnd"/>
            <w:r w:rsidRPr="006B5CB6">
              <w:rPr>
                <w:sz w:val="28"/>
                <w:szCs w:val="28"/>
              </w:rPr>
              <w:t>.</w:t>
            </w:r>
          </w:p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39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Тяпухина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О.К.</w:t>
            </w:r>
          </w:p>
        </w:tc>
        <w:tc>
          <w:tcPr>
            <w:tcW w:w="1690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4650B3" w:rsidTr="00D236EE">
        <w:tc>
          <w:tcPr>
            <w:tcW w:w="586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2995" w:type="dxa"/>
          </w:tcPr>
          <w:p w:rsidR="004650B3" w:rsidRPr="006B5CB6" w:rsidRDefault="004650B3" w:rsidP="00D236EE">
            <w:pPr>
              <w:jc w:val="center"/>
              <w:rPr>
                <w:sz w:val="28"/>
                <w:szCs w:val="28"/>
              </w:rPr>
            </w:pPr>
            <w:r w:rsidRPr="006B5CB6">
              <w:rPr>
                <w:sz w:val="28"/>
                <w:szCs w:val="28"/>
              </w:rPr>
              <w:t>Организация пространства музыкально - спортивного зала.</w:t>
            </w:r>
          </w:p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39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О.К.</w:t>
            </w:r>
          </w:p>
        </w:tc>
        <w:tc>
          <w:tcPr>
            <w:tcW w:w="1690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4650B3" w:rsidTr="00D236EE">
        <w:tc>
          <w:tcPr>
            <w:tcW w:w="586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95" w:type="dxa"/>
          </w:tcPr>
          <w:p w:rsidR="004650B3" w:rsidRPr="006B5CB6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B5CB6">
              <w:rPr>
                <w:sz w:val="28"/>
                <w:szCs w:val="28"/>
              </w:rPr>
              <w:t>птимизация процесса организации питьевого режима.</w:t>
            </w:r>
          </w:p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39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Тяпухина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1690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4650B3" w:rsidTr="00D236EE">
        <w:tc>
          <w:tcPr>
            <w:tcW w:w="586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995" w:type="dxa"/>
          </w:tcPr>
          <w:p w:rsidR="004650B3" w:rsidRPr="006B5CB6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6B5CB6">
              <w:rPr>
                <w:sz w:val="28"/>
                <w:szCs w:val="28"/>
              </w:rPr>
              <w:t>ормирование бережливого мышления детей старшего дошкольного возраста в процессе проведения музыкального мероприятия «Праздничный концерт».</w:t>
            </w:r>
          </w:p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39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О.К.</w:t>
            </w:r>
          </w:p>
        </w:tc>
        <w:tc>
          <w:tcPr>
            <w:tcW w:w="1690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4650B3" w:rsidTr="00D236EE">
        <w:tc>
          <w:tcPr>
            <w:tcW w:w="586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995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Трансляция опыта работы</w:t>
            </w:r>
          </w:p>
        </w:tc>
        <w:tc>
          <w:tcPr>
            <w:tcW w:w="2295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39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О.К.</w:t>
            </w:r>
          </w:p>
        </w:tc>
        <w:tc>
          <w:tcPr>
            <w:tcW w:w="1690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4650B3" w:rsidTr="00D236EE">
        <w:tc>
          <w:tcPr>
            <w:tcW w:w="586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995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конкурсах</w:t>
            </w:r>
          </w:p>
        </w:tc>
        <w:tc>
          <w:tcPr>
            <w:tcW w:w="2295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39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О.К.</w:t>
            </w:r>
          </w:p>
        </w:tc>
        <w:tc>
          <w:tcPr>
            <w:tcW w:w="1690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4650B3" w:rsidTr="00D236EE">
        <w:tc>
          <w:tcPr>
            <w:tcW w:w="586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5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4650B3" w:rsidRDefault="004650B3" w:rsidP="00D236EE">
            <w:pPr>
              <w:jc w:val="center"/>
              <w:rPr>
                <w:sz w:val="28"/>
                <w:szCs w:val="28"/>
              </w:rPr>
            </w:pPr>
          </w:p>
        </w:tc>
      </w:tr>
    </w:tbl>
    <w:p w:rsidR="004650B3" w:rsidRDefault="004650B3" w:rsidP="004650B3">
      <w:pPr>
        <w:jc w:val="center"/>
        <w:rPr>
          <w:sz w:val="28"/>
          <w:szCs w:val="28"/>
        </w:rPr>
      </w:pPr>
    </w:p>
    <w:p w:rsidR="00274C65" w:rsidRDefault="00274C65">
      <w:bookmarkStart w:id="0" w:name="_GoBack"/>
      <w:bookmarkEnd w:id="0"/>
    </w:p>
    <w:sectPr w:rsidR="00274C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6D"/>
    <w:rsid w:val="0009066D"/>
    <w:rsid w:val="00274C65"/>
    <w:rsid w:val="004650B3"/>
    <w:rsid w:val="008A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50B3"/>
    <w:rPr>
      <w:rFonts w:ascii="Times New Roman" w:hAnsi="Times New Roman"/>
      <w:lang w:val="ru-RU"/>
    </w:rPr>
  </w:style>
  <w:style w:type="paragraph" w:styleId="1">
    <w:name w:val="heading 1"/>
    <w:basedOn w:val="a"/>
    <w:link w:val="10"/>
    <w:uiPriority w:val="1"/>
    <w:qFormat/>
    <w:rsid w:val="008A49A7"/>
    <w:pPr>
      <w:ind w:left="585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A49A7"/>
    <w:pPr>
      <w:ind w:left="11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8A49A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Title"/>
    <w:basedOn w:val="a"/>
    <w:link w:val="a4"/>
    <w:uiPriority w:val="1"/>
    <w:qFormat/>
    <w:rsid w:val="008A49A7"/>
    <w:pPr>
      <w:ind w:left="1086" w:right="806"/>
      <w:jc w:val="center"/>
    </w:pPr>
    <w:rPr>
      <w:rFonts w:eastAsia="Times New Roman" w:cs="Times New Roman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8A49A7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5">
    <w:name w:val="Body Text"/>
    <w:basedOn w:val="a"/>
    <w:link w:val="a6"/>
    <w:uiPriority w:val="1"/>
    <w:qFormat/>
    <w:rsid w:val="008A49A7"/>
    <w:pPr>
      <w:ind w:left="585"/>
      <w:jc w:val="both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A49A7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8A49A7"/>
    <w:rPr>
      <w:b/>
      <w:bCs/>
    </w:rPr>
  </w:style>
  <w:style w:type="paragraph" w:styleId="a8">
    <w:name w:val="No Spacing"/>
    <w:uiPriority w:val="1"/>
    <w:qFormat/>
    <w:rsid w:val="008A49A7"/>
    <w:rPr>
      <w:rFonts w:ascii="Times New Roman" w:eastAsia="Times New Roman" w:hAnsi="Times New Roman" w:cs="Times New Roman"/>
      <w:lang w:val="ru-RU"/>
    </w:rPr>
  </w:style>
  <w:style w:type="paragraph" w:styleId="a9">
    <w:name w:val="List Paragraph"/>
    <w:basedOn w:val="a"/>
    <w:uiPriority w:val="1"/>
    <w:qFormat/>
    <w:rsid w:val="008A49A7"/>
    <w:pPr>
      <w:ind w:left="585"/>
      <w:jc w:val="both"/>
    </w:pPr>
    <w:rPr>
      <w:rFonts w:eastAsia="Times New Roman" w:cs="Times New Roman"/>
    </w:rPr>
  </w:style>
  <w:style w:type="table" w:styleId="aa">
    <w:name w:val="Table Grid"/>
    <w:basedOn w:val="a1"/>
    <w:uiPriority w:val="59"/>
    <w:rsid w:val="00465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50B3"/>
    <w:rPr>
      <w:rFonts w:ascii="Times New Roman" w:hAnsi="Times New Roman"/>
      <w:lang w:val="ru-RU"/>
    </w:rPr>
  </w:style>
  <w:style w:type="paragraph" w:styleId="1">
    <w:name w:val="heading 1"/>
    <w:basedOn w:val="a"/>
    <w:link w:val="10"/>
    <w:uiPriority w:val="1"/>
    <w:qFormat/>
    <w:rsid w:val="008A49A7"/>
    <w:pPr>
      <w:ind w:left="585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A49A7"/>
    <w:pPr>
      <w:ind w:left="11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8A49A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Title"/>
    <w:basedOn w:val="a"/>
    <w:link w:val="a4"/>
    <w:uiPriority w:val="1"/>
    <w:qFormat/>
    <w:rsid w:val="008A49A7"/>
    <w:pPr>
      <w:ind w:left="1086" w:right="806"/>
      <w:jc w:val="center"/>
    </w:pPr>
    <w:rPr>
      <w:rFonts w:eastAsia="Times New Roman" w:cs="Times New Roman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8A49A7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5">
    <w:name w:val="Body Text"/>
    <w:basedOn w:val="a"/>
    <w:link w:val="a6"/>
    <w:uiPriority w:val="1"/>
    <w:qFormat/>
    <w:rsid w:val="008A49A7"/>
    <w:pPr>
      <w:ind w:left="585"/>
      <w:jc w:val="both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A49A7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8A49A7"/>
    <w:rPr>
      <w:b/>
      <w:bCs/>
    </w:rPr>
  </w:style>
  <w:style w:type="paragraph" w:styleId="a8">
    <w:name w:val="No Spacing"/>
    <w:uiPriority w:val="1"/>
    <w:qFormat/>
    <w:rsid w:val="008A49A7"/>
    <w:rPr>
      <w:rFonts w:ascii="Times New Roman" w:eastAsia="Times New Roman" w:hAnsi="Times New Roman" w:cs="Times New Roman"/>
      <w:lang w:val="ru-RU"/>
    </w:rPr>
  </w:style>
  <w:style w:type="paragraph" w:styleId="a9">
    <w:name w:val="List Paragraph"/>
    <w:basedOn w:val="a"/>
    <w:uiPriority w:val="1"/>
    <w:qFormat/>
    <w:rsid w:val="008A49A7"/>
    <w:pPr>
      <w:ind w:left="585"/>
      <w:jc w:val="both"/>
    </w:pPr>
    <w:rPr>
      <w:rFonts w:eastAsia="Times New Roman" w:cs="Times New Roman"/>
    </w:rPr>
  </w:style>
  <w:style w:type="table" w:styleId="aa">
    <w:name w:val="Table Grid"/>
    <w:basedOn w:val="a1"/>
    <w:uiPriority w:val="59"/>
    <w:rsid w:val="00465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</Words>
  <Characters>1944</Characters>
  <Application>Microsoft Office Word</Application>
  <DocSecurity>0</DocSecurity>
  <Lines>16</Lines>
  <Paragraphs>4</Paragraphs>
  <ScaleCrop>false</ScaleCrop>
  <Company>Krokoz™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2</cp:revision>
  <dcterms:created xsi:type="dcterms:W3CDTF">2025-03-31T11:39:00Z</dcterms:created>
  <dcterms:modified xsi:type="dcterms:W3CDTF">2025-03-31T11:39:00Z</dcterms:modified>
</cp:coreProperties>
</file>