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 УЧРЕЖДЕНИЕ УЖОВСКИЙ ДЕТСКИЙ САД</w:t>
      </w: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Консультация</w:t>
      </w: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Pr="00457A61" w:rsidRDefault="00457A61" w:rsidP="00457A6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7A61">
        <w:rPr>
          <w:rFonts w:ascii="Times New Roman" w:hAnsi="Times New Roman" w:cs="Times New Roman"/>
          <w:b/>
          <w:sz w:val="28"/>
          <w:szCs w:val="28"/>
          <w:lang w:val="ru-RU"/>
        </w:rPr>
        <w:t>Современные подходы к развитию социально-коммуникативных компетенц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ий у детей дошкольного возраста</w:t>
      </w: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Выполнил: воспитатель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квалификационной категории </w:t>
      </w: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Татаровская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И.М.</w:t>
      </w: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57A61" w:rsidRDefault="00457A61" w:rsidP="00457A6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bookmarkEnd w:id="0"/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Современные подходы к развитию социально-коммуникативных компетенций у детей дошкольного возраста: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1. Игровой подход: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Дидактические игры: используют игровой материал (куклы, фигурки, карточки) для обучения правилам поведения, этикету, умению взаимодействовать в группе.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Ролевые игры: помогают детям проигрывать различные социальные роли, развивая эмпатию, понимание эмоций других, умение решать конфликтные ситуации.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Театрализованная деятельность: позволяет детям выражать свои эмоции через образы, развивает творческие способности, коммуникативные навыки, учит работать в команде.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2. Проектный подход: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Совместные проекты: участвуют в решении общей задачи, развивают навыки сотрудничества, планирования, распределения обязанностей, презентации результатов.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Исследовательская деятельность: позволяет детям задавать вопросы, искать ответы, делать выводы, развивая критическое мышление, любознательность, навыки взаимодействия.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3. Интерактивные методы: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Дискуссии: учат детей выражать свою точку зрения, аргументировать ее, уважать мнение других, развивают навыки активного слушания.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Дебаты: развивают умение отстаивать свою позицию, находить компромисс, аргументировать свою точку зрения.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Тренинги: помогают детям освоить практические навыки коммуникации, преодоления трудностей в общении, решения конфликтных ситуаций.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4. Психолого-педагогическая поддержка: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Индивидуальные консультации: помогают родителям и педагогам решать проблемы, связанные с коммуникативным развитием ребенка.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Групповые занятия: проводятся с детьми, испытывающими трудности в общении, помогают им освоить необходимые навыки, увереннее чувствовать себя в социальном окружении.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5. Использование современных технологий: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Онлайн-платформы: предоставляют доступ к играм, видеоматериалам, информации, позволяющей развивать коммуникативные навыки.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Мобильные приложения: помогают детям играть, учиться общаться с другими детьми, развивать социальные навыки.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Важно помнить: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Развитие социально-коммуникативных компетенций - это длительный процесс, требующий последовательности и системности.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Необходимо учитывать индивидуальные особенности ребенка и создавать благоприятную атмосферу для его развития.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Важно не только обучать ребенка новым навыкам, но и воспитывать в нем эмпатию, доброжелательность, уважение к другим людям.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b/>
          <w:sz w:val="28"/>
          <w:szCs w:val="28"/>
          <w:lang w:val="ru-RU"/>
        </w:rPr>
        <w:t>Примеры современных программ и методик: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Программа "Развитие социально-коммуникативных компетенций дошкольников" (Е.В. Панько, Н.М. Малышева)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Методика "Социально-эмоциональное развитие дошкольника" (Л.В. Симонова, И.С. Симонова)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 xml:space="preserve">• Проект "Мир общения" (Л.А. </w:t>
      </w:r>
      <w:proofErr w:type="spellStart"/>
      <w:r w:rsidRPr="003A3ED3">
        <w:rPr>
          <w:rFonts w:ascii="Times New Roman" w:hAnsi="Times New Roman" w:cs="Times New Roman"/>
          <w:sz w:val="28"/>
          <w:szCs w:val="28"/>
          <w:lang w:val="ru-RU"/>
        </w:rPr>
        <w:t>Венгер</w:t>
      </w:r>
      <w:proofErr w:type="spellEnd"/>
      <w:r w:rsidRPr="003A3ED3">
        <w:rPr>
          <w:rFonts w:ascii="Times New Roman" w:hAnsi="Times New Roman" w:cs="Times New Roman"/>
          <w:sz w:val="28"/>
          <w:szCs w:val="28"/>
          <w:lang w:val="ru-RU"/>
        </w:rPr>
        <w:t xml:space="preserve">, А.Г. </w:t>
      </w:r>
      <w:proofErr w:type="spellStart"/>
      <w:r w:rsidRPr="003A3ED3">
        <w:rPr>
          <w:rFonts w:ascii="Times New Roman" w:hAnsi="Times New Roman" w:cs="Times New Roman"/>
          <w:sz w:val="28"/>
          <w:szCs w:val="28"/>
          <w:lang w:val="ru-RU"/>
        </w:rPr>
        <w:t>Газман</w:t>
      </w:r>
      <w:proofErr w:type="spellEnd"/>
      <w:r w:rsidRPr="003A3ED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Современные подходы к развитию социально-коммуникативных компетенций у детей дошкольного возраста обеспечивают комплексный подход к развитию личности ребенка, формируя у него необходимые навыки для успешной социализации в будущем.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современном мире, где взаимодействие становится ключевым фактором успеха, развитие социально-коммуникативных компетенций у детей дошкольного возраста имеет решающее значение. 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Вот некоторые из современных подходов: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1. Игровые технологии: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Ролевые игры: Позволяют детям осваивать социальные роли, развивать эмпатию, учиться взаимодействовать и решать конфликты.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Сюжетно-ролевые игры: Способствуют развитию воображения, творческого мышления и коммуникативных навыков.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 xml:space="preserve">• Дидактические игры: Обучают правилам поведения, развивают речь, мышление и внимание. 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Настольные игры: Стимулируют командную работу, развивают логику, стратегическое мышление, умение принимать решения.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2. Проектная деятельность: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Детские проекты:  Стимулируют творчество, инициативу, взаимодействие и коммуникацию в процессе реализации общей цели.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3. Создание условий для общения: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Создание комфортной и безопасной обстановки: Поощрение открытого общения между детьми и взрослыми.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Организация разнообразных игровых и образовательных активностей: Развитие различных видов общения (вербальное, невербальное).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4. Инклюзивное образование: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 xml:space="preserve">• Включение детей с особыми потребностями в общеобразовательный процесс: Развитие толерантности, </w:t>
      </w:r>
      <w:proofErr w:type="spellStart"/>
      <w:r w:rsidRPr="003A3ED3">
        <w:rPr>
          <w:rFonts w:ascii="Times New Roman" w:hAnsi="Times New Roman" w:cs="Times New Roman"/>
          <w:sz w:val="28"/>
          <w:szCs w:val="28"/>
          <w:lang w:val="ru-RU"/>
        </w:rPr>
        <w:t>эмпатии</w:t>
      </w:r>
      <w:proofErr w:type="spellEnd"/>
      <w:r w:rsidRPr="003A3ED3">
        <w:rPr>
          <w:rFonts w:ascii="Times New Roman" w:hAnsi="Times New Roman" w:cs="Times New Roman"/>
          <w:sz w:val="28"/>
          <w:szCs w:val="28"/>
          <w:lang w:val="ru-RU"/>
        </w:rPr>
        <w:t>, уважения к различиям.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5. Инновационные технологии: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Использование интерактивных игр и приложений: Развитие коммуникативных навыков в виртуальной среде.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Использование видеоконференций и онлайн-платформ:  Создание возможностей для общения с детьми из других стран.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6.  Взаимодействие с родителями: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Проведение родительских собраний и консультаций: Обмен опытом, получение рекомендаций по развитию социально-коммуникативных компетенций у детей.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Совместное участие в мероприятиях: Формирование единого понимания целей и задач воспитания.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7. Внедрение современных педагогических концепций: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Концепция личностно-ориентированного обучения: Учет индивидуальных особенностей каждого ребенка.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• Концепция социально-культурной деятельности: Формирование социальных и культурных компетенций через участие в общественной жизни.</w:t>
      </w: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A3ED3" w:rsidRPr="003A3ED3" w:rsidRDefault="003A3ED3" w:rsidP="003A3ED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3ED3">
        <w:rPr>
          <w:rFonts w:ascii="Times New Roman" w:hAnsi="Times New Roman" w:cs="Times New Roman"/>
          <w:sz w:val="28"/>
          <w:szCs w:val="28"/>
          <w:lang w:val="ru-RU"/>
        </w:rPr>
        <w:t>Важно понимать, что эти подходы не являются независимыми и должны использоваться в комплексе, создавая гармоничную систему развития социально-коммуникативных компетенций у детей дошкольного возраста.</w:t>
      </w:r>
    </w:p>
    <w:sectPr w:rsidR="003A3ED3" w:rsidRPr="003A3E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BE"/>
    <w:rsid w:val="000A17BE"/>
    <w:rsid w:val="003A3ED3"/>
    <w:rsid w:val="00457A61"/>
    <w:rsid w:val="0070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A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803</Words>
  <Characters>4581</Characters>
  <Application>Microsoft Office Word</Application>
  <DocSecurity>0</DocSecurity>
  <Lines>38</Lines>
  <Paragraphs>10</Paragraphs>
  <ScaleCrop>false</ScaleCrop>
  <Company>Krokoz™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2024-10-01T10:51:00Z</dcterms:created>
  <dcterms:modified xsi:type="dcterms:W3CDTF">2024-10-03T10:30:00Z</dcterms:modified>
</cp:coreProperties>
</file>