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  <w:u/>
        </w:rPr>
        <w:t>Неделя правовых знаний</w:t>
      </w:r>
    </w:p>
    <w:p w14:paraId="03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  <w:u/>
        </w:rPr>
        <w:t>17.10. – 21.10.202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  <w:u/>
        </w:rPr>
        <w:t>2</w:t>
      </w:r>
    </w:p>
    <w:p w14:paraId="04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  <w:u/>
        </w:rPr>
        <w:t xml:space="preserve">  Цель: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 xml:space="preserve"> формирование правовой культуры обучающихся.</w:t>
      </w:r>
    </w:p>
    <w:p w14:paraId="06000000">
      <w:pPr>
        <w:spacing w:after="0" w:before="0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  <w:u/>
        </w:rPr>
        <w:t> Задачи:</w:t>
      </w:r>
    </w:p>
    <w:p w14:paraId="07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- расширить знания обучающихся  о правах и обязанностях детей, о  нормах поведения.</w:t>
      </w:r>
    </w:p>
    <w:p w14:paraId="08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- формировать  интерес  к изучению законодательства по правам несовершеннолетних.</w:t>
      </w:r>
    </w:p>
    <w:p w14:paraId="09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A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  <w:u/>
        </w:rPr>
        <w:t>План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 xml:space="preserve"> 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  <w:u/>
        </w:rPr>
        <w:t>недели правовых знаний</w:t>
      </w:r>
    </w:p>
    <w:tbl>
      <w:tblPr/>
      <w:tblGrid>
        <w:gridCol w:w="862"/>
        <w:gridCol w:w="5711"/>
        <w:gridCol w:w="1700"/>
        <w:gridCol w:w="1934"/>
      </w:tblGrid>
      <w:t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0B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Дата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0C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Тема мероприятия</w:t>
            </w: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0D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Участники</w:t>
            </w: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0E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Ответственный</w:t>
            </w:r>
          </w:p>
        </w:tc>
      </w:tr>
      <w:t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0F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17.1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0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Открытие Недели  правовых знаний (информация на школьной линейке).</w:t>
            </w:r>
          </w:p>
          <w:p w14:paraId="11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12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Оформление информационных стендов по правовой тематике.</w:t>
            </w:r>
          </w:p>
          <w:p w14:paraId="13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111111"/>
                <w:sz w:val="24"/>
                <w:highlight w:val="white"/>
                <w:u/>
              </w:rPr>
              <w:t>Размещение на сайте  школы информации о проведении недели правовых знаний.</w:t>
            </w: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1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1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1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1-11 классы</w:t>
            </w:r>
          </w:p>
          <w:p w14:paraId="1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1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1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1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 директора по ВР , </w:t>
            </w:r>
          </w:p>
          <w:p w14:paraId="1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 педагог.</w:t>
            </w:r>
          </w:p>
        </w:tc>
      </w:tr>
      <w:tr>
        <w:trPr>
          <w:trHeight w:hRule="atLeast" w:val="1203"/>
          <w:hidden w:val="0"/>
        </w:trP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E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17-21.1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0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1F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 Презентация «Конвенция  о правах ребенка»</w:t>
            </w: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5-8 классы</w:t>
            </w:r>
          </w:p>
          <w:p w14:paraId="2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2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23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highlight w:val="white"/>
                <w:u/>
              </w:rPr>
              <w:t>учителя истории и обществ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highlight w:val="white"/>
                <w:u/>
              </w:rPr>
              <w:t>.</w:t>
            </w:r>
          </w:p>
        </w:tc>
      </w:tr>
      <w:t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19.10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Встреча с поисковым отрядом "Память".</w:t>
            </w:r>
          </w:p>
          <w:p w14:paraId="2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Уроки обществознания  с участием инспектора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КДН для обучающихся</w:t>
            </w:r>
          </w:p>
          <w:p w14:paraId="29000000">
            <w:pPr>
              <w:spacing w:after="120" w:before="120"/>
              <w:ind w:hanging="120" w:left="12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</w:p>
          <w:p w14:paraId="2A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2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2C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2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8-11 классы</w:t>
            </w:r>
          </w:p>
          <w:p w14:paraId="2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2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3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3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6-8классы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 xml:space="preserve"> </w:t>
            </w: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 xml:space="preserve">педагог-организатор ОБЖ. </w:t>
            </w:r>
          </w:p>
          <w:p w14:paraId="33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3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 соц педагог.</w:t>
            </w:r>
          </w:p>
        </w:tc>
      </w:tr>
      <w:t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17-20.10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 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Просмотр видеороликов профилактической направленности в актовом зале  ( в перемены в классах)</w:t>
            </w:r>
          </w:p>
          <w:p w14:paraId="37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38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5-11классы</w:t>
            </w:r>
          </w:p>
          <w:p w14:paraId="3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3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3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3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3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 директора по ВР</w:t>
            </w:r>
          </w:p>
          <w:p w14:paraId="3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4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4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4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43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4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социальный педагог</w:t>
            </w:r>
          </w:p>
        </w:tc>
      </w:tr>
      <w:tr>
        <w:trPr>
          <w:trHeight w:hRule="atLeast" w:val="777"/>
          <w:hidden w:val="0"/>
        </w:trP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17-28.10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highlight w:val="white"/>
                <w:u/>
              </w:rPr>
              <w:t>Конкур рисунков "Мои права -мои обязанности"</w:t>
            </w:r>
          </w:p>
          <w:p w14:paraId="4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5-7 классы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.</w:t>
            </w:r>
          </w:p>
          <w:p w14:paraId="4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 xml:space="preserve"> </w:t>
            </w: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u/>
              </w:rPr>
              <w:t>учитель изо</w:t>
            </w:r>
          </w:p>
          <w:p w14:paraId="4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4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4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4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777"/>
          <w:hidden w:val="0"/>
        </w:trP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4F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20.10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0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u/>
              </w:rPr>
              <w:t>Выставка-коллаж рисунков-раскрасок</w:t>
            </w:r>
          </w:p>
          <w:p w14:paraId="5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u/>
              </w:rPr>
              <w:t>«Мои права»</w:t>
            </w: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1-4классы</w:t>
            </w: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3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u/>
              </w:rPr>
              <w:t>воспитатели ГПД</w:t>
            </w:r>
          </w:p>
          <w:p w14:paraId="5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777"/>
          <w:hidden w:val="0"/>
        </w:trP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18.10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6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u/>
              </w:rPr>
              <w:t>Просмотр мультфильмов по правам детей  для 1- 4 классов</w:t>
            </w: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1-4классы</w:t>
            </w: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u/>
              </w:rPr>
              <w:t>воспитатели ГПД</w:t>
            </w:r>
          </w:p>
          <w:p w14:paraId="5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777"/>
          <w:hidden w:val="0"/>
        </w:trP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A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21.10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B000000">
            <w:pPr>
              <w:spacing w:after="0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u/>
              </w:rPr>
              <w:t xml:space="preserve">Круглый стол с участием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u/>
              </w:rPr>
              <w:t>Главы Салминского сельского поселения  Королевым Д.С.</w:t>
            </w: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u/>
              </w:rPr>
              <w:t>9-11 классы</w:t>
            </w: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зам по ВР</w:t>
            </w:r>
          </w:p>
        </w:tc>
      </w:tr>
      <w:tr>
        <w:trPr>
          <w:trHeight w:hRule="atLeast" w:val="777"/>
          <w:hidden w:val="0"/>
        </w:trPr>
        <w:tc>
          <w:tcPr>
            <w:tcW w:type="dxa" w:w="8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E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20.10</w:t>
            </w:r>
          </w:p>
        </w:tc>
        <w:tc>
          <w:tcPr>
            <w:tcW w:type="dxa" w:w="5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5F000000">
            <w:pPr>
              <w:spacing w:after="0" w:before="0"/>
              <w:ind w:firstLine="0" w:left="108" w:right="108"/>
              <w:jc w:val="left"/>
              <w:rPr>
                <w:rFonts w:ascii="Arial" w:hAnsi="Arial"/>
                <w:b w:val="0"/>
                <w:i w:val="0"/>
                <w:caps w:val="0"/>
                <w:color w:val="666666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11111"/>
                <w:spacing w:val="0"/>
                <w:sz w:val="24"/>
                <w:highlight w:val="white"/>
                <w:u/>
              </w:rPr>
              <w:t xml:space="preserve"> Родительское общешкольное собрание (рассмотрение  вопроса правового воспитания и профилактике противоправного поведения несовершеннолетних</w:t>
            </w:r>
          </w:p>
        </w:tc>
        <w:tc>
          <w:tcPr>
            <w:tcW w:type="dxa" w:w="17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1-11 классы</w:t>
            </w:r>
          </w:p>
        </w:tc>
        <w:tc>
          <w:tcPr>
            <w:tcW w:type="dxa" w:w="19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vAlign w:val="top"/>
          </w:tcPr>
          <w:p w14:paraId="6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адм. школы.</w:t>
            </w:r>
          </w:p>
        </w:tc>
      </w:tr>
    </w:tbl>
    <w:p w14:paraId="62000000">
      <w:pPr>
        <w:pStyle w:val="Style_1"/>
        <w:rPr>
          <w:sz w:val="24"/>
        </w:rPr>
      </w:pPr>
      <w:r>
        <w:rPr>
          <w:sz w:val="24"/>
        </w:rPr>
        <w:br/>
      </w:r>
    </w:p>
    <w:sectPr>
      <w:footerReference r:id="rId1" w:type="default"/>
      <w:pgSz w:h="16848" w:w="11908"/>
      <w:pgMar w:bottom="850" w:left="850" w:right="850" w:top="85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/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