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630" w:rsidRDefault="0098163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981630" w:rsidRDefault="0098163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981630" w:rsidRDefault="0098163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981630" w:rsidRDefault="005A4B5B">
      <w:pPr>
        <w:pStyle w:val="ae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Муниципальное общеобразовательное учреждение</w:t>
      </w:r>
    </w:p>
    <w:p w:rsidR="00981630" w:rsidRDefault="005A4B5B">
      <w:pPr>
        <w:pStyle w:val="ae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средняя общеобразовательная школа п.Салми</w:t>
      </w:r>
    </w:p>
    <w:p w:rsidR="00981630" w:rsidRDefault="005A4B5B">
      <w:pPr>
        <w:pStyle w:val="ae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Питкярантского муниципального района Республики Карелия</w:t>
      </w:r>
    </w:p>
    <w:p w:rsidR="00981630" w:rsidRDefault="005A4B5B">
      <w:pPr>
        <w:pStyle w:val="ae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________________________________________________________________________________</w:t>
      </w:r>
    </w:p>
    <w:p w:rsidR="00981630" w:rsidRDefault="005A4B5B">
      <w:pPr>
        <w:pStyle w:val="ae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186821 Питкярантский район, п.Салми, ул.Свирских дивизий, д.2, тел. (814 33) 4-83-24</w:t>
      </w:r>
    </w:p>
    <w:p w:rsidR="00981630" w:rsidRPr="009D6374" w:rsidRDefault="005A4B5B">
      <w:pPr>
        <w:pStyle w:val="ae"/>
        <w:jc w:val="center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>е</w:t>
      </w:r>
      <w:r w:rsidRPr="009D6374">
        <w:rPr>
          <w:rFonts w:ascii="Times New Roman" w:hAnsi="Times New Roman"/>
          <w:color w:val="000000"/>
          <w:sz w:val="24"/>
          <w:lang w:val="en-US"/>
        </w:rPr>
        <w:t xml:space="preserve">-mail </w:t>
      </w:r>
      <w:hyperlink r:id="rId7" w:history="1">
        <w:r w:rsidRPr="009D6374">
          <w:rPr>
            <w:rStyle w:val="a7"/>
            <w:rFonts w:ascii="Times New Roman" w:hAnsi="Times New Roman"/>
            <w:color w:val="000000"/>
            <w:sz w:val="24"/>
            <w:lang w:val="en-US"/>
          </w:rPr>
          <w:t>salmischool@mail.ru</w:t>
        </w:r>
      </w:hyperlink>
    </w:p>
    <w:p w:rsidR="00981630" w:rsidRPr="009D6374" w:rsidRDefault="00981630">
      <w:pPr>
        <w:pStyle w:val="ae"/>
        <w:rPr>
          <w:rFonts w:ascii="Times New Roman" w:hAnsi="Times New Roman"/>
          <w:color w:val="000000"/>
          <w:sz w:val="24"/>
          <w:lang w:val="en-US"/>
        </w:rPr>
      </w:pPr>
    </w:p>
    <w:p w:rsidR="00981630" w:rsidRPr="009D6374" w:rsidRDefault="005A4B5B">
      <w:pPr>
        <w:tabs>
          <w:tab w:val="left" w:pos="5700"/>
        </w:tabs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Принято</w:t>
      </w:r>
      <w:r w:rsidRPr="009D6374">
        <w:rPr>
          <w:rFonts w:ascii="Times New Roman" w:hAnsi="Times New Roman"/>
          <w:sz w:val="24"/>
          <w:lang w:val="en-US"/>
        </w:rPr>
        <w:tab/>
      </w:r>
      <w:r>
        <w:rPr>
          <w:rFonts w:ascii="Times New Roman" w:hAnsi="Times New Roman"/>
          <w:sz w:val="24"/>
        </w:rPr>
        <w:t>Утверждаю</w:t>
      </w:r>
    </w:p>
    <w:p w:rsidR="00981630" w:rsidRDefault="005A4B5B">
      <w:pPr>
        <w:tabs>
          <w:tab w:val="left" w:pos="57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Педагогическим советом</w:t>
      </w:r>
      <w:r>
        <w:rPr>
          <w:rFonts w:ascii="Times New Roman" w:hAnsi="Times New Roman"/>
          <w:sz w:val="24"/>
        </w:rPr>
        <w:tab/>
        <w:t>Директор школы</w:t>
      </w:r>
    </w:p>
    <w:p w:rsidR="00981630" w:rsidRDefault="00E73984">
      <w:pPr>
        <w:tabs>
          <w:tab w:val="left" w:pos="5700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Протокол № 1</w:t>
      </w:r>
      <w:r w:rsidR="005A4B5B">
        <w:rPr>
          <w:rFonts w:ascii="Times New Roman" w:hAnsi="Times New Roman"/>
          <w:sz w:val="24"/>
        </w:rPr>
        <w:t xml:space="preserve">                                                            </w:t>
      </w:r>
      <w:r w:rsidR="005A4B5B">
        <w:rPr>
          <w:rFonts w:ascii="Times New Roman" w:hAnsi="Times New Roman"/>
          <w:sz w:val="24"/>
        </w:rPr>
        <w:tab/>
        <w:t>В.В.Орсаг</w:t>
      </w:r>
    </w:p>
    <w:p w:rsidR="00981630" w:rsidRDefault="00E73984">
      <w:pPr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>31 августа 2023 года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31 августа 2023 года</w:t>
      </w:r>
    </w:p>
    <w:p w:rsidR="00981630" w:rsidRDefault="00981630">
      <w:pPr>
        <w:rPr>
          <w:rFonts w:ascii="Times New Roman" w:hAnsi="Times New Roman"/>
          <w:sz w:val="24"/>
        </w:rPr>
      </w:pPr>
    </w:p>
    <w:p w:rsidR="00981630" w:rsidRDefault="00981630">
      <w:pPr>
        <w:rPr>
          <w:rFonts w:ascii="Times New Roman" w:hAnsi="Times New Roman"/>
          <w:sz w:val="24"/>
        </w:rPr>
      </w:pPr>
    </w:p>
    <w:p w:rsidR="00981630" w:rsidRDefault="00981630">
      <w:pPr>
        <w:rPr>
          <w:rFonts w:ascii="Times New Roman" w:hAnsi="Times New Roman"/>
          <w:sz w:val="24"/>
        </w:rPr>
      </w:pPr>
    </w:p>
    <w:p w:rsidR="00981630" w:rsidRDefault="005A4B5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</w:t>
      </w:r>
    </w:p>
    <w:p w:rsidR="00981630" w:rsidRDefault="005A4B5B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  элективному курсу</w:t>
      </w:r>
    </w:p>
    <w:p w:rsidR="00981630" w:rsidRDefault="005A4B5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"Обществознание: теория и практика".</w:t>
      </w:r>
    </w:p>
    <w:p w:rsidR="00981630" w:rsidRDefault="005A4B5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 11 класс</w:t>
      </w:r>
    </w:p>
    <w:p w:rsidR="00981630" w:rsidRDefault="005A4B5B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Срок реализации – 1год</w:t>
      </w:r>
    </w:p>
    <w:p w:rsidR="00981630" w:rsidRDefault="00981630">
      <w:pPr>
        <w:jc w:val="right"/>
        <w:rPr>
          <w:rFonts w:ascii="Times New Roman" w:hAnsi="Times New Roman"/>
          <w:sz w:val="24"/>
        </w:rPr>
      </w:pPr>
    </w:p>
    <w:p w:rsidR="00981630" w:rsidRDefault="00981630">
      <w:pPr>
        <w:rPr>
          <w:rFonts w:ascii="Times New Roman" w:hAnsi="Times New Roman"/>
          <w:sz w:val="24"/>
        </w:rPr>
      </w:pPr>
    </w:p>
    <w:p w:rsidR="00981630" w:rsidRDefault="00981630">
      <w:pPr>
        <w:rPr>
          <w:rFonts w:ascii="Times New Roman" w:hAnsi="Times New Roman"/>
          <w:sz w:val="24"/>
        </w:rPr>
      </w:pPr>
    </w:p>
    <w:p w:rsidR="00981630" w:rsidRDefault="005A4B5B">
      <w:pPr>
        <w:ind w:left="70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Разработчики программы учитель:</w:t>
      </w:r>
      <w:r>
        <w:rPr>
          <w:rFonts w:ascii="Times New Roman" w:hAnsi="Times New Roman"/>
          <w:sz w:val="24"/>
        </w:rPr>
        <w:br/>
        <w:t>Куцебова Г. Ф.</w:t>
      </w:r>
    </w:p>
    <w:p w:rsidR="00981630" w:rsidRDefault="00981630">
      <w:pPr>
        <w:jc w:val="center"/>
        <w:rPr>
          <w:rFonts w:ascii="Times New Roman" w:hAnsi="Times New Roman"/>
          <w:b/>
          <w:sz w:val="24"/>
        </w:rPr>
      </w:pPr>
    </w:p>
    <w:p w:rsidR="00E73984" w:rsidRDefault="00E73984">
      <w:pPr>
        <w:jc w:val="center"/>
        <w:rPr>
          <w:rFonts w:ascii="Times New Roman" w:hAnsi="Times New Roman"/>
          <w:b/>
          <w:sz w:val="24"/>
        </w:rPr>
      </w:pPr>
    </w:p>
    <w:p w:rsidR="00E73984" w:rsidRDefault="00E73984">
      <w:pPr>
        <w:jc w:val="center"/>
        <w:rPr>
          <w:rFonts w:ascii="Times New Roman" w:hAnsi="Times New Roman"/>
          <w:b/>
          <w:sz w:val="24"/>
        </w:rPr>
      </w:pPr>
    </w:p>
    <w:p w:rsidR="00E73984" w:rsidRDefault="00E73984">
      <w:pPr>
        <w:jc w:val="center"/>
        <w:rPr>
          <w:rFonts w:ascii="Times New Roman" w:hAnsi="Times New Roman"/>
          <w:b/>
          <w:sz w:val="24"/>
        </w:rPr>
      </w:pPr>
    </w:p>
    <w:p w:rsidR="00981630" w:rsidRDefault="005A4B5B">
      <w:pPr>
        <w:jc w:val="center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202</w:t>
      </w:r>
      <w:r w:rsidR="009D6374">
        <w:rPr>
          <w:rFonts w:ascii="Times New Roman" w:hAnsi="Times New Roman"/>
          <w:b/>
          <w:sz w:val="24"/>
        </w:rPr>
        <w:t>3</w:t>
      </w:r>
    </w:p>
    <w:p w:rsidR="00981630" w:rsidRDefault="0098163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981630" w:rsidRDefault="0098163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9D6374" w:rsidRDefault="009D637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9D6374" w:rsidRDefault="009D637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9D6374" w:rsidRDefault="009D6374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981630" w:rsidRDefault="0098163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981630" w:rsidRDefault="005A4B5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Элективный курс </w:t>
      </w:r>
    </w:p>
    <w:p w:rsidR="00981630" w:rsidRDefault="005A4B5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"Обществознание: теория и практика". 11 класс</w:t>
      </w:r>
    </w:p>
    <w:p w:rsidR="00981630" w:rsidRDefault="00981630">
      <w:pPr>
        <w:spacing w:after="135" w:line="240" w:lineRule="auto"/>
        <w:jc w:val="both"/>
        <w:rPr>
          <w:rFonts w:ascii="Times New Roman" w:hAnsi="Times New Roman"/>
          <w:b/>
          <w:color w:val="000000" w:themeColor="text1"/>
          <w:sz w:val="24"/>
        </w:rPr>
      </w:pPr>
    </w:p>
    <w:p w:rsidR="00981630" w:rsidRDefault="005A4B5B">
      <w:pPr>
        <w:spacing w:after="135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Обществознание — интегральная учебная дисциплина, цель которой состоит в том, чтобы, овладев основами социально-гуманитарных наук — наук о человеке и обществе, — учащиеся получили комплексное и целостное знание об обществе.</w:t>
      </w:r>
    </w:p>
    <w:p w:rsidR="00981630" w:rsidRDefault="005A4B5B">
      <w:pPr>
        <w:spacing w:after="135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Этими науками являются философия, социология, социальная психология, социология, политология, правоведение, культурология, экономическая теория. Поэтому предмет обществознания чрезвычайно сложен и многомерен, требует неординарного поиска ответов на поставленные вопросы, оперирования понятиями всех перечисленных выше наук об обществе.</w:t>
      </w:r>
    </w:p>
    <w:p w:rsidR="00981630" w:rsidRDefault="005A4B5B">
      <w:pPr>
        <w:spacing w:after="135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Данный учебный курс предназначен для эффективной подготовки старшеклассников к сдаче единого государственного экзамена (ЕГЭ) по обществознанию, который по своему содержанию соответствует государственному стандарту среднего (полного) образования по предмету. Курс призван оказать помощь в систематизации, углублении, обобщении знаний по модульным блокам: «Общество», «Духовная жизнь общества». «Человек. Познание», «Политика», «Экономика», «Социальные отношения», «Право».</w:t>
      </w:r>
    </w:p>
    <w:p w:rsidR="00981630" w:rsidRDefault="005A4B5B">
      <w:pPr>
        <w:spacing w:after="135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Теоретический материал адекватен кодификатору элементов содержания по обществознанию, проверяемых в рамках ЕГЭ. Последовательность тем курса подчинена логике построения элементов кодификатора, что усиливает практическую направленность курса.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 процессе подготовки к ЕГЭ по обществознанию очень важно не только владеть содержанием курса, но и ориентироваться в типах заданий, на основе которых строится письменная работа, являющаяся формой проведения ЕГЭ. Поэтому после каждого модульного блока, учащиеся прорешивают задания первой и второй  части. Данные задания и работа с ними призваны сформировать представления о форме контрольно-измерительных материалов по обществознанию, уровне их сложности, особенностях их выполнения, и нацелены на отработку умений, проверяемых в рамках ЕГЭ.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Цель курса</w:t>
      </w:r>
      <w:r>
        <w:rPr>
          <w:rFonts w:ascii="Times New Roman" w:hAnsi="Times New Roman"/>
          <w:color w:val="000000" w:themeColor="text1"/>
          <w:sz w:val="24"/>
        </w:rPr>
        <w:t>: систематизация, углубление и обобщение знаний и умений учащихся в рамках обществоведческого курса для более успешной сдачи ЕГЭ.</w:t>
      </w:r>
    </w:p>
    <w:p w:rsidR="00981630" w:rsidRDefault="005A4B5B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Задачи курса:</w:t>
      </w:r>
    </w:p>
    <w:p w:rsidR="00981630" w:rsidRDefault="005A4B5B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1.преобразовать содержания теоретического материала в более доступную для восприятия форму;</w:t>
      </w:r>
    </w:p>
    <w:p w:rsidR="00981630" w:rsidRDefault="005A4B5B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2.выявить существенные признаки социальных объектов и явлений;</w:t>
      </w:r>
    </w:p>
    <w:p w:rsidR="00981630" w:rsidRDefault="005A4B5B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3.раскрыть и понимать сущность обществоведческих понятий разной степени сложности;</w:t>
      </w:r>
    </w:p>
    <w:p w:rsidR="00981630" w:rsidRDefault="005A4B5B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4.применеять социально-гуманитарные знания в процессе решения познавательных и практических задач;</w:t>
      </w:r>
    </w:p>
    <w:p w:rsidR="00981630" w:rsidRDefault="005A4B5B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5.формировать и развивать у учащихся интеллектуальные и практические умения;</w:t>
      </w:r>
    </w:p>
    <w:p w:rsidR="00981630" w:rsidRDefault="005A4B5B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6.воспитывать социальную  ответственность, трудолюбие и умение преодолевать трудности.</w:t>
      </w:r>
    </w:p>
    <w:p w:rsidR="00981630" w:rsidRDefault="005A4B5B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 процессе обучения происходит формирование </w:t>
      </w:r>
      <w:r>
        <w:rPr>
          <w:rFonts w:ascii="Times New Roman" w:hAnsi="Times New Roman"/>
          <w:b/>
          <w:color w:val="000000" w:themeColor="text1"/>
          <w:sz w:val="24"/>
        </w:rPr>
        <w:t>основных знаний и умений</w:t>
      </w:r>
      <w:r>
        <w:rPr>
          <w:rFonts w:ascii="Times New Roman" w:hAnsi="Times New Roman"/>
          <w:color w:val="000000" w:themeColor="text1"/>
          <w:sz w:val="24"/>
        </w:rPr>
        <w:t>, проверяемых в рамках ЕГЭ:</w:t>
      </w:r>
    </w:p>
    <w:p w:rsidR="00981630" w:rsidRDefault="005A4B5B">
      <w:pPr>
        <w:numPr>
          <w:ilvl w:val="0"/>
          <w:numId w:val="1"/>
        </w:numPr>
        <w:spacing w:beforeAutospacing="1" w:after="0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биосоциальная сущность человека, основные этапы и факторы социализации личности, место и роль человека в системе общественных отношений;</w:t>
      </w:r>
    </w:p>
    <w:p w:rsidR="00981630" w:rsidRDefault="005A4B5B">
      <w:pPr>
        <w:numPr>
          <w:ilvl w:val="0"/>
          <w:numId w:val="1"/>
        </w:numPr>
        <w:spacing w:beforeAutospacing="1" w:after="0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>необходимость регулирования общественных отношений, сущность социальных норм, механизмы правового регулирования;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особенности социально-гуманитарного познания;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распознавать признаки понятий, характерные черты социального объекта, элементы его описания;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сравнивать социальные объекты, выявлять их общие черты и различия;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соотносить обществоведческие знания с социальными реалиями, их отражающими;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оценивать различные суждения о социальных объектах с точки зрения общественных наук;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анализировать и классифицировать социальную информацию, представленную в различных знаковых системах (схема, таблица, диаграмма);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распознавать понятия и их составляющие: соотносить видовые понятия с родовым и исключать лишнее;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устанавливать соответствие между существенными чертами и признаками социальных явлений и обществоведческими терминами, понятиями;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применять знания о характерных чертах, признаках понятий и явлений, социальных объектах определенного класса, осуществляя выбор необходимых позиций из предложенного списка;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различать в социальной информации факты и мнения, аргументы и выводы;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называть термины и понятия, социальные явления, соответствующие предлагаемому контексту, и применять в предлагаемом контексте обществоведческие термины и понятия;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перечислять признаки какого-либо явления, объекты одного класса и т. п.;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раскрывать на примерах важнейшие теоретические положения и понятия социально-гуманитарных наук; приводить примеры определенных общественных явлений, действий, ситуаций;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применять социально-гуманитарные знания в процессе решения познавательных и практических задач, отражающих актуальные проблемы жизни человека и общества;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осуществлять комплексный поиск, систематизацию и интерпретацию социальной информации по определенной теме из оригинальных, неадаптированных текстов (философских, научных, правовых, политических, публицистических);</w:t>
      </w:r>
    </w:p>
    <w:p w:rsidR="00981630" w:rsidRDefault="005A4B5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формулировать на основе приобретенных социально-гуманитарных знаний собственные суждения и аргументы по определенным проблемам.</w:t>
      </w:r>
    </w:p>
    <w:p w:rsidR="00981630" w:rsidRDefault="005A4B5B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Курс позволит преодолеть определенный психологический барьер перед экзаменом, связанный с незнанием большинства экзаменуемых, как им следует оформить результат выполненного задания.</w:t>
      </w:r>
    </w:p>
    <w:p w:rsidR="00981630" w:rsidRDefault="00981630">
      <w:pPr>
        <w:spacing w:after="135" w:line="240" w:lineRule="auto"/>
        <w:rPr>
          <w:rFonts w:ascii="Times New Roman" w:hAnsi="Times New Roman"/>
          <w:b/>
          <w:color w:val="000000" w:themeColor="text1"/>
          <w:sz w:val="24"/>
        </w:rPr>
      </w:pPr>
    </w:p>
    <w:p w:rsidR="00981630" w:rsidRDefault="005A4B5B">
      <w:pPr>
        <w:spacing w:after="135" w:line="240" w:lineRule="auto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Планируемые результаты изучения курса:</w:t>
      </w:r>
    </w:p>
    <w:p w:rsidR="00981630" w:rsidRDefault="005A4B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Личностные результаты </w:t>
      </w:r>
      <w:r>
        <w:rPr>
          <w:rFonts w:ascii="Times New Roman" w:hAnsi="Times New Roman"/>
          <w:sz w:val="24"/>
        </w:rPr>
        <w:t xml:space="preserve">отражают сформированность, в том числе в части: </w:t>
      </w:r>
    </w:p>
    <w:p w:rsidR="00981630" w:rsidRDefault="005A4B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 </w:t>
      </w:r>
    </w:p>
    <w:p w:rsidR="00981630" w:rsidRDefault="005A4B5B">
      <w:pPr>
        <w:spacing w:after="10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1. Гражданского воспитания </w:t>
      </w:r>
      <w:r>
        <w:rPr>
          <w:rFonts w:ascii="Times New Roman" w:hAnsi="Times New Roman"/>
          <w:sz w:val="24"/>
        </w:rPr>
        <w:t xml:space="preserve">: </w:t>
      </w:r>
    </w:p>
    <w:p w:rsidR="00981630" w:rsidRDefault="005A4B5B">
      <w:pPr>
        <w:numPr>
          <w:ilvl w:val="0"/>
          <w:numId w:val="2"/>
        </w:numPr>
        <w:spacing w:after="103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активной гражданской позиции, гражданской ответственности, основанной на традиционных культурных, духовных и нравственных ценностях российского общества; </w:t>
      </w:r>
    </w:p>
    <w:p w:rsidR="00981630" w:rsidRDefault="005A4B5B">
      <w:pPr>
        <w:numPr>
          <w:ilvl w:val="0"/>
          <w:numId w:val="2"/>
        </w:numPr>
        <w:spacing w:after="103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культуры межнационального общения; </w:t>
      </w:r>
    </w:p>
    <w:p w:rsidR="00981630" w:rsidRDefault="005A4B5B">
      <w:pPr>
        <w:numPr>
          <w:ilvl w:val="0"/>
          <w:numId w:val="2"/>
        </w:numPr>
        <w:spacing w:after="103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приверженности идеям интернационализма, дружбы, равенства, взаимопомощи народов; </w:t>
      </w:r>
    </w:p>
    <w:p w:rsidR="00981630" w:rsidRDefault="005A4B5B">
      <w:pPr>
        <w:numPr>
          <w:ilvl w:val="0"/>
          <w:numId w:val="2"/>
        </w:numPr>
        <w:spacing w:after="103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уважительного отношения к национальному достоинству людей, их чувствам, религиозным убеждениям; </w:t>
      </w:r>
    </w:p>
    <w:p w:rsidR="00981630" w:rsidRDefault="005A4B5B">
      <w:pPr>
        <w:numPr>
          <w:ilvl w:val="0"/>
          <w:numId w:val="2"/>
        </w:numPr>
        <w:spacing w:after="103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правовой и политической культуры детей</w:t>
      </w:r>
    </w:p>
    <w:p w:rsidR="00981630" w:rsidRDefault="005A4B5B">
      <w:pPr>
        <w:numPr>
          <w:ilvl w:val="0"/>
          <w:numId w:val="2"/>
        </w:numPr>
        <w:spacing w:after="103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ответственности, принципов коллективизма и социальной солидарности; </w:t>
      </w:r>
    </w:p>
    <w:p w:rsidR="00981630" w:rsidRDefault="005A4B5B">
      <w:pPr>
        <w:numPr>
          <w:ilvl w:val="0"/>
          <w:numId w:val="2"/>
        </w:numPr>
        <w:spacing w:after="103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стабильной системы нравственных и смысловых установок личности, позволяющих противостоять идеологии экстремизма, национализма, ксенофобии, коррупции, дискриминации по социальным, религиозным, расовым, национальным признакам и другим негативным социальным явлениям; </w:t>
      </w:r>
    </w:p>
    <w:p w:rsidR="00981630" w:rsidRDefault="005A4B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981630" w:rsidRDefault="005A4B5B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2. Патриотического воспитания: </w:t>
      </w:r>
    </w:p>
    <w:p w:rsidR="00981630" w:rsidRDefault="005A4B5B">
      <w:pPr>
        <w:numPr>
          <w:ilvl w:val="0"/>
          <w:numId w:val="3"/>
        </w:numPr>
        <w:spacing w:after="103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российской гражданской идентичности; </w:t>
      </w:r>
    </w:p>
    <w:p w:rsidR="00981630" w:rsidRDefault="005A4B5B">
      <w:pPr>
        <w:numPr>
          <w:ilvl w:val="0"/>
          <w:numId w:val="3"/>
        </w:numPr>
        <w:spacing w:after="103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патриотизма, чувства гордости за свою Родину, готовности к защите          интересов Отечества, ответственности за будущее России; </w:t>
      </w:r>
    </w:p>
    <w:p w:rsidR="00981630" w:rsidRDefault="005A4B5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умения ориентироваться в современных общественно-политических процессах, происходящих в России и мире, а также осознанную выработку собственной позиции по отношению к ним на основе знания и осмысления истории, духовных ценностей и достижений нашей страны; уважения к таким символам государства, как герб, флаг, гимн Российской Федерации, к историческим символам и памятникам Отечества; </w:t>
      </w:r>
    </w:p>
    <w:p w:rsidR="00981630" w:rsidRDefault="005A4B5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умения поисковой и краеведческой деятельности </w:t>
      </w:r>
    </w:p>
    <w:p w:rsidR="00981630" w:rsidRDefault="00981630">
      <w:pPr>
        <w:rPr>
          <w:rFonts w:ascii="Times New Roman" w:hAnsi="Times New Roman"/>
          <w:sz w:val="24"/>
        </w:rPr>
      </w:pPr>
    </w:p>
    <w:p w:rsidR="00981630" w:rsidRDefault="00981630">
      <w:pPr>
        <w:rPr>
          <w:rFonts w:ascii="Times New Roman" w:hAnsi="Times New Roman"/>
          <w:sz w:val="24"/>
        </w:rPr>
      </w:pPr>
    </w:p>
    <w:p w:rsidR="00981630" w:rsidRDefault="005A4B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3. Духовно-нравственного воспитания </w:t>
      </w:r>
    </w:p>
    <w:p w:rsidR="00981630" w:rsidRDefault="00981630">
      <w:pPr>
        <w:rPr>
          <w:rFonts w:ascii="Times New Roman" w:hAnsi="Times New Roman"/>
          <w:sz w:val="24"/>
        </w:rPr>
      </w:pPr>
    </w:p>
    <w:p w:rsidR="00981630" w:rsidRDefault="005A4B5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представления о социальных нормах и правилах межличностных отношений в коллективе, готовности к разнообразной совместной деятельности при выполнении учебных, познавательных задач; </w:t>
      </w:r>
    </w:p>
    <w:p w:rsidR="00981630" w:rsidRDefault="005A4B5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стремления к взаимопониманию и взаимопомощи в процессе этой учебной деятельности; </w:t>
      </w:r>
    </w:p>
    <w:p w:rsidR="00981630" w:rsidRDefault="00981630">
      <w:pPr>
        <w:rPr>
          <w:rFonts w:ascii="Times New Roman" w:hAnsi="Times New Roman"/>
          <w:sz w:val="24"/>
        </w:rPr>
      </w:pPr>
    </w:p>
    <w:p w:rsidR="00981630" w:rsidRDefault="005A4B5B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готовности оценивать своё поведение и поступки своих товарищей с позиции нравственных и правовых норм с учётом осознания последствий поступков; </w:t>
      </w:r>
    </w:p>
    <w:p w:rsidR="00981630" w:rsidRDefault="00981630">
      <w:pPr>
        <w:pStyle w:val="a8"/>
        <w:rPr>
          <w:rFonts w:ascii="Times New Roman" w:hAnsi="Times New Roman"/>
          <w:sz w:val="24"/>
        </w:rPr>
      </w:pPr>
    </w:p>
    <w:p w:rsidR="00981630" w:rsidRDefault="00981630">
      <w:pPr>
        <w:ind w:left="720"/>
        <w:rPr>
          <w:rFonts w:ascii="Times New Roman" w:hAnsi="Times New Roman"/>
          <w:sz w:val="24"/>
        </w:rPr>
      </w:pPr>
    </w:p>
    <w:p w:rsidR="00981630" w:rsidRDefault="005A4B5B">
      <w:pPr>
        <w:spacing w:after="105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4. Эстетического воспитания </w:t>
      </w:r>
      <w:r>
        <w:rPr>
          <w:rFonts w:ascii="Times New Roman" w:hAnsi="Times New Roman"/>
          <w:sz w:val="24"/>
        </w:rPr>
        <w:t xml:space="preserve">: </w:t>
      </w:r>
    </w:p>
    <w:p w:rsidR="00981630" w:rsidRDefault="005A4B5B">
      <w:pPr>
        <w:numPr>
          <w:ilvl w:val="0"/>
          <w:numId w:val="5"/>
        </w:numPr>
        <w:spacing w:after="105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уважения к культуре, языкам, традициям и обычаям народов, проживающих в Российской Федерации; </w:t>
      </w:r>
    </w:p>
    <w:p w:rsidR="00981630" w:rsidRDefault="005A4B5B">
      <w:pPr>
        <w:numPr>
          <w:ilvl w:val="0"/>
          <w:numId w:val="5"/>
        </w:numPr>
        <w:spacing w:after="105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стремления к изучению  классических и современных высокохудожественных отечественных и мировых произведений искусства и литературы; </w:t>
      </w:r>
    </w:p>
    <w:p w:rsidR="00981630" w:rsidRDefault="005A4B5B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Физического воспитания, формирования культуры здоровья и эмоционального благополучия </w:t>
      </w:r>
    </w:p>
    <w:p w:rsidR="00981630" w:rsidRDefault="005A4B5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осознания ценности жизни, ответственного отношения к своему здоровью; установки на здоровый образ жизни, осознания последствий и неприятия</w:t>
      </w:r>
    </w:p>
    <w:p w:rsidR="00981630" w:rsidRDefault="005A4B5B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вредных привычек </w:t>
      </w:r>
    </w:p>
    <w:p w:rsidR="00981630" w:rsidRDefault="00981630">
      <w:pPr>
        <w:rPr>
          <w:rFonts w:ascii="Times New Roman" w:hAnsi="Times New Roman"/>
          <w:sz w:val="24"/>
        </w:rPr>
      </w:pPr>
    </w:p>
    <w:p w:rsidR="00981630" w:rsidRDefault="005A4B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6. Трудового воспитания </w:t>
      </w:r>
    </w:p>
    <w:p w:rsidR="00981630" w:rsidRDefault="005A4B5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коммуникативной компетентности в общественно полезной, учебно-исследовательской, творческой и других видах деятельности;</w:t>
      </w:r>
    </w:p>
    <w:p w:rsidR="00981630" w:rsidRDefault="005A4B5B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интереса к практическому изучению профессий и труда различного рода, в том числе на основе применения предметных знаний, осознанного выбора индивидуальной траектории продолжения образования с учётом личностных интересов и способности к предмету, общественных интересов и потребностей; </w:t>
      </w:r>
    </w:p>
    <w:p w:rsidR="00981630" w:rsidRDefault="00981630">
      <w:pPr>
        <w:ind w:left="720"/>
        <w:rPr>
          <w:rFonts w:ascii="Times New Roman" w:hAnsi="Times New Roman"/>
          <w:sz w:val="24"/>
        </w:rPr>
      </w:pPr>
    </w:p>
    <w:p w:rsidR="00981630" w:rsidRDefault="005A4B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7.Экологического воспитания </w:t>
      </w:r>
    </w:p>
    <w:p w:rsidR="00981630" w:rsidRDefault="005A4B5B">
      <w:pPr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экологически целесообразного отношения к природе как источнику Жизни на Земле, основе её существования, понимания ценности здорового и безопасного образа жизни, ответственного отношения к собственному физическому и психическому здоровью, </w:t>
      </w:r>
    </w:p>
    <w:p w:rsidR="00981630" w:rsidRDefault="005A4B5B">
      <w:pPr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способности применять знания, получаемые при изучении предмета, для решения задач, связанных с окружающей природной средой; </w:t>
      </w:r>
    </w:p>
    <w:p w:rsidR="00981630" w:rsidRDefault="005A4B5B">
      <w:pPr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повышения уровня экологической культуры; </w:t>
      </w:r>
    </w:p>
    <w:p w:rsidR="00981630" w:rsidRDefault="005A4B5B">
      <w:pPr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осознания глобального характера экологических проблем и путей их решения посредством методов предмета; </w:t>
      </w:r>
    </w:p>
    <w:p w:rsidR="00981630" w:rsidRDefault="005A4B5B">
      <w:pPr>
        <w:numPr>
          <w:ilvl w:val="0"/>
          <w:numId w:val="8"/>
        </w:numPr>
        <w:tabs>
          <w:tab w:val="left" w:pos="720"/>
        </w:tabs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экологического мышления, умения руководствоваться им в познавательной, коммуникативной и социальной практике </w:t>
      </w:r>
    </w:p>
    <w:p w:rsidR="00981630" w:rsidRDefault="00981630">
      <w:pPr>
        <w:rPr>
          <w:rFonts w:ascii="Times New Roman" w:hAnsi="Times New Roman"/>
          <w:b/>
          <w:sz w:val="24"/>
        </w:rPr>
      </w:pPr>
    </w:p>
    <w:p w:rsidR="00981630" w:rsidRDefault="005A4B5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8. Ценностей научного познания </w:t>
      </w:r>
    </w:p>
    <w:p w:rsidR="00981630" w:rsidRDefault="005A4B5B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Мировоззренческих представлений соответствующих современному уровню развития науки и составляющих основу для понимания сущности научной картины мира; о роли истории в познании  закономерностей развития общества; </w:t>
      </w:r>
    </w:p>
    <w:p w:rsidR="00981630" w:rsidRDefault="005A4B5B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познавательных мотивов, направленных на получение новых знаний по предмету, необходимых для объяснения   исторических  процессов и явлений; </w:t>
      </w:r>
    </w:p>
    <w:p w:rsidR="00981630" w:rsidRDefault="005A4B5B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познавательной и информационной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 </w:t>
      </w:r>
    </w:p>
    <w:p w:rsidR="00981630" w:rsidRDefault="005A4B5B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интереса к обучению и познанию, любознательности, готовности и способности к самообразованию, исследовательской деятельности, к осознанному выбору направленности и уровня обучения в дальнейшем; </w:t>
      </w:r>
    </w:p>
    <w:p w:rsidR="00981630" w:rsidRDefault="00981630">
      <w:pPr>
        <w:jc w:val="both"/>
        <w:rPr>
          <w:rFonts w:ascii="Times New Roman" w:hAnsi="Times New Roman"/>
          <w:sz w:val="24"/>
        </w:rPr>
      </w:pPr>
    </w:p>
    <w:p w:rsidR="00981630" w:rsidRDefault="005A4B5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Мотивированность и направленность на активное и созидательное участие в будущем в общественной и государственной жизни (данный элективный курс поможет систематизировать знания и развить универсальные учебные навыки, необходимые для  подготовки теоретической базы и необходимых умений для дальнейшего обучения в старшей школе, затем успешной сдачи ЕГЭ, дающего возможность получения профессионального образования и профессиональной самореализации).</w:t>
      </w:r>
    </w:p>
    <w:p w:rsidR="00981630" w:rsidRDefault="005A4B5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Дальнейшее развитие умений коммуникации, усвоение с целью дальнейшего применения умения вести полемику.</w:t>
      </w:r>
    </w:p>
    <w:p w:rsidR="00981630" w:rsidRDefault="005A4B5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Ценностные ориентиры, основанные на толерантности, осознании необходимости поддержания гражданского мира и согласия.</w:t>
      </w:r>
    </w:p>
    <w:p w:rsidR="00981630" w:rsidRDefault="005A4B5B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4. Понимание необходимости развития внутреннего мира своей личности - члена формирующегося гражданского общества в РФ.</w:t>
      </w:r>
    </w:p>
    <w:p w:rsidR="00981630" w:rsidRDefault="00981630">
      <w:pPr>
        <w:spacing w:after="135" w:line="240" w:lineRule="auto"/>
        <w:rPr>
          <w:rFonts w:ascii="Times New Roman" w:hAnsi="Times New Roman"/>
          <w:color w:val="000000" w:themeColor="text1"/>
          <w:sz w:val="24"/>
        </w:rPr>
      </w:pPr>
    </w:p>
    <w:p w:rsidR="00981630" w:rsidRDefault="005A4B5B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1.учащиеся систематизируют и обобщат знания курса обществознания;</w:t>
      </w:r>
    </w:p>
    <w:p w:rsidR="00981630" w:rsidRDefault="005A4B5B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2.научатся успешно выполнять задания различных типов и уровней сложности;</w:t>
      </w:r>
    </w:p>
    <w:p w:rsidR="00981630" w:rsidRDefault="005A4B5B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3.успешно подготовятся к сдаче ЕГЭ по обществознанию.</w:t>
      </w:r>
    </w:p>
    <w:p w:rsidR="00981630" w:rsidRDefault="00981630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 w:themeColor="text1"/>
          <w:sz w:val="24"/>
        </w:rPr>
      </w:pPr>
    </w:p>
    <w:p w:rsidR="00981630" w:rsidRDefault="00981630">
      <w:pPr>
        <w:spacing w:after="0" w:line="240" w:lineRule="auto"/>
        <w:ind w:left="360"/>
        <w:rPr>
          <w:rFonts w:ascii="Times New Roman" w:hAnsi="Times New Roman"/>
          <w:b/>
          <w:color w:val="000000" w:themeColor="text1"/>
          <w:sz w:val="24"/>
        </w:rPr>
      </w:pPr>
    </w:p>
    <w:p w:rsidR="00981630" w:rsidRDefault="005A4B5B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В процессе обучения происходит формирование </w:t>
      </w:r>
      <w:r>
        <w:rPr>
          <w:rFonts w:ascii="Times New Roman" w:hAnsi="Times New Roman"/>
          <w:b/>
          <w:color w:val="000000" w:themeColor="text1"/>
          <w:sz w:val="24"/>
        </w:rPr>
        <w:t>основных знаний и умений</w:t>
      </w:r>
      <w:r>
        <w:rPr>
          <w:rFonts w:ascii="Times New Roman" w:hAnsi="Times New Roman"/>
          <w:color w:val="000000" w:themeColor="text1"/>
          <w:sz w:val="24"/>
        </w:rPr>
        <w:t>, проверяемых в рамках ЕГЭ:</w:t>
      </w:r>
    </w:p>
    <w:p w:rsidR="00981630" w:rsidRDefault="005A4B5B">
      <w:pPr>
        <w:numPr>
          <w:ilvl w:val="0"/>
          <w:numId w:val="1"/>
        </w:numPr>
        <w:spacing w:beforeAutospacing="1" w:after="0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биосоциальная сущность человека, основные этапы и факторы социализации личности, место и роль человека в системе общественных отношений;</w:t>
      </w:r>
    </w:p>
    <w:p w:rsidR="00981630" w:rsidRDefault="005A4B5B">
      <w:pPr>
        <w:numPr>
          <w:ilvl w:val="0"/>
          <w:numId w:val="1"/>
        </w:numPr>
        <w:spacing w:beforeAutospacing="1" w:after="0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тенденции развития общества в целом как сложной динамичной системы, а также важнейших социальных институтов;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необходимость регулирования общественных отношений, сущность социальных норм, механизмы правового регулирования;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особенности социально-гуманитарного познания;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распознавать признаки понятий, характерные черты социального объекта, элементы его описания;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сравнивать социальные объекты, выявлять их общие черты и различия;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соотносить обществоведческие знания с социальными реалиями, их отражающими;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оценивать различные суждения о социальных объектах с точки зрения общественных наук;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анализировать и классифицировать социальную информацию, представленную в различных знаковых системах (схема, таблица, диаграмма);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распознавать понятия и их составляющие: соотносить видовые понятия с родовым и исключать лишнее;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устанавливать соответствие между существенными чертами и признаками социальных явлений и обществоведческими терминами, понятиями;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применять знания о характерных чертах, признаках понятий и явлений, социальных объектах определенного класса, осуществляя выбор необходимых позиций из предложенного списка;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различать в социальной информации факты и мнения, аргументы и выводы;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называть термины и понятия, социальные явления, соответствующие предлагаемому контексту, и применять в предлагаемом контексте обществоведческие термины и понятия;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перечислять признаки какого-либо явления, объекты одного класса и т. п.;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раскрывать на примерах важнейшие теоретические положения и понятия социально-гуманитарных наук; приводить примеры определенных общественных явлений, действий, ситуаций;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применять социально-гуманитарные знания в процессе решения познавательных и практических задач, отражающих актуальные проблемы жизни человека и общества;</w:t>
      </w:r>
    </w:p>
    <w:p w:rsidR="00981630" w:rsidRDefault="005A4B5B">
      <w:pPr>
        <w:numPr>
          <w:ilvl w:val="0"/>
          <w:numId w:val="1"/>
        </w:numPr>
        <w:spacing w:beforeAutospacing="1" w:afterAutospacing="1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осуществлять комплексный поиск, систематизацию и интерпретацию социальной информации по определенной теме из оригинальных, неадаптированных текстов (философских, научных, правовых, политических, публицистических);</w:t>
      </w:r>
    </w:p>
    <w:p w:rsidR="00981630" w:rsidRDefault="005A4B5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формулировать на основе приобретенных социально-гуманитарных знаний собственные суждения и аргументы по определенным проблемам.</w:t>
      </w:r>
    </w:p>
    <w:p w:rsidR="00981630" w:rsidRDefault="0098163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Взаимосвязь экономической, социальной, политической, и духовной сфер общества. </w:t>
      </w:r>
      <w:r>
        <w:rPr>
          <w:rFonts w:ascii="Times New Roman" w:hAnsi="Times New Roman"/>
          <w:color w:val="000000" w:themeColor="text1"/>
          <w:sz w:val="24"/>
        </w:rPr>
        <w:t>Взаимосвязь сфер общественной жизни общества. Взаимовлияние сфер.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lastRenderedPageBreak/>
        <w:t>Социальные институты. </w:t>
      </w:r>
      <w:r>
        <w:rPr>
          <w:rFonts w:ascii="Times New Roman" w:hAnsi="Times New Roman"/>
          <w:color w:val="000000" w:themeColor="text1"/>
          <w:sz w:val="24"/>
        </w:rPr>
        <w:t>Социальный институт. Основные комплексы социальных институтов. Функции социальных институтов.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Многовариантность общественного развития. Типология обществ. </w:t>
      </w:r>
      <w:r>
        <w:rPr>
          <w:rFonts w:ascii="Times New Roman" w:hAnsi="Times New Roman"/>
          <w:color w:val="000000" w:themeColor="text1"/>
          <w:sz w:val="24"/>
        </w:rPr>
        <w:t>Общественное развитие. Реформа и ее виды. Революция и ее виды. Модернизация. Традиционное общество. Индустриальное общество. Постиндустриальное общество. Формационный и цивилизационный подходы к изучению общества. Западная и восточная цивилизации.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Понятие общественного прогресса. </w:t>
      </w:r>
      <w:r>
        <w:rPr>
          <w:rFonts w:ascii="Times New Roman" w:hAnsi="Times New Roman"/>
          <w:color w:val="000000" w:themeColor="text1"/>
          <w:sz w:val="24"/>
        </w:rPr>
        <w:t>Различные взгляды на направленность общественного развития. Сущность понятий «прогресс» и «регресс». Особенности прогресса и его критерии. Стагнация.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Процессы глобализации и становление единого человечества. </w:t>
      </w:r>
      <w:r>
        <w:rPr>
          <w:rFonts w:ascii="Times New Roman" w:hAnsi="Times New Roman"/>
          <w:color w:val="000000" w:themeColor="text1"/>
          <w:sz w:val="24"/>
        </w:rPr>
        <w:t xml:space="preserve">Глобализация. Основные направления глобализации. Последствия процесса глобализации. 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Программа курса</w:t>
      </w:r>
      <w:r>
        <w:rPr>
          <w:rFonts w:ascii="Times New Roman" w:hAnsi="Times New Roman"/>
          <w:color w:val="000000" w:themeColor="text1"/>
          <w:sz w:val="24"/>
        </w:rPr>
        <w:t xml:space="preserve"> - </w:t>
      </w:r>
      <w:r>
        <w:rPr>
          <w:rFonts w:ascii="Times New Roman" w:hAnsi="Times New Roman"/>
          <w:b/>
          <w:color w:val="000000" w:themeColor="text1"/>
          <w:sz w:val="24"/>
        </w:rPr>
        <w:t>11 класса 34 часа</w:t>
      </w:r>
    </w:p>
    <w:p w:rsidR="00981630" w:rsidRDefault="005A4B5B">
      <w:pPr>
        <w:spacing w:before="270" w:after="135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 xml:space="preserve">                            </w:t>
      </w:r>
      <w:r>
        <w:rPr>
          <w:rFonts w:ascii="Times New Roman" w:hAnsi="Times New Roman"/>
          <w:b/>
          <w:i/>
          <w:color w:val="000000" w:themeColor="text1"/>
          <w:sz w:val="24"/>
        </w:rPr>
        <w:t>Модульный блок «Экономика» 11 часов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Экономика: наука и хозяйство. </w:t>
      </w:r>
      <w:r>
        <w:rPr>
          <w:rFonts w:ascii="Times New Roman" w:hAnsi="Times New Roman"/>
          <w:color w:val="000000" w:themeColor="text1"/>
          <w:sz w:val="24"/>
        </w:rPr>
        <w:t>Термин «экономика». Экономика – это хозяйство. Производство, распределение, обмен, потребление. Факторы производства. Экономика как наука. Функции экономической теории. Макроэкономика. Микроэкономика.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Экономические системы. </w:t>
      </w:r>
      <w:r>
        <w:rPr>
          <w:rFonts w:ascii="Times New Roman" w:hAnsi="Times New Roman"/>
          <w:color w:val="000000" w:themeColor="text1"/>
          <w:sz w:val="24"/>
        </w:rPr>
        <w:t>Экономическая система. Основные типы экономических систем: традиционная, централизованная, рыночная, смешанная. Многообразие рынков. Спрос, закон спроса. Предложение, закон предложения.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Экономическое содержание собственности. </w:t>
      </w:r>
      <w:r>
        <w:rPr>
          <w:rFonts w:ascii="Times New Roman" w:hAnsi="Times New Roman"/>
          <w:color w:val="000000" w:themeColor="text1"/>
          <w:sz w:val="24"/>
        </w:rPr>
        <w:t>Собственность. Право собственности. Экономическое содержание собственности. Виды собственности.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Измерители экономической деятельности. </w:t>
      </w:r>
      <w:r>
        <w:rPr>
          <w:rFonts w:ascii="Times New Roman" w:hAnsi="Times New Roman"/>
          <w:color w:val="000000" w:themeColor="text1"/>
          <w:sz w:val="24"/>
        </w:rPr>
        <w:t>Система национальных счетов. ВВП. ВНП. НД.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Экономический цикл и экономический рост. </w:t>
      </w:r>
      <w:r>
        <w:rPr>
          <w:rFonts w:ascii="Times New Roman" w:hAnsi="Times New Roman"/>
          <w:color w:val="000000" w:themeColor="text1"/>
          <w:sz w:val="24"/>
        </w:rPr>
        <w:t>Экономический цикл. Фазы экономического цикла. Причины циклического развития экономики. Виды кризисов. Экономический рост.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Экономика и государство. </w:t>
      </w:r>
      <w:r>
        <w:rPr>
          <w:rFonts w:ascii="Times New Roman" w:hAnsi="Times New Roman"/>
          <w:color w:val="000000" w:themeColor="text1"/>
          <w:sz w:val="24"/>
        </w:rPr>
        <w:t>Роль государства в экономике. Правовое регулирование. Денежно-кредитная политика. Инфляция и ее виды. Банковская система. Налогово-бюджетная политика. Налоги, функции налогов. Государственный бюджет. Государственный долг.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Мировая экономика: внешняя торговля, международная финансовая система. </w:t>
      </w:r>
      <w:r>
        <w:rPr>
          <w:rFonts w:ascii="Times New Roman" w:hAnsi="Times New Roman"/>
          <w:color w:val="000000" w:themeColor="text1"/>
          <w:sz w:val="24"/>
        </w:rPr>
        <w:t>Мировая экономика. Международное разделение труда (МРТ). Мировой рынок. Международная торговля. Типы экономической интеграции. Структура международной валютно-финансовой системы.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Экономика потребителя. Экономика производителя. </w:t>
      </w:r>
      <w:r>
        <w:rPr>
          <w:rFonts w:ascii="Times New Roman" w:hAnsi="Times New Roman"/>
          <w:color w:val="000000" w:themeColor="text1"/>
          <w:sz w:val="24"/>
        </w:rPr>
        <w:t>Потребитель. Цель потребителя. Рациональное поведение потребителя. Доход потребителя. Уровень жизни. Бизнес, предпринимательство. Виды предпринимательства .Основные принципы, регулирующие предпринимательскую деятельность. Функции предпринимательства.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Рынок труда. Безработица. </w:t>
      </w:r>
      <w:r>
        <w:rPr>
          <w:rFonts w:ascii="Times New Roman" w:hAnsi="Times New Roman"/>
          <w:color w:val="000000" w:themeColor="text1"/>
          <w:sz w:val="24"/>
        </w:rPr>
        <w:t>Рынок труда, рабочая сила. Особенности рынка труда. Характерные черты конкурентного труда. Заработная плата. Прожиточный минимум. Безработица. Причины безработицы. Основные виды безработицы. Последствия безработицы.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Контрольная работа по модульному блоку «Экономика». </w:t>
      </w:r>
      <w:r>
        <w:rPr>
          <w:rFonts w:ascii="Times New Roman" w:hAnsi="Times New Roman"/>
          <w:color w:val="000000" w:themeColor="text1"/>
          <w:sz w:val="24"/>
        </w:rPr>
        <w:t>Проверка уровня знаний и умений по пройденной теме. Решение заданий первой и второй части.</w:t>
      </w:r>
    </w:p>
    <w:p w:rsidR="00981630" w:rsidRDefault="005A4B5B">
      <w:pPr>
        <w:spacing w:before="270"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i/>
          <w:color w:val="000000" w:themeColor="text1"/>
          <w:sz w:val="24"/>
        </w:rPr>
        <w:t>Модульный блок «Социальные отношения» 11 часов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Социальное взаимодействие и общественные отношения. </w:t>
      </w:r>
      <w:r>
        <w:rPr>
          <w:rFonts w:ascii="Times New Roman" w:hAnsi="Times New Roman"/>
          <w:color w:val="000000" w:themeColor="text1"/>
          <w:sz w:val="24"/>
        </w:rPr>
        <w:t>Социальная связь, виды. Типы социальных действий. Формы социального взаимодействия.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Социальные группы, их классификация. </w:t>
      </w:r>
      <w:r>
        <w:rPr>
          <w:rFonts w:ascii="Times New Roman" w:hAnsi="Times New Roman"/>
          <w:color w:val="000000" w:themeColor="text1"/>
          <w:sz w:val="24"/>
        </w:rPr>
        <w:t>Социальная общность. Признаки социальной общности и ее виды. Виды социальных групп. Социальная структура общества. Квазигруппа. Организация. Малая группа.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Социальный статус. Социальная роль. </w:t>
      </w:r>
      <w:r>
        <w:rPr>
          <w:rFonts w:ascii="Times New Roman" w:hAnsi="Times New Roman"/>
          <w:color w:val="000000" w:themeColor="text1"/>
          <w:sz w:val="24"/>
        </w:rPr>
        <w:t>Социальный статус. Статусный набор. Компоненты социального статуса. Престиж. Авторитет. Социальная роль.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lastRenderedPageBreak/>
        <w:t>Неравенство и социальная стратификация. Социальная мобильность. </w:t>
      </w:r>
      <w:r>
        <w:rPr>
          <w:rFonts w:ascii="Times New Roman" w:hAnsi="Times New Roman"/>
          <w:color w:val="000000" w:themeColor="text1"/>
          <w:sz w:val="24"/>
        </w:rPr>
        <w:t>Социальная дифференциация. Неравенство. Стратификация. Критерии стратификации. Исторические типы стратификационных систем. Социальная мобильность. Виды социальной мобильности.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Социальные нормы. Отклоняющееся поведение. </w:t>
      </w:r>
      <w:r>
        <w:rPr>
          <w:rFonts w:ascii="Times New Roman" w:hAnsi="Times New Roman"/>
          <w:color w:val="000000" w:themeColor="text1"/>
          <w:sz w:val="24"/>
        </w:rPr>
        <w:t>Социальная норма: обычаи, традиции. Нормы морали, правовые нормы, религиозные нормы, политические нормы, эстетические нормы. Девиантное поведение. Делинквентное поведение. Социальный контроль.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Семья и брак как социальные институты. </w:t>
      </w:r>
      <w:r>
        <w:rPr>
          <w:rFonts w:ascii="Times New Roman" w:hAnsi="Times New Roman"/>
          <w:color w:val="000000" w:themeColor="text1"/>
          <w:sz w:val="24"/>
        </w:rPr>
        <w:t>Семья. Функции семьи. Виды семьи. Брак, виды брака. Демографическая и семейная политика в Российской Федерации.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Молодежь как социальная группа. </w:t>
      </w:r>
      <w:r>
        <w:rPr>
          <w:rFonts w:ascii="Times New Roman" w:hAnsi="Times New Roman"/>
          <w:color w:val="000000" w:themeColor="text1"/>
          <w:sz w:val="24"/>
        </w:rPr>
        <w:t>Молодежь. Особенности социального положения молодежи. Типы самодеятельности молодежи.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Этнические общности. Межнациональные отношения. </w:t>
      </w:r>
      <w:r>
        <w:rPr>
          <w:rFonts w:ascii="Times New Roman" w:hAnsi="Times New Roman"/>
          <w:color w:val="000000" w:themeColor="text1"/>
          <w:sz w:val="24"/>
        </w:rPr>
        <w:t>Этническая общность. Подходы (теории) понимания сущности этносов, их происхождения. Виды этнических общностей. Межнациональные отношения. Способы мирного сотрудничества. Основные тенденции развития наций. Межнациональный конфликт. Причины и типы межнациональных конфликтов. Виды национализма. Пути разрешения межнациональных проблем. Национальная политика в Российской Федерации.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Социальный конфликт и пути его разрешения. </w:t>
      </w:r>
      <w:r>
        <w:rPr>
          <w:rFonts w:ascii="Times New Roman" w:hAnsi="Times New Roman"/>
          <w:color w:val="000000" w:themeColor="text1"/>
          <w:sz w:val="24"/>
        </w:rPr>
        <w:t>Конфликт и его участники. Причины, повод, противоречия конфликта. Виды противоречий. Социальный конфликт и виды. Функции социальных конфликтов.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Социальные процессы в современной России. </w:t>
      </w:r>
      <w:r>
        <w:rPr>
          <w:rFonts w:ascii="Times New Roman" w:hAnsi="Times New Roman"/>
          <w:color w:val="000000" w:themeColor="text1"/>
          <w:sz w:val="24"/>
        </w:rPr>
        <w:t>Социальные процессы в современной России. Стратификационная структура российского общества. Основные тенденции развития социальной структуры современного российского общества.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Контрольная работа по модульному блоку «Социальные отношения». </w:t>
      </w:r>
      <w:r>
        <w:rPr>
          <w:rFonts w:ascii="Times New Roman" w:hAnsi="Times New Roman"/>
          <w:color w:val="000000" w:themeColor="text1"/>
          <w:sz w:val="24"/>
        </w:rPr>
        <w:t>Проверка уровня знаний и умений по пройденной теме. Решение заданий первой и второй части.</w:t>
      </w:r>
    </w:p>
    <w:p w:rsidR="00981630" w:rsidRDefault="005A4B5B">
      <w:pPr>
        <w:spacing w:before="270"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i/>
          <w:color w:val="000000" w:themeColor="text1"/>
          <w:sz w:val="24"/>
        </w:rPr>
        <w:t>Модульный блок «Право» 9часов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Право в системе социальных норм. </w:t>
      </w:r>
      <w:r>
        <w:rPr>
          <w:rFonts w:ascii="Times New Roman" w:hAnsi="Times New Roman"/>
          <w:color w:val="000000" w:themeColor="text1"/>
          <w:sz w:val="24"/>
        </w:rPr>
        <w:t>Социальные нормы: типы, функции. Норма права, признаки нормы права. Структура нормы права: гипотеза, диспозиция, санкция. Виды правовых норм. Право в системе социальных норм: особенности взаимодействия. Теории происхождения права, признаки и функции.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Система права: основные отрасли, институты, отношения. </w:t>
      </w:r>
      <w:r>
        <w:rPr>
          <w:rFonts w:ascii="Times New Roman" w:hAnsi="Times New Roman"/>
          <w:color w:val="000000" w:themeColor="text1"/>
          <w:sz w:val="24"/>
        </w:rPr>
        <w:t>Система права институт права, подотрасль, отрасль права. Виды институтов права. Основные отрасли российского права.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Источники права. Правовые акты. </w:t>
      </w:r>
      <w:r>
        <w:rPr>
          <w:rFonts w:ascii="Times New Roman" w:hAnsi="Times New Roman"/>
          <w:color w:val="000000" w:themeColor="text1"/>
          <w:sz w:val="24"/>
        </w:rPr>
        <w:t>Источник (форма) права. Виды источников права: правовой обычай, судебный прецедент, правовая доктрина, нормативно-правовой акт, нормативно-правовой договор. Нормативно-правовой акт. Виды нормативно-правовых актов: закон, подзаконный акт.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Правонарушения. </w:t>
      </w:r>
      <w:r>
        <w:rPr>
          <w:rFonts w:ascii="Times New Roman" w:hAnsi="Times New Roman"/>
          <w:color w:val="000000" w:themeColor="text1"/>
          <w:sz w:val="24"/>
        </w:rPr>
        <w:t>Правоотношения, участники. Структура правоотношений. Правонарушение. Состав (структура) правонарушения. Виды правонарушений: преступление и проступок.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Конституция РФ. </w:t>
      </w:r>
      <w:r>
        <w:rPr>
          <w:rFonts w:ascii="Times New Roman" w:hAnsi="Times New Roman"/>
          <w:color w:val="000000" w:themeColor="text1"/>
          <w:sz w:val="24"/>
        </w:rPr>
        <w:t>Конституция. Этапы конституционного развития России. Особенности Конституции РФ: структура, содержание.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Юридическая ответственность и ее виды. </w:t>
      </w:r>
      <w:r>
        <w:rPr>
          <w:rFonts w:ascii="Times New Roman" w:hAnsi="Times New Roman"/>
          <w:color w:val="000000" w:themeColor="text1"/>
          <w:sz w:val="24"/>
        </w:rPr>
        <w:t>Юридическая ответственность, ее признаки. Принципы юридической ответственности. Основные виды юридической ответственности. Функции.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Основные понятия и нормы административного, гражданского, трудового, семейного и уголовного права в Российской Федерации. </w:t>
      </w:r>
      <w:r>
        <w:rPr>
          <w:rFonts w:ascii="Times New Roman" w:hAnsi="Times New Roman"/>
          <w:color w:val="000000" w:themeColor="text1"/>
          <w:sz w:val="24"/>
        </w:rPr>
        <w:t>Характеристика основных отраслей российского законодательства: основные источники, основные понятия и нормы.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Международные документы о правах человека. </w:t>
      </w:r>
      <w:r>
        <w:rPr>
          <w:rFonts w:ascii="Times New Roman" w:hAnsi="Times New Roman"/>
          <w:color w:val="000000" w:themeColor="text1"/>
          <w:sz w:val="24"/>
        </w:rPr>
        <w:t>Всеобщая декларация прав человека. Международный пакт о гражданских, политических, экономических, социальных и культурных правах. Судебная защита. Правосудие. Система международной защиты прав человека.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lastRenderedPageBreak/>
        <w:t>Правовая культура. </w:t>
      </w:r>
      <w:r>
        <w:rPr>
          <w:rFonts w:ascii="Times New Roman" w:hAnsi="Times New Roman"/>
          <w:color w:val="000000" w:themeColor="text1"/>
          <w:sz w:val="24"/>
        </w:rPr>
        <w:t>Правовая культура: структура, уровни. Правосознание. Правотворчество. Законность . Правопорядок. Функции правовой культуры. Значение правовой культуры.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Итоговый контроль</w:t>
      </w:r>
    </w:p>
    <w:p w:rsidR="00981630" w:rsidRDefault="005A4B5B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Пробный ЕГЭ 3 часа. </w:t>
      </w:r>
      <w:r>
        <w:rPr>
          <w:rFonts w:ascii="Times New Roman" w:hAnsi="Times New Roman"/>
          <w:color w:val="000000" w:themeColor="text1"/>
          <w:sz w:val="24"/>
        </w:rPr>
        <w:t>Проверка уровня подготовки учащихся к Единому государственному экзамену.</w:t>
      </w:r>
    </w:p>
    <w:p w:rsidR="00981630" w:rsidRDefault="005A4B5B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Тематическое  планирование</w:t>
      </w:r>
    </w:p>
    <w:p w:rsidR="00981630" w:rsidRDefault="0098163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0"/>
        <w:gridCol w:w="5659"/>
        <w:gridCol w:w="664"/>
        <w:gridCol w:w="2771"/>
      </w:tblGrid>
      <w:tr w:rsidR="00981630">
        <w:tc>
          <w:tcPr>
            <w:tcW w:w="6912" w:type="dxa"/>
            <w:gridSpan w:val="2"/>
          </w:tcPr>
          <w:p w:rsidR="00981630" w:rsidRDefault="005A4B5B">
            <w:pPr>
              <w:widowControl w:val="0"/>
              <w:spacing w:after="0" w:line="240" w:lineRule="auto"/>
              <w:ind w:firstLine="34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класс – 34 часа</w:t>
            </w:r>
          </w:p>
        </w:tc>
        <w:tc>
          <w:tcPr>
            <w:tcW w:w="2409" w:type="dxa"/>
            <w:gridSpan w:val="2"/>
            <w:vMerge w:val="restart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Основные направле-ния деятельно-сти</w:t>
            </w:r>
          </w:p>
        </w:tc>
      </w:tr>
      <w:tr w:rsidR="00981630">
        <w:tc>
          <w:tcPr>
            <w:tcW w:w="6912" w:type="dxa"/>
            <w:gridSpan w:val="2"/>
          </w:tcPr>
          <w:p w:rsidR="00981630" w:rsidRDefault="005A4B5B">
            <w:pPr>
              <w:widowControl w:val="0"/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Модульный блок «Экономика» 11 часов</w:t>
            </w:r>
          </w:p>
        </w:tc>
        <w:tc>
          <w:tcPr>
            <w:tcW w:w="2409" w:type="dxa"/>
            <w:gridSpan w:val="2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Экономика: наука и хозяйство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 w:val="restart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Трудовое, духовно-нравственноевоспитание</w:t>
            </w:r>
          </w:p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2-3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Экономические системы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Экономическое содержание собственности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ind w:firstLine="3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Измерители экономической деятельности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ind w:firstLine="34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Экономический цикл и экономический рост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Экономика и государство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экономика: внешняя торговля, международная финансовая система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Экономика потребителя. Экономика производителя.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Рынок труда. Безработица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модульному блоку «Экономика»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6912" w:type="dxa"/>
            <w:gridSpan w:val="2"/>
          </w:tcPr>
          <w:p w:rsidR="00981630" w:rsidRDefault="005A4B5B">
            <w:pPr>
              <w:widowControl w:val="0"/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Модульный блок «Социальные отношения» 11 часов</w:t>
            </w:r>
          </w:p>
        </w:tc>
        <w:tc>
          <w:tcPr>
            <w:tcW w:w="2409" w:type="dxa"/>
            <w:gridSpan w:val="2"/>
          </w:tcPr>
          <w:p w:rsidR="00981630" w:rsidRDefault="00981630">
            <w:pPr>
              <w:widowControl w:val="0"/>
              <w:spacing w:after="0" w:line="240" w:lineRule="auto"/>
              <w:ind w:firstLine="340"/>
              <w:jc w:val="center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981630">
        <w:trPr>
          <w:trHeight w:val="227"/>
        </w:trPr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Социальное взаимодействие и общественные отношения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 w:val="restart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Духов-но-нравственное воспитание</w:t>
            </w:r>
          </w:p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Социальные группы, их классификация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статус. Социальная роль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Неравенство и социальная стратификация. Социальная мобильность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Социальные нормы. Отклоняющееся поведение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Семья и брак как социальные институты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Молодежь как социальная группа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Этнические общности. Межнациональные отношения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Социальный конфликт и пути его разрешения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Социальные процессы в современной России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 по модульному блоку «Социальные отношения»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6912" w:type="dxa"/>
            <w:gridSpan w:val="2"/>
          </w:tcPr>
          <w:p w:rsidR="00981630" w:rsidRDefault="005A4B5B">
            <w:pPr>
              <w:widowControl w:val="0"/>
              <w:spacing w:after="0" w:line="240" w:lineRule="auto"/>
              <w:ind w:firstLine="34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Модульный блок «Право» 9 часов</w:t>
            </w:r>
          </w:p>
        </w:tc>
        <w:tc>
          <w:tcPr>
            <w:tcW w:w="2409" w:type="dxa"/>
            <w:gridSpan w:val="2"/>
          </w:tcPr>
          <w:p w:rsidR="00981630" w:rsidRDefault="00981630">
            <w:pPr>
              <w:widowControl w:val="0"/>
              <w:spacing w:after="0" w:line="240" w:lineRule="auto"/>
              <w:ind w:firstLine="340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981630">
        <w:trPr>
          <w:trHeight w:val="992"/>
        </w:trPr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 в системе социальных норм</w:t>
            </w:r>
          </w:p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Источники права. Правовые акты</w:t>
            </w:r>
          </w:p>
          <w:p w:rsidR="00981630" w:rsidRDefault="00981630">
            <w:pPr>
              <w:widowControl w:val="0"/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 w:val="restart"/>
          </w:tcPr>
          <w:p w:rsidR="00981630" w:rsidRDefault="005A4B5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Гражданское воспитание</w:t>
            </w:r>
          </w:p>
          <w:p w:rsidR="00981630" w:rsidRDefault="0098163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81630" w:rsidRDefault="0098163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81630" w:rsidRDefault="00981630">
            <w:pPr>
              <w:jc w:val="center"/>
              <w:rPr>
                <w:rFonts w:ascii="Times New Roman" w:hAnsi="Times New Roman"/>
                <w:sz w:val="24"/>
              </w:rPr>
            </w:pPr>
          </w:p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Ценнос-ти научного познания</w:t>
            </w:r>
          </w:p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Система права: основные отрасли, институты, отношения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Правонарушения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26-27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Конституция РФ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Юридическая ответственность и ее виды 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Основные понятия и нормы административного, гражданского, трудового, семейного и уголовного права в Российской Федерации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rPr>
          <w:trHeight w:val="705"/>
        </w:trPr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30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Международные документы о правах человека </w:t>
            </w:r>
          </w:p>
          <w:p w:rsidR="00981630" w:rsidRDefault="00981630">
            <w:pPr>
              <w:widowControl w:val="0"/>
              <w:spacing w:after="0" w:line="240" w:lineRule="auto"/>
              <w:ind w:firstLine="34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rPr>
          <w:trHeight w:val="405"/>
        </w:trPr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612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Правовая культура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700" w:type="dxa"/>
            <w:vMerge/>
          </w:tcPr>
          <w:p w:rsidR="00981630" w:rsidRDefault="00981630"/>
        </w:tc>
      </w:tr>
      <w:tr w:rsidR="00981630">
        <w:tc>
          <w:tcPr>
            <w:tcW w:w="791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32-34</w:t>
            </w:r>
          </w:p>
        </w:tc>
        <w:tc>
          <w:tcPr>
            <w:tcW w:w="6121" w:type="dxa"/>
          </w:tcPr>
          <w:p w:rsidR="00981630" w:rsidRDefault="00B11C12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ПОУ за курс</w:t>
            </w:r>
          </w:p>
        </w:tc>
        <w:tc>
          <w:tcPr>
            <w:tcW w:w="709" w:type="dxa"/>
          </w:tcPr>
          <w:p w:rsidR="00981630" w:rsidRDefault="005A4B5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700" w:type="dxa"/>
            <w:vMerge/>
          </w:tcPr>
          <w:p w:rsidR="00981630" w:rsidRDefault="00981630"/>
        </w:tc>
      </w:tr>
    </w:tbl>
    <w:p w:rsidR="00981630" w:rsidRDefault="00981630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981630" w:rsidRDefault="00981630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981630" w:rsidRDefault="00981630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981630" w:rsidRDefault="00981630">
      <w:pPr>
        <w:spacing w:after="0" w:line="240" w:lineRule="auto"/>
        <w:rPr>
          <w:rFonts w:ascii="Times New Roman" w:hAnsi="Times New Roman"/>
          <w:color w:val="000000" w:themeColor="text1"/>
          <w:sz w:val="24"/>
        </w:rPr>
      </w:pPr>
    </w:p>
    <w:p w:rsidR="00981630" w:rsidRDefault="005A4B5B">
      <w:pPr>
        <w:spacing w:before="878" w:line="250" w:lineRule="exact"/>
        <w:ind w:left="19"/>
        <w:rPr>
          <w:b/>
        </w:rPr>
      </w:pPr>
      <w:r>
        <w:rPr>
          <w:b/>
          <w:spacing w:val="1"/>
        </w:rPr>
        <w:t>Литература:</w:t>
      </w:r>
    </w:p>
    <w:p w:rsidR="00981630" w:rsidRDefault="005A4B5B">
      <w:r>
        <w:t xml:space="preserve">1.Кодификатор элементов содержания и требований к уровню подготовки выпускников образовательных организаций для проведения  единого государственного экзамена </w:t>
      </w:r>
    </w:p>
    <w:p w:rsidR="00981630" w:rsidRDefault="005A4B5B">
      <w:r>
        <w:t>по обществознанию, 2021год , «ФЕДЕРАЛЬНЫЙ ИНСТИТУТ ПЕДАГОГИЧЕСКИХ ИЗМЕРЕНИЙ»</w:t>
      </w:r>
    </w:p>
    <w:p w:rsidR="00981630" w:rsidRDefault="005A4B5B">
      <w:r>
        <w:t xml:space="preserve">2.Спецификация контрольных измерительных материалов  для проведения в 2020году  </w:t>
      </w:r>
    </w:p>
    <w:p w:rsidR="00981630" w:rsidRDefault="005A4B5B">
      <w:r>
        <w:t>единого государственного экзамена  по обществознанию, 2019год, «ФЕДЕРАЛЬНЫЙ ИНСТИТУТ ПЕДАГОГИЧЕСКИХ ИЗМЕРЕНИЙ»</w:t>
      </w:r>
    </w:p>
    <w:p w:rsidR="00981630" w:rsidRDefault="005A4B5B">
      <w:r>
        <w:t>Лазебникова А.Ю., Рутковская Е.Л, Королькова Е.С. – Обществознание. Типовые тестовые задания. Издательство «Экзамен»,  Москва, 2020г.</w:t>
      </w:r>
    </w:p>
    <w:p w:rsidR="00981630" w:rsidRDefault="005A4B5B">
      <w:pPr>
        <w:pStyle w:val="aa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Лазебникова А.Ю., Рутковская Е.Л, Королькова Е.С. – практикум по выполнению типовых тестовых заданий ЕГЭ Издательство «Экзамен»,  Москва, 2019г.</w:t>
      </w:r>
    </w:p>
    <w:p w:rsidR="00981630" w:rsidRDefault="005A4B5B">
      <w:r>
        <w:t>Школьный словарь по обществознанию: 10-11: пособие для учащихся / под ред. Л. Н. Боголюбова, Ю. И. Аверьянова. – М.: Просвещение, 2015</w:t>
      </w:r>
    </w:p>
    <w:p w:rsidR="00981630" w:rsidRDefault="005A4B5B">
      <w:pPr>
        <w:pStyle w:val="af0"/>
        <w:rPr>
          <w:b/>
        </w:rPr>
      </w:pPr>
      <w:r>
        <w:rPr>
          <w:rStyle w:val="13"/>
        </w:rPr>
        <w:t>ИНТЕРНЕТ-РЕСУРСЫ</w:t>
      </w:r>
    </w:p>
    <w:p w:rsidR="00981630" w:rsidRDefault="005A4B5B">
      <w:pPr>
        <w:numPr>
          <w:ilvl w:val="0"/>
          <w:numId w:val="10"/>
        </w:numPr>
        <w:spacing w:beforeAutospacing="1" w:afterAutospacing="1" w:line="240" w:lineRule="auto"/>
        <w:ind w:left="0" w:firstLine="0"/>
      </w:pPr>
      <w:r>
        <w:t>http://www.еgе.edu.ru – портал информационной поддержки Единого государственного экзамена</w:t>
      </w:r>
    </w:p>
    <w:p w:rsidR="00981630" w:rsidRDefault="00217BE1">
      <w:pPr>
        <w:numPr>
          <w:ilvl w:val="0"/>
          <w:numId w:val="10"/>
        </w:numPr>
        <w:spacing w:beforeAutospacing="1" w:afterAutospacing="1" w:line="240" w:lineRule="auto"/>
        <w:ind w:left="0" w:firstLine="0"/>
      </w:pPr>
      <w:hyperlink r:id="rId8" w:history="1">
        <w:r w:rsidR="005A4B5B">
          <w:t>http://www.mon.ru</w:t>
        </w:r>
      </w:hyperlink>
      <w:r w:rsidR="005A4B5B">
        <w:t>.</w:t>
      </w:r>
      <w:hyperlink r:id="rId9" w:history="1">
        <w:r w:rsidR="005A4B5B">
          <w:t>gov.ru</w:t>
        </w:r>
      </w:hyperlink>
      <w:r w:rsidR="005A4B5B">
        <w:rPr>
          <w:u w:val="single"/>
        </w:rPr>
        <w:t xml:space="preserve"> </w:t>
      </w:r>
      <w:r w:rsidR="005A4B5B">
        <w:t>– официальный сайт Министерства образования и науки РФ</w:t>
      </w:r>
    </w:p>
    <w:p w:rsidR="00981630" w:rsidRDefault="00217BE1">
      <w:pPr>
        <w:numPr>
          <w:ilvl w:val="0"/>
          <w:numId w:val="10"/>
        </w:numPr>
        <w:spacing w:beforeAutospacing="1" w:afterAutospacing="1" w:line="240" w:lineRule="auto"/>
        <w:ind w:left="0" w:firstLine="0"/>
      </w:pPr>
      <w:hyperlink r:id="rId10" w:history="1">
        <w:r w:rsidR="005A4B5B">
          <w:t>http://www.fipi.ru</w:t>
        </w:r>
      </w:hyperlink>
      <w:r w:rsidR="005A4B5B">
        <w:t xml:space="preserve"> –  портал федерального института педагогических измерений</w:t>
      </w:r>
    </w:p>
    <w:p w:rsidR="00981630" w:rsidRDefault="00217BE1">
      <w:pPr>
        <w:numPr>
          <w:ilvl w:val="0"/>
          <w:numId w:val="10"/>
        </w:numPr>
        <w:spacing w:beforeAutospacing="1" w:afterAutospacing="1" w:line="240" w:lineRule="auto"/>
        <w:ind w:left="0" w:firstLine="0"/>
      </w:pPr>
      <w:hyperlink r:id="rId11" w:history="1">
        <w:r w:rsidR="005A4B5B">
          <w:t>http://www.school.edu.ru</w:t>
        </w:r>
      </w:hyperlink>
      <w:r w:rsidR="005A4B5B">
        <w:t xml:space="preserve"> – российский общеобразовательный портал</w:t>
      </w:r>
    </w:p>
    <w:p w:rsidR="00981630" w:rsidRDefault="00217BE1">
      <w:pPr>
        <w:numPr>
          <w:ilvl w:val="0"/>
          <w:numId w:val="10"/>
        </w:numPr>
        <w:spacing w:beforeAutospacing="1" w:afterAutospacing="1" w:line="240" w:lineRule="auto"/>
        <w:ind w:left="0" w:firstLine="0"/>
      </w:pPr>
      <w:hyperlink r:id="rId12" w:history="1">
        <w:r w:rsidR="005A4B5B">
          <w:t>http://www.elibrary.ru/defaultx.asp</w:t>
        </w:r>
      </w:hyperlink>
      <w:r w:rsidR="005A4B5B">
        <w:t xml:space="preserve"> – научная электронная библиотека </w:t>
      </w:r>
    </w:p>
    <w:p w:rsidR="00981630" w:rsidRDefault="00217BE1">
      <w:pPr>
        <w:numPr>
          <w:ilvl w:val="0"/>
          <w:numId w:val="10"/>
        </w:numPr>
        <w:spacing w:beforeAutospacing="1" w:afterAutospacing="1" w:line="240" w:lineRule="auto"/>
        <w:ind w:left="0" w:firstLine="0"/>
      </w:pPr>
      <w:hyperlink r:id="rId13" w:history="1">
        <w:r w:rsidR="005A4B5B">
          <w:t>http://www.standart.edu.ru</w:t>
        </w:r>
      </w:hyperlink>
      <w:r w:rsidR="005A4B5B">
        <w:t xml:space="preserve"> – государственные образовательные стандарты второго поколения         </w:t>
      </w:r>
    </w:p>
    <w:p w:rsidR="00981630" w:rsidRDefault="005A4B5B">
      <w:pPr>
        <w:numPr>
          <w:ilvl w:val="0"/>
          <w:numId w:val="10"/>
        </w:numPr>
        <w:spacing w:beforeAutospacing="1" w:afterAutospacing="1" w:line="240" w:lineRule="auto"/>
        <w:ind w:left="0" w:firstLine="0"/>
      </w:pPr>
      <w:r>
        <w:rPr>
          <w:u w:val="single"/>
        </w:rPr>
        <w:t xml:space="preserve">http://soc.reshuege.ru/     - </w:t>
      </w:r>
      <w:r>
        <w:t xml:space="preserve"> решу ЕГЭ, образовательный портал для подготовки к экзаменам</w:t>
      </w:r>
      <w:r>
        <w:rPr>
          <w:u w:val="single"/>
        </w:rPr>
        <w:t xml:space="preserve">         </w:t>
      </w:r>
      <w:r>
        <w:t xml:space="preserve">                                                </w:t>
      </w:r>
    </w:p>
    <w:p w:rsidR="00981630" w:rsidRDefault="00981630">
      <w:pPr>
        <w:pStyle w:val="aa"/>
        <w:rPr>
          <w:rFonts w:ascii="Times New Roman" w:hAnsi="Times New Roman"/>
          <w:sz w:val="24"/>
        </w:rPr>
      </w:pPr>
    </w:p>
    <w:p w:rsidR="00981630" w:rsidRDefault="00981630">
      <w:pPr>
        <w:rPr>
          <w:rFonts w:ascii="Times New Roman" w:hAnsi="Times New Roman"/>
          <w:sz w:val="24"/>
        </w:rPr>
      </w:pPr>
    </w:p>
    <w:sectPr w:rsidR="00981630" w:rsidSect="00981630">
      <w:footerReference w:type="default" r:id="rId14"/>
      <w:footerReference w:type="first" r:id="rId15"/>
      <w:pgSz w:w="11906" w:h="16838"/>
      <w:pgMar w:top="709" w:right="850" w:bottom="851" w:left="1418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BE1" w:rsidRDefault="00217BE1" w:rsidP="00981630">
      <w:pPr>
        <w:spacing w:after="0" w:line="240" w:lineRule="auto"/>
      </w:pPr>
      <w:r>
        <w:separator/>
      </w:r>
    </w:p>
  </w:endnote>
  <w:endnote w:type="continuationSeparator" w:id="0">
    <w:p w:rsidR="00217BE1" w:rsidRDefault="00217BE1" w:rsidP="00981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630" w:rsidRDefault="000453E1">
    <w:pPr>
      <w:framePr w:wrap="around" w:vAnchor="text" w:hAnchor="margin" w:xAlign="center" w:y="1"/>
    </w:pPr>
    <w:r>
      <w:fldChar w:fldCharType="begin"/>
    </w:r>
    <w:r w:rsidR="005A4B5B">
      <w:instrText xml:space="preserve">PAGE </w:instrText>
    </w:r>
    <w:r>
      <w:fldChar w:fldCharType="separate"/>
    </w:r>
    <w:r w:rsidR="00E73984">
      <w:rPr>
        <w:noProof/>
      </w:rPr>
      <w:t>2</w:t>
    </w:r>
    <w:r>
      <w:fldChar w:fldCharType="end"/>
    </w:r>
  </w:p>
  <w:p w:rsidR="00981630" w:rsidRDefault="00981630">
    <w:pPr>
      <w:pStyle w:val="a3"/>
      <w:jc w:val="center"/>
    </w:pPr>
  </w:p>
  <w:p w:rsidR="00981630" w:rsidRDefault="0098163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1630" w:rsidRDefault="005A4B5B">
    <w:pPr>
      <w:pStyle w:val="a3"/>
      <w:tabs>
        <w:tab w:val="clear" w:pos="4677"/>
        <w:tab w:val="clear" w:pos="9355"/>
        <w:tab w:val="left" w:pos="559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BE1" w:rsidRDefault="00217BE1" w:rsidP="00981630">
      <w:pPr>
        <w:spacing w:after="0" w:line="240" w:lineRule="auto"/>
      </w:pPr>
      <w:r>
        <w:separator/>
      </w:r>
    </w:p>
  </w:footnote>
  <w:footnote w:type="continuationSeparator" w:id="0">
    <w:p w:rsidR="00217BE1" w:rsidRDefault="00217BE1" w:rsidP="009816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52A89"/>
    <w:multiLevelType w:val="multilevel"/>
    <w:tmpl w:val="1F7C23E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3195174"/>
    <w:multiLevelType w:val="multilevel"/>
    <w:tmpl w:val="3C8048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2" w15:restartNumberingAfterBreak="0">
    <w:nsid w:val="19446B51"/>
    <w:multiLevelType w:val="multilevel"/>
    <w:tmpl w:val="BD5CFB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3" w15:restartNumberingAfterBreak="0">
    <w:nsid w:val="294F77C3"/>
    <w:multiLevelType w:val="multilevel"/>
    <w:tmpl w:val="A0AEA548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lef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lef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left"/>
      <w:pPr>
        <w:ind w:left="7200" w:hanging="180"/>
      </w:pPr>
    </w:lvl>
  </w:abstractNum>
  <w:abstractNum w:abstractNumId="4" w15:restartNumberingAfterBreak="0">
    <w:nsid w:val="2BF21399"/>
    <w:multiLevelType w:val="multilevel"/>
    <w:tmpl w:val="218E9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5" w15:restartNumberingAfterBreak="0">
    <w:nsid w:val="4BD2737F"/>
    <w:multiLevelType w:val="multilevel"/>
    <w:tmpl w:val="5EB485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6" w15:restartNumberingAfterBreak="0">
    <w:nsid w:val="6A371AB1"/>
    <w:multiLevelType w:val="multilevel"/>
    <w:tmpl w:val="5FC2F4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7" w15:restartNumberingAfterBreak="0">
    <w:nsid w:val="6F6A72BE"/>
    <w:multiLevelType w:val="multilevel"/>
    <w:tmpl w:val="534051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abstractNum w:abstractNumId="8" w15:restartNumberingAfterBreak="0">
    <w:nsid w:val="7C1A57A7"/>
    <w:multiLevelType w:val="multilevel"/>
    <w:tmpl w:val="B7524D1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9" w15:restartNumberingAfterBreak="0">
    <w:nsid w:val="7E0C5A40"/>
    <w:multiLevelType w:val="multilevel"/>
    <w:tmpl w:val="0742D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1630"/>
    <w:rsid w:val="000453E1"/>
    <w:rsid w:val="00217BE1"/>
    <w:rsid w:val="00244EE7"/>
    <w:rsid w:val="005A4B5B"/>
    <w:rsid w:val="00981630"/>
    <w:rsid w:val="009D6374"/>
    <w:rsid w:val="00B11C12"/>
    <w:rsid w:val="00E7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50A94"/>
  <w15:docId w15:val="{D8A3E83A-E367-492E-A318-F0B72474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81630"/>
  </w:style>
  <w:style w:type="paragraph" w:styleId="10">
    <w:name w:val="heading 1"/>
    <w:link w:val="11"/>
    <w:uiPriority w:val="9"/>
    <w:qFormat/>
    <w:rsid w:val="00981630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rsid w:val="00981630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9816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981630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981630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981630"/>
  </w:style>
  <w:style w:type="paragraph" w:styleId="21">
    <w:name w:val="toc 2"/>
    <w:link w:val="22"/>
    <w:uiPriority w:val="39"/>
    <w:rsid w:val="00981630"/>
    <w:pPr>
      <w:ind w:left="200"/>
    </w:pPr>
  </w:style>
  <w:style w:type="character" w:customStyle="1" w:styleId="22">
    <w:name w:val="Оглавление 2 Знак"/>
    <w:link w:val="21"/>
    <w:rsid w:val="00981630"/>
  </w:style>
  <w:style w:type="paragraph" w:styleId="41">
    <w:name w:val="toc 4"/>
    <w:link w:val="42"/>
    <w:uiPriority w:val="39"/>
    <w:rsid w:val="00981630"/>
    <w:pPr>
      <w:ind w:left="600"/>
    </w:pPr>
  </w:style>
  <w:style w:type="character" w:customStyle="1" w:styleId="42">
    <w:name w:val="Оглавление 4 Знак"/>
    <w:link w:val="41"/>
    <w:rsid w:val="00981630"/>
  </w:style>
  <w:style w:type="paragraph" w:styleId="6">
    <w:name w:val="toc 6"/>
    <w:link w:val="60"/>
    <w:uiPriority w:val="39"/>
    <w:rsid w:val="00981630"/>
    <w:pPr>
      <w:ind w:left="1000"/>
    </w:pPr>
  </w:style>
  <w:style w:type="character" w:customStyle="1" w:styleId="60">
    <w:name w:val="Оглавление 6 Знак"/>
    <w:link w:val="6"/>
    <w:rsid w:val="00981630"/>
  </w:style>
  <w:style w:type="paragraph" w:styleId="7">
    <w:name w:val="toc 7"/>
    <w:link w:val="70"/>
    <w:uiPriority w:val="39"/>
    <w:rsid w:val="00981630"/>
    <w:pPr>
      <w:ind w:left="1200"/>
    </w:pPr>
  </w:style>
  <w:style w:type="character" w:customStyle="1" w:styleId="70">
    <w:name w:val="Оглавление 7 Знак"/>
    <w:link w:val="7"/>
    <w:rsid w:val="00981630"/>
  </w:style>
  <w:style w:type="character" w:customStyle="1" w:styleId="30">
    <w:name w:val="Заголовок 3 Знак"/>
    <w:link w:val="3"/>
    <w:rsid w:val="00981630"/>
    <w:rPr>
      <w:rFonts w:ascii="XO Thames" w:hAnsi="XO Thames"/>
      <w:b/>
      <w:i/>
      <w:color w:val="000000"/>
    </w:rPr>
  </w:style>
  <w:style w:type="paragraph" w:styleId="a3">
    <w:name w:val="footer"/>
    <w:basedOn w:val="a"/>
    <w:link w:val="a4"/>
    <w:rsid w:val="009816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sid w:val="00981630"/>
  </w:style>
  <w:style w:type="paragraph" w:styleId="a5">
    <w:name w:val="Balloon Text"/>
    <w:basedOn w:val="a"/>
    <w:link w:val="a6"/>
    <w:rsid w:val="00981630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981630"/>
    <w:rPr>
      <w:rFonts w:ascii="Tahoma" w:hAnsi="Tahoma"/>
      <w:sz w:val="16"/>
    </w:rPr>
  </w:style>
  <w:style w:type="paragraph" w:styleId="31">
    <w:name w:val="toc 3"/>
    <w:link w:val="32"/>
    <w:uiPriority w:val="39"/>
    <w:rsid w:val="00981630"/>
    <w:pPr>
      <w:ind w:left="400"/>
    </w:pPr>
  </w:style>
  <w:style w:type="character" w:customStyle="1" w:styleId="32">
    <w:name w:val="Оглавление 3 Знак"/>
    <w:link w:val="31"/>
    <w:rsid w:val="00981630"/>
  </w:style>
  <w:style w:type="paragraph" w:customStyle="1" w:styleId="12">
    <w:name w:val="Строгий1"/>
    <w:link w:val="13"/>
    <w:rsid w:val="00981630"/>
    <w:pPr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13">
    <w:name w:val="Строгий1"/>
    <w:link w:val="12"/>
    <w:rsid w:val="00981630"/>
    <w:rPr>
      <w:rFonts w:ascii="Times New Roman" w:hAnsi="Times New Roman"/>
      <w:b/>
      <w:color w:val="000000"/>
      <w:sz w:val="24"/>
    </w:rPr>
  </w:style>
  <w:style w:type="character" w:customStyle="1" w:styleId="50">
    <w:name w:val="Заголовок 5 Знак"/>
    <w:link w:val="5"/>
    <w:rsid w:val="00981630"/>
    <w:rPr>
      <w:rFonts w:ascii="XO Thames" w:hAnsi="XO Thames"/>
      <w:b/>
      <w:color w:val="000000"/>
      <w:sz w:val="22"/>
    </w:rPr>
  </w:style>
  <w:style w:type="paragraph" w:customStyle="1" w:styleId="14">
    <w:name w:val="Основной шрифт абзаца1"/>
    <w:rsid w:val="00981630"/>
  </w:style>
  <w:style w:type="character" w:customStyle="1" w:styleId="11">
    <w:name w:val="Заголовок 1 Знак"/>
    <w:link w:val="10"/>
    <w:rsid w:val="00981630"/>
    <w:rPr>
      <w:rFonts w:ascii="XO Thames" w:hAnsi="XO Thames"/>
      <w:b/>
      <w:sz w:val="32"/>
    </w:rPr>
  </w:style>
  <w:style w:type="paragraph" w:customStyle="1" w:styleId="15">
    <w:name w:val="Гиперссылка1"/>
    <w:basedOn w:val="14"/>
    <w:link w:val="a7"/>
    <w:rsid w:val="00981630"/>
    <w:rPr>
      <w:color w:val="0000FF"/>
      <w:u w:val="single"/>
    </w:rPr>
  </w:style>
  <w:style w:type="character" w:styleId="a7">
    <w:name w:val="Hyperlink"/>
    <w:basedOn w:val="a0"/>
    <w:link w:val="15"/>
    <w:rsid w:val="00981630"/>
    <w:rPr>
      <w:color w:val="0000FF"/>
      <w:u w:val="single"/>
    </w:rPr>
  </w:style>
  <w:style w:type="paragraph" w:customStyle="1" w:styleId="Footnote">
    <w:name w:val="Footnote"/>
    <w:link w:val="Footnote0"/>
    <w:rsid w:val="0098163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981630"/>
    <w:rPr>
      <w:rFonts w:ascii="XO Thames" w:hAnsi="XO Thames"/>
      <w:color w:val="757575"/>
      <w:sz w:val="20"/>
    </w:rPr>
  </w:style>
  <w:style w:type="paragraph" w:styleId="16">
    <w:name w:val="toc 1"/>
    <w:link w:val="17"/>
    <w:uiPriority w:val="39"/>
    <w:rsid w:val="00981630"/>
    <w:rPr>
      <w:rFonts w:ascii="XO Thames" w:hAnsi="XO Thames"/>
      <w:b/>
    </w:rPr>
  </w:style>
  <w:style w:type="character" w:customStyle="1" w:styleId="17">
    <w:name w:val="Оглавление 1 Знак"/>
    <w:link w:val="16"/>
    <w:rsid w:val="00981630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98163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81630"/>
    <w:rPr>
      <w:rFonts w:ascii="XO Thames" w:hAnsi="XO Thames"/>
      <w:sz w:val="20"/>
    </w:rPr>
  </w:style>
  <w:style w:type="paragraph" w:customStyle="1" w:styleId="18">
    <w:name w:val="Гиперссылка1"/>
    <w:basedOn w:val="a"/>
    <w:link w:val="19"/>
    <w:rsid w:val="00981630"/>
    <w:pPr>
      <w:spacing w:after="0" w:line="240" w:lineRule="auto"/>
    </w:pPr>
    <w:rPr>
      <w:rFonts w:ascii="Times New Roman" w:hAnsi="Times New Roman"/>
      <w:color w:val="0000FF"/>
      <w:sz w:val="24"/>
      <w:u w:val="single"/>
    </w:rPr>
  </w:style>
  <w:style w:type="character" w:customStyle="1" w:styleId="19">
    <w:name w:val="Гиперссылка1"/>
    <w:basedOn w:val="1"/>
    <w:link w:val="18"/>
    <w:rsid w:val="00981630"/>
    <w:rPr>
      <w:rFonts w:ascii="Times New Roman" w:hAnsi="Times New Roman"/>
      <w:color w:val="0000FF"/>
      <w:sz w:val="24"/>
      <w:u w:val="single"/>
    </w:rPr>
  </w:style>
  <w:style w:type="paragraph" w:styleId="a8">
    <w:name w:val="List Paragraph"/>
    <w:basedOn w:val="a"/>
    <w:link w:val="a9"/>
    <w:rsid w:val="00981630"/>
    <w:pPr>
      <w:ind w:left="720"/>
      <w:contextualSpacing/>
    </w:pPr>
  </w:style>
  <w:style w:type="character" w:customStyle="1" w:styleId="a9">
    <w:name w:val="Абзац списка Знак"/>
    <w:basedOn w:val="1"/>
    <w:link w:val="a8"/>
    <w:rsid w:val="00981630"/>
  </w:style>
  <w:style w:type="paragraph" w:styleId="9">
    <w:name w:val="toc 9"/>
    <w:link w:val="90"/>
    <w:uiPriority w:val="39"/>
    <w:rsid w:val="00981630"/>
    <w:pPr>
      <w:ind w:left="1600"/>
    </w:pPr>
  </w:style>
  <w:style w:type="character" w:customStyle="1" w:styleId="90">
    <w:name w:val="Оглавление 9 Знак"/>
    <w:link w:val="9"/>
    <w:rsid w:val="00981630"/>
  </w:style>
  <w:style w:type="paragraph" w:styleId="8">
    <w:name w:val="toc 8"/>
    <w:link w:val="80"/>
    <w:uiPriority w:val="39"/>
    <w:rsid w:val="00981630"/>
    <w:pPr>
      <w:ind w:left="1400"/>
    </w:pPr>
  </w:style>
  <w:style w:type="character" w:customStyle="1" w:styleId="80">
    <w:name w:val="Оглавление 8 Знак"/>
    <w:link w:val="8"/>
    <w:rsid w:val="00981630"/>
  </w:style>
  <w:style w:type="paragraph" w:styleId="aa">
    <w:name w:val="No Spacing"/>
    <w:link w:val="ab"/>
    <w:rsid w:val="00981630"/>
    <w:pPr>
      <w:spacing w:after="0" w:line="240" w:lineRule="auto"/>
    </w:pPr>
    <w:rPr>
      <w:rFonts w:ascii="Arial" w:hAnsi="Arial"/>
    </w:rPr>
  </w:style>
  <w:style w:type="character" w:customStyle="1" w:styleId="ab">
    <w:name w:val="Без интервала Знак"/>
    <w:link w:val="aa"/>
    <w:rsid w:val="00981630"/>
    <w:rPr>
      <w:rFonts w:ascii="Arial" w:hAnsi="Arial"/>
      <w:color w:val="000000"/>
    </w:rPr>
  </w:style>
  <w:style w:type="paragraph" w:styleId="51">
    <w:name w:val="toc 5"/>
    <w:link w:val="52"/>
    <w:uiPriority w:val="39"/>
    <w:rsid w:val="00981630"/>
    <w:pPr>
      <w:ind w:left="800"/>
    </w:pPr>
  </w:style>
  <w:style w:type="character" w:customStyle="1" w:styleId="52">
    <w:name w:val="Оглавление 5 Знак"/>
    <w:link w:val="51"/>
    <w:rsid w:val="00981630"/>
  </w:style>
  <w:style w:type="paragraph" w:customStyle="1" w:styleId="FontStyle30">
    <w:name w:val="Font Style30"/>
    <w:link w:val="FontStyle300"/>
    <w:rsid w:val="00981630"/>
    <w:pPr>
      <w:spacing w:after="0" w:line="240" w:lineRule="auto"/>
    </w:pPr>
    <w:rPr>
      <w:rFonts w:ascii="Times New Roman" w:hAnsi="Times New Roman"/>
      <w:b/>
      <w:sz w:val="18"/>
    </w:rPr>
  </w:style>
  <w:style w:type="character" w:customStyle="1" w:styleId="FontStyle300">
    <w:name w:val="Font Style30"/>
    <w:link w:val="FontStyle30"/>
    <w:rsid w:val="00981630"/>
    <w:rPr>
      <w:rFonts w:ascii="Times New Roman" w:hAnsi="Times New Roman"/>
      <w:b/>
      <w:color w:val="000000"/>
      <w:sz w:val="18"/>
    </w:rPr>
  </w:style>
  <w:style w:type="paragraph" w:styleId="ac">
    <w:name w:val="Subtitle"/>
    <w:basedOn w:val="a"/>
    <w:link w:val="ad"/>
    <w:uiPriority w:val="11"/>
    <w:qFormat/>
    <w:rsid w:val="00981630"/>
    <w:rPr>
      <w:rFonts w:ascii="XO Thames" w:hAnsi="XO Thames"/>
      <w:i/>
      <w:color w:val="616161"/>
    </w:rPr>
  </w:style>
  <w:style w:type="character" w:customStyle="1" w:styleId="ad">
    <w:name w:val="Подзаголовок Знак"/>
    <w:basedOn w:val="1"/>
    <w:link w:val="ac"/>
    <w:rsid w:val="00981630"/>
    <w:rPr>
      <w:rFonts w:ascii="XO Thames" w:hAnsi="XO Thames"/>
      <w:i/>
      <w:color w:val="616161"/>
    </w:rPr>
  </w:style>
  <w:style w:type="paragraph" w:customStyle="1" w:styleId="toc10">
    <w:name w:val="toc 10"/>
    <w:link w:val="toc100"/>
    <w:uiPriority w:val="39"/>
    <w:rsid w:val="00981630"/>
    <w:pPr>
      <w:ind w:left="1800"/>
    </w:pPr>
  </w:style>
  <w:style w:type="character" w:customStyle="1" w:styleId="toc100">
    <w:name w:val="toc 10"/>
    <w:link w:val="toc10"/>
    <w:rsid w:val="00981630"/>
  </w:style>
  <w:style w:type="paragraph" w:styleId="ae">
    <w:name w:val="Title"/>
    <w:basedOn w:val="a"/>
    <w:next w:val="a"/>
    <w:link w:val="af"/>
    <w:uiPriority w:val="10"/>
    <w:qFormat/>
    <w:rsid w:val="00981630"/>
    <w:pPr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">
    <w:name w:val="Заголовок Знак"/>
    <w:basedOn w:val="1"/>
    <w:link w:val="ae"/>
    <w:rsid w:val="00981630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link w:val="4"/>
    <w:rsid w:val="00981630"/>
    <w:rPr>
      <w:rFonts w:ascii="XO Thames" w:hAnsi="XO Thames"/>
      <w:b/>
      <w:color w:val="595959"/>
      <w:sz w:val="26"/>
    </w:rPr>
  </w:style>
  <w:style w:type="paragraph" w:styleId="af0">
    <w:name w:val="Normal (Web)"/>
    <w:basedOn w:val="a"/>
    <w:link w:val="af1"/>
    <w:rsid w:val="009816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sid w:val="00981630"/>
    <w:rPr>
      <w:rFonts w:ascii="Times New Roman" w:hAnsi="Times New Roman"/>
      <w:color w:val="000000"/>
      <w:sz w:val="24"/>
    </w:rPr>
  </w:style>
  <w:style w:type="character" w:customStyle="1" w:styleId="20">
    <w:name w:val="Заголовок 2 Знак"/>
    <w:link w:val="2"/>
    <w:rsid w:val="00981630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n.ru/" TargetMode="External"/><Relationship Id="rId13" Type="http://schemas.openxmlformats.org/officeDocument/2006/relationships/hyperlink" Target="http://www.standart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lmischool@mail.ru" TargetMode="External"/><Relationship Id="rId12" Type="http://schemas.openxmlformats.org/officeDocument/2006/relationships/hyperlink" Target="http://www.elibrary.ru/defaultx.as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chool.edu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fip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v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3614</Words>
  <Characters>20605</Characters>
  <Application>Microsoft Office Word</Application>
  <DocSecurity>0</DocSecurity>
  <Lines>171</Lines>
  <Paragraphs>48</Paragraphs>
  <ScaleCrop>false</ScaleCrop>
  <Company>Reanimator Extreme Edition</Company>
  <LinksUpToDate>false</LinksUpToDate>
  <CharactersWithSpaces>24171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2023-09-11T04:58:00Z</dcterms:created>
  <dcterms:modified xsi:type="dcterms:W3CDTF">2023-09-22T11:59:00Z</dcterms:modified>
</cp:coreProperties>
</file>