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ADB" w:rsidRDefault="00FB6045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Муниципальное общеобразовательное учреждение</w:t>
      </w:r>
    </w:p>
    <w:p w:rsidR="00094ADB" w:rsidRDefault="00FB6045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средняя общеобразовательная школа </w:t>
      </w:r>
      <w:proofErr w:type="spellStart"/>
      <w:r>
        <w:rPr>
          <w:rFonts w:ascii="Times New Roman" w:hAnsi="Times New Roman"/>
          <w:sz w:val="20"/>
        </w:rPr>
        <w:t>п.Салми</w:t>
      </w:r>
      <w:proofErr w:type="spellEnd"/>
    </w:p>
    <w:p w:rsidR="00094ADB" w:rsidRDefault="00FB6045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Питкярантского муниципального района Республики Карелия</w:t>
      </w:r>
    </w:p>
    <w:p w:rsidR="00094ADB" w:rsidRDefault="00FB6045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</w:t>
      </w:r>
    </w:p>
    <w:p w:rsidR="00094ADB" w:rsidRDefault="00FB6045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186821 Питкярантский район, </w:t>
      </w:r>
      <w:proofErr w:type="spellStart"/>
      <w:r>
        <w:rPr>
          <w:rFonts w:ascii="Times New Roman" w:hAnsi="Times New Roman"/>
          <w:sz w:val="20"/>
        </w:rPr>
        <w:t>п.Салми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ул.Свирских</w:t>
      </w:r>
      <w:proofErr w:type="spellEnd"/>
      <w:r>
        <w:rPr>
          <w:rFonts w:ascii="Times New Roman" w:hAnsi="Times New Roman"/>
          <w:sz w:val="20"/>
        </w:rPr>
        <w:t xml:space="preserve"> дивизий, д.2, тел. (814 33) 4-83-24</w:t>
      </w:r>
    </w:p>
    <w:p w:rsidR="00094ADB" w:rsidRDefault="00FB6045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е-</w:t>
      </w:r>
      <w:proofErr w:type="spellStart"/>
      <w:r>
        <w:rPr>
          <w:rFonts w:ascii="Times New Roman" w:hAnsi="Times New Roman"/>
          <w:sz w:val="20"/>
        </w:rPr>
        <w:t>mail</w:t>
      </w:r>
      <w:proofErr w:type="spellEnd"/>
      <w:r>
        <w:rPr>
          <w:rFonts w:ascii="Times New Roman" w:hAnsi="Times New Roman"/>
          <w:sz w:val="20"/>
        </w:rPr>
        <w:t xml:space="preserve"> </w:t>
      </w:r>
      <w:hyperlink r:id="rId7" w:history="1">
        <w:r>
          <w:rPr>
            <w:rFonts w:ascii="Times New Roman" w:hAnsi="Times New Roman"/>
            <w:sz w:val="20"/>
            <w:u w:val="single"/>
          </w:rPr>
          <w:t>salmischool@mail.ru</w:t>
        </w:r>
      </w:hyperlink>
    </w:p>
    <w:p w:rsidR="00094ADB" w:rsidRDefault="00094ADB">
      <w:pPr>
        <w:tabs>
          <w:tab w:val="left" w:pos="5700"/>
        </w:tabs>
      </w:pPr>
    </w:p>
    <w:p w:rsidR="00094ADB" w:rsidRDefault="00094ADB"/>
    <w:p w:rsidR="00094ADB" w:rsidRDefault="00094ADB"/>
    <w:p w:rsidR="00094ADB" w:rsidRDefault="00094ADB"/>
    <w:p w:rsidR="00094ADB" w:rsidRDefault="00094ADB"/>
    <w:p w:rsidR="00094ADB" w:rsidRDefault="00094ADB"/>
    <w:p w:rsidR="00094ADB" w:rsidRDefault="00094ADB"/>
    <w:p w:rsidR="00094ADB" w:rsidRDefault="00094ADB"/>
    <w:p w:rsidR="00094ADB" w:rsidRDefault="00094ADB"/>
    <w:p w:rsidR="00094ADB" w:rsidRDefault="00094ADB"/>
    <w:p w:rsidR="00094ADB" w:rsidRDefault="00094ADB"/>
    <w:p w:rsidR="00094ADB" w:rsidRDefault="00094ADB"/>
    <w:p w:rsidR="00094ADB" w:rsidRDefault="00094ADB"/>
    <w:p w:rsidR="00094ADB" w:rsidRDefault="00FB6045">
      <w:pPr>
        <w:jc w:val="center"/>
        <w:rPr>
          <w:sz w:val="36"/>
        </w:rPr>
      </w:pPr>
      <w:r>
        <w:rPr>
          <w:b/>
          <w:sz w:val="40"/>
        </w:rPr>
        <w:t xml:space="preserve">Анализ воспитательной работы </w:t>
      </w:r>
    </w:p>
    <w:p w:rsidR="00094ADB" w:rsidRDefault="002F7583">
      <w:pPr>
        <w:jc w:val="center"/>
        <w:rPr>
          <w:sz w:val="36"/>
        </w:rPr>
      </w:pPr>
      <w:r>
        <w:rPr>
          <w:b/>
          <w:sz w:val="40"/>
        </w:rPr>
        <w:t>МОУ СОШ п</w:t>
      </w:r>
      <w:bookmarkStart w:id="0" w:name="_GoBack"/>
      <w:bookmarkEnd w:id="0"/>
      <w:r w:rsidR="00FB6045">
        <w:rPr>
          <w:b/>
          <w:sz w:val="40"/>
        </w:rPr>
        <w:t xml:space="preserve">. Салми </w:t>
      </w:r>
    </w:p>
    <w:p w:rsidR="00094ADB" w:rsidRDefault="00FB6045">
      <w:pPr>
        <w:jc w:val="center"/>
        <w:rPr>
          <w:sz w:val="36"/>
        </w:rPr>
      </w:pPr>
      <w:r>
        <w:rPr>
          <w:sz w:val="36"/>
        </w:rPr>
        <w:t>за 2022-2023 уч. год.</w:t>
      </w:r>
    </w:p>
    <w:p w:rsidR="00094ADB" w:rsidRDefault="00094ADB">
      <w:pPr>
        <w:jc w:val="right"/>
      </w:pPr>
    </w:p>
    <w:p w:rsidR="00094ADB" w:rsidRDefault="00094ADB">
      <w:pPr>
        <w:jc w:val="right"/>
      </w:pPr>
    </w:p>
    <w:p w:rsidR="00094ADB" w:rsidRDefault="00094ADB">
      <w:pPr>
        <w:jc w:val="right"/>
      </w:pPr>
    </w:p>
    <w:p w:rsidR="00094ADB" w:rsidRDefault="00094ADB">
      <w:pPr>
        <w:jc w:val="right"/>
      </w:pPr>
    </w:p>
    <w:p w:rsidR="00094ADB" w:rsidRDefault="00094ADB">
      <w:pPr>
        <w:jc w:val="right"/>
      </w:pPr>
    </w:p>
    <w:p w:rsidR="00094ADB" w:rsidRDefault="00094ADB">
      <w:pPr>
        <w:jc w:val="right"/>
      </w:pPr>
    </w:p>
    <w:p w:rsidR="00094ADB" w:rsidRDefault="00094ADB">
      <w:pPr>
        <w:ind w:left="7080"/>
      </w:pPr>
    </w:p>
    <w:p w:rsidR="00094ADB" w:rsidRDefault="00094ADB">
      <w:pPr>
        <w:ind w:left="7080"/>
      </w:pPr>
    </w:p>
    <w:p w:rsidR="00094ADB" w:rsidRDefault="00094ADB">
      <w:pPr>
        <w:ind w:left="7080"/>
      </w:pPr>
    </w:p>
    <w:p w:rsidR="00094ADB" w:rsidRDefault="00094ADB">
      <w:pPr>
        <w:ind w:left="7080"/>
      </w:pPr>
    </w:p>
    <w:p w:rsidR="00094ADB" w:rsidRDefault="00094ADB">
      <w:pPr>
        <w:ind w:left="7080"/>
      </w:pPr>
    </w:p>
    <w:p w:rsidR="00094ADB" w:rsidRDefault="00094ADB">
      <w:pPr>
        <w:ind w:left="7080"/>
      </w:pPr>
    </w:p>
    <w:p w:rsidR="00094ADB" w:rsidRDefault="00094ADB">
      <w:pPr>
        <w:ind w:left="7080"/>
      </w:pPr>
    </w:p>
    <w:p w:rsidR="00094ADB" w:rsidRDefault="00094ADB">
      <w:pPr>
        <w:ind w:left="7080"/>
      </w:pPr>
    </w:p>
    <w:p w:rsidR="00094ADB" w:rsidRDefault="00094ADB">
      <w:pPr>
        <w:ind w:left="7080"/>
      </w:pPr>
    </w:p>
    <w:p w:rsidR="00094ADB" w:rsidRDefault="00094ADB">
      <w:pPr>
        <w:ind w:left="7080"/>
      </w:pPr>
    </w:p>
    <w:p w:rsidR="00094ADB" w:rsidRDefault="00094ADB">
      <w:pPr>
        <w:ind w:left="7080"/>
      </w:pPr>
    </w:p>
    <w:p w:rsidR="00094ADB" w:rsidRDefault="00094ADB">
      <w:pPr>
        <w:ind w:left="7080"/>
      </w:pPr>
    </w:p>
    <w:p w:rsidR="00094ADB" w:rsidRDefault="00094ADB">
      <w:pPr>
        <w:ind w:left="7080"/>
      </w:pPr>
    </w:p>
    <w:p w:rsidR="00094ADB" w:rsidRDefault="00094ADB">
      <w:pPr>
        <w:ind w:left="7080"/>
      </w:pPr>
    </w:p>
    <w:p w:rsidR="00094ADB" w:rsidRDefault="00094ADB">
      <w:pPr>
        <w:ind w:left="7080"/>
      </w:pPr>
    </w:p>
    <w:p w:rsidR="00094ADB" w:rsidRDefault="00094ADB">
      <w:pPr>
        <w:ind w:left="7080"/>
      </w:pPr>
    </w:p>
    <w:p w:rsidR="00094ADB" w:rsidRDefault="00094ADB">
      <w:pPr>
        <w:jc w:val="right"/>
      </w:pPr>
    </w:p>
    <w:p w:rsidR="00094ADB" w:rsidRDefault="00094ADB">
      <w:pPr>
        <w:spacing w:after="150"/>
        <w:jc w:val="center"/>
        <w:rPr>
          <w:rFonts w:ascii="Times New Roman" w:hAnsi="Times New Roman"/>
          <w:sz w:val="28"/>
          <w:highlight w:val="white"/>
        </w:rPr>
      </w:pPr>
    </w:p>
    <w:p w:rsidR="00094ADB" w:rsidRDefault="00FB6045">
      <w:pPr>
        <w:spacing w:after="150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Анализ воспитательной работы МОУСОШ п. Салми школы </w:t>
      </w:r>
    </w:p>
    <w:p w:rsidR="00094ADB" w:rsidRDefault="00FB6045">
      <w:pPr>
        <w:spacing w:after="150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за 2022-2023 год.</w:t>
      </w:r>
    </w:p>
    <w:p w:rsidR="00094ADB" w:rsidRDefault="00094ADB">
      <w:pPr>
        <w:spacing w:line="240" w:lineRule="auto"/>
        <w:rPr>
          <w:rFonts w:ascii="Times New Roman" w:hAnsi="Times New Roman"/>
          <w:sz w:val="28"/>
        </w:rPr>
      </w:pPr>
    </w:p>
    <w:p w:rsidR="00094ADB" w:rsidRDefault="00FB604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              Целью воспитательной работы школы в 2022 – </w:t>
      </w:r>
      <w:proofErr w:type="gramStart"/>
      <w:r>
        <w:rPr>
          <w:rFonts w:ascii="Times New Roman" w:hAnsi="Times New Roman"/>
          <w:b/>
          <w:sz w:val="28"/>
        </w:rPr>
        <w:t>2023  учебном</w:t>
      </w:r>
      <w:proofErr w:type="gramEnd"/>
      <w:r>
        <w:rPr>
          <w:rFonts w:ascii="Times New Roman" w:hAnsi="Times New Roman"/>
          <w:b/>
          <w:sz w:val="28"/>
        </w:rPr>
        <w:t xml:space="preserve"> году является 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личностное развитие школьников, проявляющееся в:</w:t>
      </w:r>
    </w:p>
    <w:p w:rsidR="00094ADB" w:rsidRDefault="00FB6045">
      <w:pPr>
        <w:numPr>
          <w:ilvl w:val="0"/>
          <w:numId w:val="1"/>
        </w:numPr>
        <w:spacing w:before="151" w:after="151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усвоении социально значимых основных знаний и нор</w:t>
      </w:r>
      <w:r>
        <w:rPr>
          <w:rFonts w:ascii="Times New Roman" w:hAnsi="Times New Roman"/>
          <w:sz w:val="28"/>
        </w:rPr>
        <w:t>м, которые общество выработало на основе этих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8"/>
        </w:rPr>
        <w:t>ценностей;</w:t>
      </w:r>
    </w:p>
    <w:p w:rsidR="00094ADB" w:rsidRDefault="00FB6045">
      <w:pPr>
        <w:numPr>
          <w:ilvl w:val="0"/>
          <w:numId w:val="1"/>
        </w:numPr>
        <w:spacing w:before="151" w:after="151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развитии позитивных социально значимых отношений к общественным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8"/>
        </w:rPr>
        <w:t>ценностям;</w:t>
      </w:r>
    </w:p>
    <w:p w:rsidR="00094ADB" w:rsidRDefault="00FB6045">
      <w:pPr>
        <w:spacing w:before="134" w:after="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приобретении опыта поведения и применения сформированных знаний на практике отношении к общественным ценностям.</w:t>
      </w:r>
    </w:p>
    <w:p w:rsidR="00094ADB" w:rsidRDefault="00FB6045">
      <w:pPr>
        <w:spacing w:before="134" w:after="134"/>
        <w:rPr>
          <w:rFonts w:ascii="Times New Roman" w:hAnsi="Times New Roman"/>
          <w:sz w:val="28"/>
        </w:rPr>
      </w:pPr>
      <w:r>
        <w:br/>
      </w:r>
      <w:r>
        <w:rPr>
          <w:rFonts w:ascii="Times New Roman" w:hAnsi="Times New Roman"/>
          <w:b/>
          <w:sz w:val="28"/>
        </w:rPr>
        <w:t xml:space="preserve">Достижению </w:t>
      </w:r>
      <w:r>
        <w:rPr>
          <w:rFonts w:ascii="Times New Roman" w:hAnsi="Times New Roman"/>
          <w:b/>
          <w:sz w:val="28"/>
        </w:rPr>
        <w:t>поставленной цели воспитания школьников будет способствовать решение следующих основных задач:</w:t>
      </w:r>
    </w:p>
    <w:p w:rsidR="00094ADB" w:rsidRDefault="00FB6045">
      <w:pPr>
        <w:spacing w:before="134" w:after="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094ADB" w:rsidRDefault="00FB6045">
      <w:pPr>
        <w:spacing w:before="134" w:after="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реализовывать потенциал классного руководства в воспитании школьников, п</w:t>
      </w:r>
      <w:r>
        <w:rPr>
          <w:rFonts w:ascii="Times New Roman" w:hAnsi="Times New Roman"/>
          <w:sz w:val="28"/>
        </w:rPr>
        <w:t>оддерживать активное участие классных сообществ в жизни школы;</w:t>
      </w:r>
    </w:p>
    <w:p w:rsidR="00094ADB" w:rsidRDefault="00FB6045">
      <w:pPr>
        <w:spacing w:before="134" w:after="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вовлекать школьников в кружки, секции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</w:t>
      </w:r>
      <w:r>
        <w:rPr>
          <w:rFonts w:ascii="Times New Roman" w:hAnsi="Times New Roman"/>
          <w:sz w:val="28"/>
        </w:rPr>
        <w:t>;</w:t>
      </w:r>
    </w:p>
    <w:p w:rsidR="00094ADB" w:rsidRDefault="00FB6045">
      <w:pPr>
        <w:spacing w:before="134" w:after="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094ADB" w:rsidRDefault="00FB6045">
      <w:pPr>
        <w:spacing w:before="134" w:after="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инициировать и поддерживать ученическое самоуправление – как на уровне школы, так и на уровне классных сообщес</w:t>
      </w:r>
      <w:r>
        <w:rPr>
          <w:rFonts w:ascii="Times New Roman" w:hAnsi="Times New Roman"/>
          <w:sz w:val="28"/>
        </w:rPr>
        <w:t>тв и вне школы;</w:t>
      </w:r>
    </w:p>
    <w:p w:rsidR="00094ADB" w:rsidRDefault="00FB6045">
      <w:pPr>
        <w:spacing w:before="134" w:after="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организовывать </w:t>
      </w:r>
      <w:proofErr w:type="spellStart"/>
      <w:r>
        <w:rPr>
          <w:rFonts w:ascii="Times New Roman" w:hAnsi="Times New Roman"/>
          <w:sz w:val="28"/>
        </w:rPr>
        <w:t>профориентационную</w:t>
      </w:r>
      <w:proofErr w:type="spellEnd"/>
      <w:r>
        <w:rPr>
          <w:rFonts w:ascii="Times New Roman" w:hAnsi="Times New Roman"/>
          <w:sz w:val="28"/>
        </w:rPr>
        <w:t xml:space="preserve"> работу со школьниками;</w:t>
      </w:r>
    </w:p>
    <w:p w:rsidR="00094ADB" w:rsidRDefault="00FB6045">
      <w:pPr>
        <w:spacing w:before="134" w:after="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реализовывать воспитательный потенциал в организации для школьников экскурсий, выездов, походов.</w:t>
      </w:r>
    </w:p>
    <w:p w:rsidR="00094ADB" w:rsidRDefault="00FB6045">
      <w:pPr>
        <w:spacing w:before="134" w:after="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совершенствовать организационную работу с семьями школьников, их родителями и</w:t>
      </w:r>
      <w:r>
        <w:rPr>
          <w:rFonts w:ascii="Times New Roman" w:hAnsi="Times New Roman"/>
          <w:sz w:val="28"/>
        </w:rPr>
        <w:t>ли законными представителями, направленную на совместное решение проблем личностного развития детей.</w:t>
      </w:r>
    </w:p>
    <w:p w:rsidR="00094ADB" w:rsidRDefault="00FB6045">
      <w:pPr>
        <w:spacing w:before="134" w:after="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lastRenderedPageBreak/>
        <w:t>Воспитательная работа в школе строится из того, что воспитание есть управление процессом развития личности и предполагает реализацию воспитательных задач н</w:t>
      </w:r>
      <w:r>
        <w:rPr>
          <w:rFonts w:ascii="Times New Roman" w:hAnsi="Times New Roman"/>
          <w:sz w:val="28"/>
          <w:highlight w:val="white"/>
        </w:rPr>
        <w:t>а каждом учебном занятии, создание воспитывающей среды во внеурочное время, построение системы внеклассной работы, нацеленной на духовное, эстетическое развитие личности каждого обучающегося.</w:t>
      </w:r>
    </w:p>
    <w:p w:rsidR="00094ADB" w:rsidRDefault="00FB6045">
      <w:p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Важнейшим аспектом воспитательной работы в 2020-2021 году в школ</w:t>
      </w:r>
      <w:r>
        <w:rPr>
          <w:rFonts w:ascii="Times New Roman" w:hAnsi="Times New Roman"/>
          <w:sz w:val="28"/>
          <w:highlight w:val="white"/>
        </w:rPr>
        <w:t>е было максимальное снижение негативного влияния социума на личность обучающегося и использование всех позитивных возможностей для многогранного развития личности, которые может представить наша школа и сельское поселение.</w:t>
      </w:r>
    </w:p>
    <w:p w:rsidR="00094ADB" w:rsidRDefault="00FB6045">
      <w:p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Таким образом, системный подход к</w:t>
      </w:r>
      <w:r>
        <w:rPr>
          <w:rFonts w:ascii="Times New Roman" w:hAnsi="Times New Roman"/>
          <w:sz w:val="28"/>
          <w:highlight w:val="white"/>
        </w:rPr>
        <w:t xml:space="preserve"> воспитанию в частности, реализуется через связь внеурочной деятельности с учебным процессом.</w:t>
      </w:r>
    </w:p>
    <w:p w:rsidR="00094ADB" w:rsidRDefault="00FB6045">
      <w:pPr>
        <w:spacing w:before="134" w:after="13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</w:t>
      </w:r>
      <w:r>
        <w:rPr>
          <w:rFonts w:ascii="Times New Roman" w:hAnsi="Times New Roman"/>
          <w:b/>
          <w:sz w:val="28"/>
        </w:rPr>
        <w:t>ующем модуле.</w:t>
      </w:r>
    </w:p>
    <w:p w:rsidR="00094ADB" w:rsidRDefault="00FB6045">
      <w:pPr>
        <w:spacing w:before="134" w:after="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Настоящей Программой определено 9 основных направлений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pacing w:val="-4"/>
          <w:sz w:val="28"/>
        </w:rPr>
        <w:t>(модулей)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8"/>
        </w:rPr>
        <w:t>воспитательной деятельности:</w:t>
      </w:r>
    </w:p>
    <w:p w:rsidR="00094ADB" w:rsidRDefault="00FB6045">
      <w:pPr>
        <w:spacing w:before="134" w:after="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«Классное руководство»</w:t>
      </w:r>
    </w:p>
    <w:p w:rsidR="00094ADB" w:rsidRDefault="00FB6045">
      <w:pPr>
        <w:spacing w:before="134" w:after="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«Школьный урок»</w:t>
      </w:r>
    </w:p>
    <w:p w:rsidR="00094ADB" w:rsidRDefault="00FB6045">
      <w:pPr>
        <w:spacing w:before="134" w:after="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«Курсы внеурочной деятельности и дополнительного образования»</w:t>
      </w:r>
    </w:p>
    <w:p w:rsidR="00094ADB" w:rsidRDefault="00FB6045">
      <w:pPr>
        <w:spacing w:before="134" w:after="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«Работа с родителям</w:t>
      </w:r>
      <w:r>
        <w:rPr>
          <w:rFonts w:ascii="Times New Roman" w:hAnsi="Times New Roman"/>
          <w:sz w:val="28"/>
        </w:rPr>
        <w:t>и»</w:t>
      </w:r>
    </w:p>
    <w:p w:rsidR="00094ADB" w:rsidRDefault="00FB6045">
      <w:pPr>
        <w:spacing w:before="134" w:after="134"/>
        <w:rPr>
          <w:rFonts w:ascii="Times New Roman" w:hAnsi="Times New Roman"/>
          <w:sz w:val="28"/>
        </w:rPr>
      </w:pPr>
      <w:proofErr w:type="spellStart"/>
      <w:proofErr w:type="gramStart"/>
      <w:r>
        <w:rPr>
          <w:rFonts w:ascii="Times New Roman" w:hAnsi="Times New Roman"/>
          <w:sz w:val="28"/>
        </w:rPr>
        <w:t>Модуль«</w:t>
      </w:r>
      <w:proofErr w:type="gramEnd"/>
      <w:r>
        <w:rPr>
          <w:rFonts w:ascii="Times New Roman" w:hAnsi="Times New Roman"/>
          <w:sz w:val="28"/>
        </w:rPr>
        <w:t>Самоуправление</w:t>
      </w:r>
      <w:proofErr w:type="spellEnd"/>
      <w:r>
        <w:rPr>
          <w:rFonts w:ascii="Times New Roman" w:hAnsi="Times New Roman"/>
          <w:sz w:val="28"/>
        </w:rPr>
        <w:t>»</w:t>
      </w:r>
    </w:p>
    <w:p w:rsidR="00094ADB" w:rsidRDefault="00FB6045">
      <w:pPr>
        <w:spacing w:before="134" w:after="134"/>
        <w:rPr>
          <w:rFonts w:ascii="Times New Roman" w:hAnsi="Times New Roman"/>
          <w:sz w:val="28"/>
        </w:rPr>
      </w:pPr>
      <w:proofErr w:type="spellStart"/>
      <w:proofErr w:type="gramStart"/>
      <w:r>
        <w:rPr>
          <w:rFonts w:ascii="Times New Roman" w:hAnsi="Times New Roman"/>
          <w:sz w:val="28"/>
        </w:rPr>
        <w:t>Модуль«</w:t>
      </w:r>
      <w:proofErr w:type="gramEnd"/>
      <w:r>
        <w:rPr>
          <w:rFonts w:ascii="Times New Roman" w:hAnsi="Times New Roman"/>
          <w:sz w:val="28"/>
        </w:rPr>
        <w:t>Профориентация</w:t>
      </w:r>
      <w:proofErr w:type="spellEnd"/>
      <w:r>
        <w:rPr>
          <w:rFonts w:ascii="Times New Roman" w:hAnsi="Times New Roman"/>
          <w:sz w:val="28"/>
        </w:rPr>
        <w:t>»</w:t>
      </w:r>
    </w:p>
    <w:p w:rsidR="00094ADB" w:rsidRDefault="00FB6045">
      <w:pPr>
        <w:spacing w:before="134" w:after="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«Ключевые общешкольные дела»</w:t>
      </w:r>
    </w:p>
    <w:p w:rsidR="00094ADB" w:rsidRDefault="00FB6045">
      <w:pPr>
        <w:spacing w:before="134" w:after="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«Экскурсии, выезды, походы».</w:t>
      </w:r>
    </w:p>
    <w:p w:rsidR="00094ADB" w:rsidRDefault="00FB6045">
      <w:pPr>
        <w:spacing w:before="134" w:after="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«Безопасность жизнедеятельности".</w:t>
      </w:r>
    </w:p>
    <w:p w:rsidR="00094ADB" w:rsidRDefault="00094ADB">
      <w:pPr>
        <w:spacing w:after="150"/>
        <w:rPr>
          <w:rFonts w:ascii="Times New Roman" w:hAnsi="Times New Roman"/>
          <w:sz w:val="28"/>
          <w:highlight w:val="white"/>
        </w:rPr>
      </w:pPr>
    </w:p>
    <w:p w:rsidR="00094ADB" w:rsidRDefault="00FB6045">
      <w:pPr>
        <w:spacing w:after="150"/>
        <w:ind w:firstLine="600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в 2022-2023 году в школе прошли следующие мероприятия с использованием разных форм работы: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sz w:val="28"/>
          <w:highlight w:val="white"/>
        </w:rPr>
        <w:t>Фотокросс</w:t>
      </w:r>
      <w:proofErr w:type="spellEnd"/>
      <w:r>
        <w:rPr>
          <w:rFonts w:ascii="Times New Roman" w:hAnsi="Times New Roman"/>
          <w:b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"Счастья просто жить".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День солидарности в борьбе с терроризмом" (классные часы, общешкольная линейка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"Осенний сундучок" </w:t>
      </w:r>
      <w:proofErr w:type="gramStart"/>
      <w:r>
        <w:rPr>
          <w:rFonts w:ascii="Times New Roman" w:hAnsi="Times New Roman"/>
          <w:sz w:val="28"/>
          <w:highlight w:val="white"/>
        </w:rPr>
        <w:t>( конкурс</w:t>
      </w:r>
      <w:proofErr w:type="gramEnd"/>
      <w:r>
        <w:rPr>
          <w:rFonts w:ascii="Times New Roman" w:hAnsi="Times New Roman"/>
          <w:sz w:val="28"/>
          <w:highlight w:val="white"/>
        </w:rPr>
        <w:t xml:space="preserve"> творческих поделок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lastRenderedPageBreak/>
        <w:t>День Учителя.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Урок мужества "Память"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Спортивная игра "Юбилейные старты"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Своя игра "История </w:t>
      </w:r>
      <w:r>
        <w:rPr>
          <w:rFonts w:ascii="Times New Roman" w:hAnsi="Times New Roman"/>
          <w:sz w:val="28"/>
          <w:highlight w:val="white"/>
        </w:rPr>
        <w:t>школы"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Юбилейный концерт "50-это миг, это </w:t>
      </w:r>
      <w:proofErr w:type="spellStart"/>
      <w:proofErr w:type="gramStart"/>
      <w:r>
        <w:rPr>
          <w:rFonts w:ascii="Times New Roman" w:hAnsi="Times New Roman"/>
          <w:sz w:val="28"/>
          <w:highlight w:val="white"/>
        </w:rPr>
        <w:t>жизнь,это</w:t>
      </w:r>
      <w:proofErr w:type="spellEnd"/>
      <w:proofErr w:type="gramEnd"/>
      <w:r>
        <w:rPr>
          <w:rFonts w:ascii="Times New Roman" w:hAnsi="Times New Roman"/>
          <w:sz w:val="28"/>
          <w:highlight w:val="white"/>
        </w:rPr>
        <w:t xml:space="preserve"> только начало"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День самоуправления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Спортивные </w:t>
      </w:r>
      <w:proofErr w:type="gramStart"/>
      <w:r>
        <w:rPr>
          <w:rFonts w:ascii="Times New Roman" w:hAnsi="Times New Roman"/>
          <w:sz w:val="28"/>
          <w:highlight w:val="white"/>
        </w:rPr>
        <w:t>соревнования.(</w:t>
      </w:r>
      <w:proofErr w:type="gramEnd"/>
      <w:r>
        <w:rPr>
          <w:rFonts w:ascii="Times New Roman" w:hAnsi="Times New Roman"/>
          <w:sz w:val="28"/>
          <w:highlight w:val="white"/>
        </w:rPr>
        <w:t>Кросс нации, президентские состязания, волейбол...)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Уроки толерантности.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Уроки экологии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"Раздельный мусор".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"Глобальные проблемы экологии".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Праз</w:t>
      </w:r>
      <w:r>
        <w:rPr>
          <w:rFonts w:ascii="Times New Roman" w:hAnsi="Times New Roman"/>
          <w:sz w:val="28"/>
          <w:highlight w:val="white"/>
        </w:rPr>
        <w:t>дник последнего звонка.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Творческие конкурсы, акция "Новогоднее окно", "Окна Победы". 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Спортивно-туристическая игра </w:t>
      </w:r>
      <w:proofErr w:type="spellStart"/>
      <w:r>
        <w:rPr>
          <w:rFonts w:ascii="Times New Roman" w:hAnsi="Times New Roman"/>
          <w:sz w:val="28"/>
          <w:highlight w:val="white"/>
        </w:rPr>
        <w:t>Турслёт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"Школа безопасности".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proofErr w:type="spellStart"/>
      <w:r>
        <w:rPr>
          <w:rFonts w:ascii="Times New Roman" w:hAnsi="Times New Roman"/>
          <w:sz w:val="28"/>
          <w:highlight w:val="white"/>
        </w:rPr>
        <w:t>Киноуроки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в школе "Герои Есть", "Блокадный Ленинград"., "День неизвестного героя", "Мы не забудем никогда", "Бе</w:t>
      </w:r>
      <w:r>
        <w:rPr>
          <w:rFonts w:ascii="Times New Roman" w:hAnsi="Times New Roman"/>
          <w:sz w:val="28"/>
          <w:highlight w:val="white"/>
        </w:rPr>
        <w:t xml:space="preserve">з срока давности"., "Письмо", "О чем мечтают медведи". 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"Здоровый образ жизни-здоровое поколение</w:t>
      </w:r>
      <w:proofErr w:type="gramStart"/>
      <w:r>
        <w:rPr>
          <w:rFonts w:ascii="Times New Roman" w:hAnsi="Times New Roman"/>
          <w:sz w:val="28"/>
          <w:highlight w:val="white"/>
        </w:rPr>
        <w:t>",..</w:t>
      </w:r>
      <w:proofErr w:type="gramEnd"/>
    </w:p>
    <w:p w:rsidR="00094ADB" w:rsidRDefault="00FB6045">
      <w:pPr>
        <w:numPr>
          <w:ilvl w:val="0"/>
          <w:numId w:val="3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Марафон предметных недель.  (Культурное наследие России)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Участие в уроках "</w:t>
      </w:r>
      <w:proofErr w:type="spellStart"/>
      <w:r>
        <w:rPr>
          <w:rFonts w:ascii="Times New Roman" w:hAnsi="Times New Roman"/>
          <w:sz w:val="28"/>
          <w:highlight w:val="white"/>
        </w:rPr>
        <w:t>ПроеКториЯ</w:t>
      </w:r>
      <w:proofErr w:type="spellEnd"/>
      <w:r>
        <w:rPr>
          <w:rFonts w:ascii="Times New Roman" w:hAnsi="Times New Roman"/>
          <w:sz w:val="28"/>
          <w:highlight w:val="white"/>
        </w:rPr>
        <w:t>".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Участие в проекте "Билет в будущее".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Зарница.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Прощание с Азбукой.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 Масленица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Интеллектуальный марафон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Творческие концерты к 8 марта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proofErr w:type="spellStart"/>
      <w:r>
        <w:rPr>
          <w:rFonts w:ascii="Times New Roman" w:hAnsi="Times New Roman"/>
          <w:sz w:val="28"/>
          <w:highlight w:val="white"/>
        </w:rPr>
        <w:t>Книжкина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неделя.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lastRenderedPageBreak/>
        <w:t>Азбука ЗОЖ (уроки, пятиминутки, акции...)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Акция Подарок ветерану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"Чтобы помнили" (митинг)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"Свеча Памяти"</w:t>
      </w:r>
    </w:p>
    <w:p w:rsidR="00094ADB" w:rsidRDefault="00FB6045">
      <w:pPr>
        <w:numPr>
          <w:ilvl w:val="0"/>
          <w:numId w:val="2"/>
        </w:num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ЮИД (слет)</w:t>
      </w:r>
    </w:p>
    <w:p w:rsidR="00094ADB" w:rsidRDefault="00094ADB">
      <w:pPr>
        <w:spacing w:after="150"/>
        <w:rPr>
          <w:rFonts w:ascii="Times New Roman" w:hAnsi="Times New Roman"/>
          <w:sz w:val="28"/>
          <w:highlight w:val="white"/>
        </w:rPr>
      </w:pPr>
    </w:p>
    <w:p w:rsidR="00094ADB" w:rsidRDefault="00FB6045">
      <w:p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 Подтверждением успешности традиционных школьных мероприятий является то, что при собеседовании с учащимися и анализируя планы воспитательной работы с классом все называют каждое из этих дел, запомнившихся своей яркостью, интересным содержанием, разнообр</w:t>
      </w:r>
      <w:r>
        <w:rPr>
          <w:rFonts w:ascii="Times New Roman" w:hAnsi="Times New Roman"/>
          <w:sz w:val="28"/>
          <w:highlight w:val="white"/>
        </w:rPr>
        <w:t>азием, состязательностью. Данные факты говорят о том, что наши традиции сохраняются благодаря усилиям всех тех учителей, которые активно, творчески поддерживают и развивают их. Отрадно сознавать, что лучшие школьные традиции будут продолжать жить и дальше.</w:t>
      </w:r>
      <w:r>
        <w:rPr>
          <w:rFonts w:ascii="Times New Roman" w:hAnsi="Times New Roman"/>
          <w:sz w:val="28"/>
          <w:highlight w:val="white"/>
        </w:rPr>
        <w:t xml:space="preserve"> Но есть минус, что внеклассных мероприятий в классе проводится очень мало или они проходят бесследно для </w:t>
      </w:r>
      <w:proofErr w:type="gramStart"/>
      <w:r>
        <w:rPr>
          <w:rFonts w:ascii="Times New Roman" w:hAnsi="Times New Roman"/>
          <w:sz w:val="28"/>
          <w:highlight w:val="white"/>
        </w:rPr>
        <w:t>учеников ,</w:t>
      </w:r>
      <w:proofErr w:type="gramEnd"/>
      <w:r>
        <w:rPr>
          <w:rFonts w:ascii="Times New Roman" w:hAnsi="Times New Roman"/>
          <w:sz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sz w:val="28"/>
          <w:highlight w:val="white"/>
        </w:rPr>
        <w:t>т.е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подготовлены на "</w:t>
      </w:r>
      <w:proofErr w:type="spellStart"/>
      <w:r>
        <w:rPr>
          <w:rFonts w:ascii="Times New Roman" w:hAnsi="Times New Roman"/>
          <w:sz w:val="28"/>
          <w:highlight w:val="white"/>
        </w:rPr>
        <w:t>бегу"используются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не интересные формы. Поэтому в следующем учебном году необходимо планировать и проводить мероприятия</w:t>
      </w:r>
      <w:r>
        <w:rPr>
          <w:rFonts w:ascii="Times New Roman" w:hAnsi="Times New Roman"/>
          <w:sz w:val="28"/>
          <w:highlight w:val="white"/>
        </w:rPr>
        <w:t xml:space="preserve"> классные более качественно. </w:t>
      </w:r>
    </w:p>
    <w:p w:rsidR="00094ADB" w:rsidRDefault="00094ADB">
      <w:pPr>
        <w:jc w:val="center"/>
        <w:rPr>
          <w:rFonts w:ascii="Times New Roman" w:hAnsi="Times New Roman"/>
          <w:b/>
          <w:sz w:val="28"/>
        </w:rPr>
      </w:pPr>
    </w:p>
    <w:p w:rsidR="00094ADB" w:rsidRDefault="00FB6045">
      <w:pPr>
        <w:ind w:right="-1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ab/>
        <w:t xml:space="preserve">Занятия обучающихся в кружках, секциях, объединениях по интересам, а также в результате систематической и целенаправленной работе педагогов ученики </w:t>
      </w:r>
      <w:proofErr w:type="gramStart"/>
      <w:r>
        <w:rPr>
          <w:rFonts w:ascii="Times New Roman" w:hAnsi="Times New Roman"/>
          <w:sz w:val="28"/>
        </w:rPr>
        <w:t>школы  принимали</w:t>
      </w:r>
      <w:proofErr w:type="gramEnd"/>
      <w:r>
        <w:rPr>
          <w:rFonts w:ascii="Times New Roman" w:hAnsi="Times New Roman"/>
          <w:sz w:val="28"/>
        </w:rPr>
        <w:t xml:space="preserve"> активное участие в конкурсах, фестивалях,  мастер класс</w:t>
      </w:r>
      <w:r>
        <w:rPr>
          <w:rFonts w:ascii="Times New Roman" w:hAnsi="Times New Roman"/>
          <w:sz w:val="28"/>
        </w:rPr>
        <w:t xml:space="preserve">ах, соревнованиях различного уровня.              </w:t>
      </w:r>
    </w:p>
    <w:p w:rsidR="00094ADB" w:rsidRDefault="00094ADB">
      <w:pPr>
        <w:jc w:val="center"/>
        <w:rPr>
          <w:rFonts w:ascii="Times New Roman" w:hAnsi="Times New Roman"/>
          <w:b/>
          <w:sz w:val="28"/>
        </w:rPr>
      </w:pPr>
    </w:p>
    <w:p w:rsidR="00094ADB" w:rsidRDefault="00094ADB">
      <w:pPr>
        <w:jc w:val="center"/>
        <w:rPr>
          <w:rFonts w:ascii="Times New Roman" w:hAnsi="Times New Roman"/>
          <w:b/>
          <w:sz w:val="28"/>
        </w:rPr>
      </w:pPr>
    </w:p>
    <w:p w:rsidR="00094ADB" w:rsidRDefault="00FB604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Наши достижения 2022-2023 год.</w:t>
      </w:r>
    </w:p>
    <w:p w:rsidR="00094ADB" w:rsidRDefault="00094ADB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66"/>
        <w:gridCol w:w="1877"/>
        <w:gridCol w:w="1017"/>
        <w:gridCol w:w="659"/>
        <w:gridCol w:w="1645"/>
        <w:gridCol w:w="1694"/>
        <w:gridCol w:w="1582"/>
      </w:tblGrid>
      <w:tr w:rsidR="00094ADB">
        <w:trPr>
          <w:trHeight w:val="781"/>
        </w:trPr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название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меропр</w:t>
            </w:r>
            <w:proofErr w:type="spellEnd"/>
            <w:r>
              <w:rPr>
                <w:rFonts w:ascii="Times New Roman" w:hAnsi="Times New Roman"/>
                <w:b/>
                <w:i/>
              </w:rPr>
              <w:t>.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уровень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дата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кол-во </w:t>
            </w:r>
          </w:p>
          <w:p w:rsidR="00094ADB" w:rsidRDefault="00FB6045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уч-ов</w:t>
            </w:r>
            <w:proofErr w:type="spellEnd"/>
          </w:p>
        </w:tc>
        <w:tc>
          <w:tcPr>
            <w:tcW w:w="2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1место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 место</w:t>
            </w:r>
          </w:p>
        </w:tc>
        <w:tc>
          <w:tcPr>
            <w:tcW w:w="1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 место</w:t>
            </w:r>
          </w:p>
        </w:tc>
      </w:tr>
      <w:tr w:rsidR="00094ADB"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"Осенние краски"</w:t>
            </w:r>
          </w:p>
          <w:p w:rsidR="00094ADB" w:rsidRDefault="00FB604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выставка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r>
              <w:t>муниципальный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094AD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0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участники получили грамоты и сер</w:t>
            </w:r>
            <w:r>
              <w:rPr>
                <w:rFonts w:ascii="Times New Roman" w:hAnsi="Times New Roman"/>
              </w:rPr>
              <w:t>тификаты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094AD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094ADB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94ADB"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094ADB"/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094ADB"/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094AD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094ADB"/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spacing w:line="240" w:lineRule="auto"/>
              <w:rPr>
                <w:rFonts w:ascii="Times New Roman" w:hAnsi="Times New Roman"/>
                <w:highlight w:val="white"/>
              </w:rPr>
            </w:pPr>
            <w:proofErr w:type="spellStart"/>
            <w:r>
              <w:rPr>
                <w:rFonts w:ascii="Times New Roman" w:hAnsi="Times New Roman"/>
                <w:highlight w:val="white"/>
              </w:rPr>
              <w:t>Гришкевич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А.</w:t>
            </w:r>
          </w:p>
          <w:p w:rsidR="00094ADB" w:rsidRDefault="00FB6045">
            <w:pPr>
              <w:spacing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Михайлова У.</w:t>
            </w:r>
          </w:p>
          <w:p w:rsidR="00094ADB" w:rsidRDefault="00FB6045">
            <w:pPr>
              <w:spacing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Булахова С.</w:t>
            </w:r>
          </w:p>
          <w:p w:rsidR="00094ADB" w:rsidRDefault="00FB6045">
            <w:pPr>
              <w:spacing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lastRenderedPageBreak/>
              <w:t>Никифорова В.</w:t>
            </w:r>
          </w:p>
          <w:p w:rsidR="00094ADB" w:rsidRDefault="00FB6045">
            <w:pPr>
              <w:spacing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Малыгина В.</w:t>
            </w:r>
          </w:p>
          <w:p w:rsidR="00094ADB" w:rsidRDefault="00FB6045">
            <w:pPr>
              <w:spacing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Булахова А.</w:t>
            </w:r>
          </w:p>
          <w:p w:rsidR="00094ADB" w:rsidRDefault="00FB6045">
            <w:pPr>
              <w:spacing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Маевская К.</w:t>
            </w:r>
          </w:p>
          <w:p w:rsidR="00094ADB" w:rsidRDefault="00FB6045">
            <w:pPr>
              <w:spacing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Турбина М.</w:t>
            </w:r>
          </w:p>
          <w:p w:rsidR="00094ADB" w:rsidRDefault="00FB6045">
            <w:pPr>
              <w:spacing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Коллективная работа «Дары леса»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094ADB">
            <w:pPr>
              <w:spacing w:line="240" w:lineRule="auto"/>
              <w:rPr>
                <w:rFonts w:ascii="Times New Roman" w:hAnsi="Times New Roman"/>
                <w:sz w:val="28"/>
                <w:highlight w:val="white"/>
              </w:rPr>
            </w:pPr>
          </w:p>
        </w:tc>
        <w:tc>
          <w:tcPr>
            <w:tcW w:w="175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spacing w:line="240" w:lineRule="auto"/>
              <w:rPr>
                <w:rFonts w:ascii="Times New Roman" w:hAnsi="Times New Roman"/>
                <w:highlight w:val="white"/>
              </w:rPr>
            </w:pPr>
            <w:proofErr w:type="spellStart"/>
            <w:r>
              <w:rPr>
                <w:rFonts w:ascii="Times New Roman" w:hAnsi="Times New Roman"/>
                <w:highlight w:val="white"/>
              </w:rPr>
              <w:t>Комарникова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Кира</w:t>
            </w:r>
          </w:p>
          <w:p w:rsidR="00094ADB" w:rsidRDefault="00FB6045">
            <w:pPr>
              <w:spacing w:line="240" w:lineRule="auto"/>
              <w:rPr>
                <w:rFonts w:ascii="Times New Roman" w:hAnsi="Times New Roman"/>
                <w:highlight w:val="white"/>
              </w:rPr>
            </w:pPr>
            <w:proofErr w:type="spellStart"/>
            <w:r>
              <w:rPr>
                <w:rFonts w:ascii="Times New Roman" w:hAnsi="Times New Roman"/>
                <w:highlight w:val="white"/>
              </w:rPr>
              <w:t>Гатенюк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Алиса</w:t>
            </w:r>
          </w:p>
          <w:p w:rsidR="00094ADB" w:rsidRDefault="00FB6045">
            <w:pPr>
              <w:spacing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(Макара </w:t>
            </w:r>
            <w:r>
              <w:rPr>
                <w:rFonts w:ascii="Times New Roman" w:hAnsi="Times New Roman"/>
                <w:highlight w:val="white"/>
              </w:rPr>
              <w:lastRenderedPageBreak/>
              <w:t>Н.Н.)</w:t>
            </w:r>
          </w:p>
          <w:p w:rsidR="00094ADB" w:rsidRDefault="00094ADB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94ADB"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r>
              <w:rPr>
                <w:b/>
              </w:rPr>
              <w:lastRenderedPageBreak/>
              <w:t>"Новогодний вернисаж"</w:t>
            </w:r>
            <w:r>
              <w:br/>
              <w:t>(творческая выставка)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roofErr w:type="spellStart"/>
            <w:r>
              <w:t>муницип</w:t>
            </w:r>
            <w:proofErr w:type="spellEnd"/>
            <w:r>
              <w:t>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r>
              <w:t>декабрь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r>
              <w:t>32</w:t>
            </w:r>
          </w:p>
        </w:tc>
        <w:tc>
          <w:tcPr>
            <w:tcW w:w="220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r>
              <w:t>Никифорова В.</w:t>
            </w:r>
          </w:p>
          <w:p w:rsidR="00094ADB" w:rsidRDefault="00FB6045">
            <w:r>
              <w:t>Аксентьев Б.</w:t>
            </w:r>
          </w:p>
          <w:p w:rsidR="00094ADB" w:rsidRDefault="00FB6045">
            <w:r>
              <w:t>Евдокимова А.</w:t>
            </w:r>
          </w:p>
          <w:p w:rsidR="00094ADB" w:rsidRDefault="00FB6045">
            <w:proofErr w:type="spellStart"/>
            <w:r>
              <w:t>Клюня</w:t>
            </w:r>
            <w:proofErr w:type="spellEnd"/>
            <w:r>
              <w:t xml:space="preserve"> Д</w:t>
            </w:r>
          </w:p>
          <w:p w:rsidR="00094ADB" w:rsidRDefault="00FB6045">
            <w:proofErr w:type="spellStart"/>
            <w:r>
              <w:t>Малунова</w:t>
            </w:r>
            <w:proofErr w:type="spellEnd"/>
            <w:r>
              <w:t xml:space="preserve"> М.</w:t>
            </w:r>
          </w:p>
          <w:p w:rsidR="00094ADB" w:rsidRDefault="00FB6045">
            <w:r>
              <w:t>1 место -1 класс.</w:t>
            </w:r>
          </w:p>
          <w:p w:rsidR="00094ADB" w:rsidRDefault="00094ADB"/>
          <w:p w:rsidR="00094ADB" w:rsidRDefault="00094ADB"/>
        </w:tc>
        <w:tc>
          <w:tcPr>
            <w:tcW w:w="144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r>
              <w:t>Авдеенко А.</w:t>
            </w:r>
          </w:p>
          <w:p w:rsidR="00094ADB" w:rsidRDefault="00FB6045">
            <w:proofErr w:type="spellStart"/>
            <w:r>
              <w:t>Сафьянникова</w:t>
            </w:r>
            <w:proofErr w:type="spellEnd"/>
            <w:r>
              <w:t xml:space="preserve"> Р.</w:t>
            </w:r>
          </w:p>
          <w:p w:rsidR="00094ADB" w:rsidRDefault="00094ADB"/>
        </w:tc>
        <w:tc>
          <w:tcPr>
            <w:tcW w:w="1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roofErr w:type="spellStart"/>
            <w:r>
              <w:t>Шкорова</w:t>
            </w:r>
            <w:proofErr w:type="spellEnd"/>
            <w:r>
              <w:t xml:space="preserve"> А</w:t>
            </w:r>
          </w:p>
        </w:tc>
      </w:tr>
      <w:tr w:rsidR="00094ADB"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rPr>
                <w:b/>
              </w:rPr>
            </w:pPr>
            <w:r>
              <w:rPr>
                <w:b/>
              </w:rPr>
              <w:t>"Пасхальное яйцо"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roofErr w:type="spellStart"/>
            <w:r>
              <w:t>муниц</w:t>
            </w:r>
            <w:proofErr w:type="spellEnd"/>
            <w:r>
              <w:t>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094ADB"/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094ADB"/>
        </w:tc>
        <w:tc>
          <w:tcPr>
            <w:tcW w:w="2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094ADB"/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r>
              <w:t>коллективная работа-2 класс.</w:t>
            </w:r>
          </w:p>
        </w:tc>
        <w:tc>
          <w:tcPr>
            <w:tcW w:w="1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094ADB"/>
        </w:tc>
      </w:tr>
      <w:tr w:rsidR="00094ADB">
        <w:tc>
          <w:tcPr>
            <w:tcW w:w="153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rPr>
                <w:b/>
              </w:rPr>
            </w:pPr>
            <w:r>
              <w:rPr>
                <w:b/>
              </w:rPr>
              <w:t>слет ЮИД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roofErr w:type="spellStart"/>
            <w:r>
              <w:t>муници</w:t>
            </w:r>
            <w:proofErr w:type="spellEnd"/>
            <w:r>
              <w:t>..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r>
              <w:t>май</w:t>
            </w: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094ADB"/>
        </w:tc>
        <w:tc>
          <w:tcPr>
            <w:tcW w:w="220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r>
              <w:t xml:space="preserve"> 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r>
              <w:t>2 место</w:t>
            </w:r>
          </w:p>
          <w:p w:rsidR="00094ADB" w:rsidRDefault="00FB6045">
            <w:proofErr w:type="spellStart"/>
            <w:r>
              <w:t>Штатько</w:t>
            </w:r>
            <w:proofErr w:type="spellEnd"/>
            <w:r>
              <w:t xml:space="preserve"> А.</w:t>
            </w:r>
          </w:p>
          <w:p w:rsidR="00094ADB" w:rsidRDefault="00FB6045">
            <w:r>
              <w:t>Малицкий Я.</w:t>
            </w:r>
          </w:p>
          <w:p w:rsidR="00094ADB" w:rsidRDefault="00FB6045">
            <w:proofErr w:type="spellStart"/>
            <w:r>
              <w:t>Сумлинова</w:t>
            </w:r>
            <w:proofErr w:type="spellEnd"/>
            <w:r>
              <w:t xml:space="preserve"> А.</w:t>
            </w:r>
          </w:p>
          <w:p w:rsidR="00094ADB" w:rsidRDefault="00FB6045">
            <w:r>
              <w:t>Костерина А.</w:t>
            </w:r>
          </w:p>
        </w:tc>
        <w:tc>
          <w:tcPr>
            <w:tcW w:w="175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094ADB"/>
        </w:tc>
      </w:tr>
      <w:tr w:rsidR="00094ADB"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"Победа"</w:t>
            </w:r>
          </w:p>
          <w:p w:rsidR="00094ADB" w:rsidRDefault="00FB604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proofErr w:type="spellStart"/>
            <w:r>
              <w:rPr>
                <w:rFonts w:ascii="Times New Roman" w:hAnsi="Times New Roman"/>
                <w:b/>
              </w:rPr>
              <w:t>воен</w:t>
            </w:r>
            <w:proofErr w:type="spellEnd"/>
            <w:r>
              <w:rPr>
                <w:rFonts w:ascii="Times New Roman" w:hAnsi="Times New Roman"/>
                <w:b/>
              </w:rPr>
              <w:t>-патриот игра)</w:t>
            </w:r>
          </w:p>
        </w:tc>
        <w:tc>
          <w:tcPr>
            <w:tcW w:w="1188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roofErr w:type="spellStart"/>
            <w:r>
              <w:t>муницип</w:t>
            </w:r>
            <w:proofErr w:type="spellEnd"/>
            <w:r>
              <w:t>.</w:t>
            </w:r>
          </w:p>
        </w:tc>
        <w:tc>
          <w:tcPr>
            <w:tcW w:w="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r>
              <w:t>май</w:t>
            </w:r>
          </w:p>
        </w:tc>
        <w:tc>
          <w:tcPr>
            <w:tcW w:w="69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094ADB"/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094ADB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r>
              <w:t>2 место</w:t>
            </w:r>
          </w:p>
          <w:p w:rsidR="00094ADB" w:rsidRDefault="00FB6045">
            <w:r>
              <w:t>уч-ся 9 класса.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094ADB"/>
        </w:tc>
      </w:tr>
    </w:tbl>
    <w:p w:rsidR="00094ADB" w:rsidRDefault="00094ADB">
      <w:pPr>
        <w:jc w:val="center"/>
        <w:rPr>
          <w:rFonts w:ascii="Times New Roman" w:hAnsi="Times New Roman"/>
          <w:sz w:val="28"/>
        </w:rPr>
      </w:pPr>
    </w:p>
    <w:p w:rsidR="00094ADB" w:rsidRDefault="00FB604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Дополнительное образование.</w:t>
      </w:r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Школа – центр активного положительного воздействия на формирование личности ребенка, на развитие его творческих и интеллектуальных способностей. </w:t>
      </w:r>
    </w:p>
    <w:p w:rsidR="00094ADB" w:rsidRDefault="00FB6045">
      <w:pPr>
        <w:spacing w:after="150"/>
        <w:ind w:firstLine="60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   </w:t>
      </w:r>
      <w:r>
        <w:rPr>
          <w:rFonts w:ascii="Times New Roman" w:hAnsi="Times New Roman"/>
          <w:sz w:val="28"/>
          <w:highlight w:val="white"/>
        </w:rPr>
        <w:tab/>
        <w:t>Большое место в воспитательной системе занимает дополнительное образование.</w:t>
      </w:r>
    </w:p>
    <w:p w:rsidR="00094ADB" w:rsidRDefault="00FB6045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Учащиеся посещают кружки и с</w:t>
      </w:r>
      <w:r>
        <w:rPr>
          <w:rFonts w:ascii="Times New Roman" w:hAnsi="Times New Roman"/>
          <w:sz w:val="28"/>
        </w:rPr>
        <w:t xml:space="preserve">екции на базе </w:t>
      </w:r>
      <w:proofErr w:type="gramStart"/>
      <w:r>
        <w:rPr>
          <w:rFonts w:ascii="Times New Roman" w:hAnsi="Times New Roman"/>
          <w:sz w:val="28"/>
        </w:rPr>
        <w:t xml:space="preserve">МОУ  </w:t>
      </w:r>
      <w:proofErr w:type="spellStart"/>
      <w:r>
        <w:rPr>
          <w:rFonts w:ascii="Times New Roman" w:hAnsi="Times New Roman"/>
          <w:sz w:val="28"/>
        </w:rPr>
        <w:t>СОШп</w:t>
      </w:r>
      <w:proofErr w:type="spellEnd"/>
      <w:proofErr w:type="gramEnd"/>
      <w:r>
        <w:rPr>
          <w:rFonts w:ascii="Times New Roman" w:hAnsi="Times New Roman"/>
          <w:sz w:val="28"/>
        </w:rPr>
        <w:t xml:space="preserve">. Салми </w:t>
      </w:r>
    </w:p>
    <w:p w:rsidR="00094ADB" w:rsidRDefault="00FB6045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этом охват </w:t>
      </w:r>
      <w:proofErr w:type="gramStart"/>
      <w:r>
        <w:rPr>
          <w:rFonts w:ascii="Times New Roman" w:hAnsi="Times New Roman"/>
          <w:sz w:val="28"/>
        </w:rPr>
        <w:t>учащихся  –</w:t>
      </w:r>
      <w:proofErr w:type="gramEnd"/>
      <w:r>
        <w:rPr>
          <w:rFonts w:ascii="Times New Roman" w:hAnsi="Times New Roman"/>
          <w:sz w:val="28"/>
        </w:rPr>
        <w:t xml:space="preserve">1 чел (64 %) </w:t>
      </w:r>
    </w:p>
    <w:p w:rsidR="00094ADB" w:rsidRDefault="00094ADB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094ADB" w:rsidRDefault="00094ADB">
      <w:pPr>
        <w:jc w:val="center"/>
        <w:rPr>
          <w:rFonts w:ascii="Times New Roman" w:hAnsi="Times New Roman"/>
          <w:b/>
        </w:rPr>
      </w:pPr>
    </w:p>
    <w:p w:rsidR="00094ADB" w:rsidRDefault="00FB604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Количество обучающих посещают кружки (внеурочной деятельности) </w:t>
      </w:r>
    </w:p>
    <w:p w:rsidR="00094ADB" w:rsidRDefault="00FB604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 в МОУ СОШ </w:t>
      </w:r>
      <w:proofErr w:type="spellStart"/>
      <w:r>
        <w:rPr>
          <w:rFonts w:ascii="Times New Roman" w:hAnsi="Times New Roman"/>
          <w:b/>
          <w:sz w:val="28"/>
        </w:rPr>
        <w:t>п.Салми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:rsidR="00094ADB" w:rsidRDefault="00FB604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2022-2023 уч. год.</w:t>
      </w:r>
    </w:p>
    <w:p w:rsidR="00094ADB" w:rsidRDefault="00094ADB">
      <w:pPr>
        <w:jc w:val="center"/>
        <w:rPr>
          <w:rFonts w:ascii="Times New Roman" w:hAnsi="Times New Roman"/>
          <w:b/>
        </w:rPr>
      </w:pPr>
    </w:p>
    <w:p w:rsidR="00094ADB" w:rsidRDefault="00094ADB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531"/>
        <w:gridCol w:w="585"/>
        <w:gridCol w:w="542"/>
        <w:gridCol w:w="517"/>
        <w:gridCol w:w="528"/>
        <w:gridCol w:w="573"/>
        <w:gridCol w:w="397"/>
        <w:gridCol w:w="365"/>
        <w:gridCol w:w="456"/>
        <w:gridCol w:w="572"/>
        <w:gridCol w:w="572"/>
        <w:gridCol w:w="456"/>
        <w:gridCol w:w="463"/>
        <w:gridCol w:w="472"/>
        <w:gridCol w:w="472"/>
        <w:gridCol w:w="763"/>
      </w:tblGrid>
      <w:tr w:rsidR="00094ADB">
        <w:trPr>
          <w:trHeight w:val="360"/>
        </w:trPr>
        <w:tc>
          <w:tcPr>
            <w:tcW w:w="1940" w:type="dxa"/>
          </w:tcPr>
          <w:p w:rsidR="00094ADB" w:rsidRDefault="00FB6045">
            <w:pPr>
              <w:jc w:val="center"/>
              <w:rPr>
                <w:b/>
              </w:rPr>
            </w:pPr>
            <w:r>
              <w:rPr>
                <w:b/>
              </w:rPr>
              <w:t>кружки</w:t>
            </w:r>
          </w:p>
        </w:tc>
        <w:tc>
          <w:tcPr>
            <w:tcW w:w="558" w:type="dxa"/>
          </w:tcPr>
          <w:p w:rsidR="00094ADB" w:rsidRDefault="00FB6045">
            <w:pPr>
              <w:jc w:val="center"/>
              <w:rPr>
                <w:b/>
              </w:rPr>
            </w:pPr>
            <w:r>
              <w:t>1</w:t>
            </w:r>
            <w:r>
              <w:rPr>
                <w:b/>
              </w:rPr>
              <w:t>а</w:t>
            </w:r>
          </w:p>
        </w:tc>
        <w:tc>
          <w:tcPr>
            <w:tcW w:w="633" w:type="dxa"/>
          </w:tcPr>
          <w:p w:rsidR="00094ADB" w:rsidRDefault="00FB6045">
            <w:pPr>
              <w:jc w:val="center"/>
              <w:rPr>
                <w:b/>
              </w:rPr>
            </w:pPr>
            <w:r>
              <w:rPr>
                <w:b/>
              </w:rPr>
              <w:t>1б</w:t>
            </w:r>
          </w:p>
        </w:tc>
        <w:tc>
          <w:tcPr>
            <w:tcW w:w="573" w:type="dxa"/>
          </w:tcPr>
          <w:p w:rsidR="00094ADB" w:rsidRDefault="00FB60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" w:type="dxa"/>
          </w:tcPr>
          <w:p w:rsidR="00094ADB" w:rsidRDefault="00FB60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5" w:type="dxa"/>
          </w:tcPr>
          <w:p w:rsidR="00094ADB" w:rsidRDefault="00FB6045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660" w:type="dxa"/>
          </w:tcPr>
          <w:p w:rsidR="00094ADB" w:rsidRDefault="00FB6045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420" w:type="dxa"/>
          </w:tcPr>
          <w:p w:rsidR="00094ADB" w:rsidRDefault="00FB6045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375" w:type="dxa"/>
          </w:tcPr>
          <w:p w:rsidR="00094ADB" w:rsidRDefault="00FB6045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405" w:type="dxa"/>
          </w:tcPr>
          <w:p w:rsidR="00094ADB" w:rsidRDefault="00FB6045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615" w:type="dxa"/>
          </w:tcPr>
          <w:p w:rsidR="00094ADB" w:rsidRDefault="00FB6045">
            <w:pPr>
              <w:jc w:val="center"/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615" w:type="dxa"/>
          </w:tcPr>
          <w:p w:rsidR="00094ADB" w:rsidRDefault="00FB6045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452" w:type="dxa"/>
          </w:tcPr>
          <w:p w:rsidR="00094ADB" w:rsidRDefault="00FB6045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465" w:type="dxa"/>
          </w:tcPr>
          <w:p w:rsidR="00094ADB" w:rsidRDefault="00FB6045">
            <w:pPr>
              <w:jc w:val="center"/>
            </w:pPr>
            <w:r>
              <w:rPr>
                <w:b/>
              </w:rPr>
              <w:t>9б</w:t>
            </w:r>
          </w:p>
        </w:tc>
        <w:tc>
          <w:tcPr>
            <w:tcW w:w="478" w:type="dxa"/>
          </w:tcPr>
          <w:p w:rsidR="00094ADB" w:rsidRDefault="00FB604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478" w:type="dxa"/>
          </w:tcPr>
          <w:p w:rsidR="00094ADB" w:rsidRDefault="00FB604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85" w:type="dxa"/>
          </w:tcPr>
          <w:p w:rsidR="00094ADB" w:rsidRDefault="00FB6045">
            <w:r>
              <w:rPr>
                <w:b/>
              </w:rPr>
              <w:t>итог</w:t>
            </w:r>
          </w:p>
        </w:tc>
      </w:tr>
      <w:tr w:rsidR="00094ADB">
        <w:trPr>
          <w:trHeight w:val="360"/>
        </w:trPr>
        <w:tc>
          <w:tcPr>
            <w:tcW w:w="1940" w:type="dxa"/>
          </w:tcPr>
          <w:p w:rsidR="00094ADB" w:rsidRDefault="00FB6045">
            <w:r>
              <w:t>"Умники и умницы"</w:t>
            </w:r>
          </w:p>
        </w:tc>
        <w:tc>
          <w:tcPr>
            <w:tcW w:w="558" w:type="dxa"/>
          </w:tcPr>
          <w:p w:rsidR="00094ADB" w:rsidRDefault="00094ADB">
            <w:pPr>
              <w:jc w:val="center"/>
            </w:pPr>
          </w:p>
        </w:tc>
        <w:tc>
          <w:tcPr>
            <w:tcW w:w="633" w:type="dxa"/>
          </w:tcPr>
          <w:p w:rsidR="00094ADB" w:rsidRDefault="00FB6045">
            <w:pPr>
              <w:jc w:val="center"/>
            </w:pPr>
            <w:r>
              <w:t>10</w:t>
            </w:r>
          </w:p>
        </w:tc>
        <w:tc>
          <w:tcPr>
            <w:tcW w:w="573" w:type="dxa"/>
          </w:tcPr>
          <w:p w:rsidR="00094ADB" w:rsidRDefault="00094ADB"/>
        </w:tc>
        <w:tc>
          <w:tcPr>
            <w:tcW w:w="540" w:type="dxa"/>
          </w:tcPr>
          <w:p w:rsidR="00094ADB" w:rsidRDefault="00094ADB">
            <w:pPr>
              <w:jc w:val="center"/>
            </w:pPr>
          </w:p>
        </w:tc>
        <w:tc>
          <w:tcPr>
            <w:tcW w:w="555" w:type="dxa"/>
          </w:tcPr>
          <w:p w:rsidR="00094ADB" w:rsidRDefault="00094ADB">
            <w:pPr>
              <w:jc w:val="center"/>
            </w:pPr>
          </w:p>
        </w:tc>
        <w:tc>
          <w:tcPr>
            <w:tcW w:w="660" w:type="dxa"/>
          </w:tcPr>
          <w:p w:rsidR="00094ADB" w:rsidRDefault="00094ADB">
            <w:pPr>
              <w:jc w:val="center"/>
            </w:pPr>
          </w:p>
        </w:tc>
        <w:tc>
          <w:tcPr>
            <w:tcW w:w="420" w:type="dxa"/>
          </w:tcPr>
          <w:p w:rsidR="00094ADB" w:rsidRDefault="00094ADB">
            <w:pPr>
              <w:jc w:val="center"/>
            </w:pPr>
          </w:p>
        </w:tc>
        <w:tc>
          <w:tcPr>
            <w:tcW w:w="375" w:type="dxa"/>
          </w:tcPr>
          <w:p w:rsidR="00094ADB" w:rsidRDefault="00094ADB">
            <w:pPr>
              <w:jc w:val="center"/>
            </w:pPr>
          </w:p>
        </w:tc>
        <w:tc>
          <w:tcPr>
            <w:tcW w:w="405" w:type="dxa"/>
          </w:tcPr>
          <w:p w:rsidR="00094ADB" w:rsidRDefault="00094ADB">
            <w:pPr>
              <w:jc w:val="center"/>
            </w:pPr>
          </w:p>
        </w:tc>
        <w:tc>
          <w:tcPr>
            <w:tcW w:w="615" w:type="dxa"/>
          </w:tcPr>
          <w:p w:rsidR="00094ADB" w:rsidRDefault="00094ADB">
            <w:pPr>
              <w:jc w:val="center"/>
            </w:pPr>
          </w:p>
        </w:tc>
        <w:tc>
          <w:tcPr>
            <w:tcW w:w="615" w:type="dxa"/>
          </w:tcPr>
          <w:p w:rsidR="00094ADB" w:rsidRDefault="00094ADB">
            <w:pPr>
              <w:jc w:val="center"/>
            </w:pPr>
          </w:p>
        </w:tc>
        <w:tc>
          <w:tcPr>
            <w:tcW w:w="452" w:type="dxa"/>
          </w:tcPr>
          <w:p w:rsidR="00094ADB" w:rsidRDefault="00094ADB">
            <w:pPr>
              <w:jc w:val="center"/>
            </w:pPr>
          </w:p>
        </w:tc>
        <w:tc>
          <w:tcPr>
            <w:tcW w:w="465" w:type="dxa"/>
          </w:tcPr>
          <w:p w:rsidR="00094ADB" w:rsidRDefault="00094ADB">
            <w:pPr>
              <w:jc w:val="center"/>
            </w:pPr>
          </w:p>
        </w:tc>
        <w:tc>
          <w:tcPr>
            <w:tcW w:w="478" w:type="dxa"/>
          </w:tcPr>
          <w:p w:rsidR="00094ADB" w:rsidRDefault="00094ADB">
            <w:pPr>
              <w:jc w:val="center"/>
            </w:pPr>
          </w:p>
        </w:tc>
        <w:tc>
          <w:tcPr>
            <w:tcW w:w="478" w:type="dxa"/>
          </w:tcPr>
          <w:p w:rsidR="00094ADB" w:rsidRDefault="00094ADB">
            <w:pPr>
              <w:jc w:val="center"/>
            </w:pPr>
          </w:p>
        </w:tc>
        <w:tc>
          <w:tcPr>
            <w:tcW w:w="785" w:type="dxa"/>
          </w:tcPr>
          <w:p w:rsidR="00094ADB" w:rsidRDefault="00FB6045">
            <w:r>
              <w:t>10</w:t>
            </w:r>
          </w:p>
        </w:tc>
      </w:tr>
      <w:tr w:rsidR="00094ADB">
        <w:trPr>
          <w:trHeight w:val="360"/>
        </w:trPr>
        <w:tc>
          <w:tcPr>
            <w:tcW w:w="1940" w:type="dxa"/>
          </w:tcPr>
          <w:p w:rsidR="00094ADB" w:rsidRDefault="00FB6045">
            <w:r>
              <w:t>"В гостях у сказки"</w:t>
            </w:r>
          </w:p>
        </w:tc>
        <w:tc>
          <w:tcPr>
            <w:tcW w:w="558" w:type="dxa"/>
          </w:tcPr>
          <w:p w:rsidR="00094ADB" w:rsidRDefault="00FB6045">
            <w:r>
              <w:t>14</w:t>
            </w:r>
          </w:p>
        </w:tc>
        <w:tc>
          <w:tcPr>
            <w:tcW w:w="633" w:type="dxa"/>
          </w:tcPr>
          <w:p w:rsidR="00094ADB" w:rsidRDefault="00094ADB"/>
        </w:tc>
        <w:tc>
          <w:tcPr>
            <w:tcW w:w="573" w:type="dxa"/>
          </w:tcPr>
          <w:p w:rsidR="00094ADB" w:rsidRDefault="00094ADB">
            <w:pPr>
              <w:jc w:val="center"/>
            </w:pPr>
          </w:p>
        </w:tc>
        <w:tc>
          <w:tcPr>
            <w:tcW w:w="540" w:type="dxa"/>
          </w:tcPr>
          <w:p w:rsidR="00094ADB" w:rsidRDefault="00094ADB">
            <w:pPr>
              <w:jc w:val="center"/>
            </w:pPr>
          </w:p>
        </w:tc>
        <w:tc>
          <w:tcPr>
            <w:tcW w:w="555" w:type="dxa"/>
          </w:tcPr>
          <w:p w:rsidR="00094ADB" w:rsidRDefault="00094ADB">
            <w:pPr>
              <w:jc w:val="center"/>
            </w:pPr>
          </w:p>
        </w:tc>
        <w:tc>
          <w:tcPr>
            <w:tcW w:w="660" w:type="dxa"/>
          </w:tcPr>
          <w:p w:rsidR="00094ADB" w:rsidRDefault="00094ADB"/>
        </w:tc>
        <w:tc>
          <w:tcPr>
            <w:tcW w:w="420" w:type="dxa"/>
          </w:tcPr>
          <w:p w:rsidR="00094ADB" w:rsidRDefault="00094ADB"/>
        </w:tc>
        <w:tc>
          <w:tcPr>
            <w:tcW w:w="375" w:type="dxa"/>
          </w:tcPr>
          <w:p w:rsidR="00094ADB" w:rsidRDefault="00094ADB"/>
        </w:tc>
        <w:tc>
          <w:tcPr>
            <w:tcW w:w="405" w:type="dxa"/>
          </w:tcPr>
          <w:p w:rsidR="00094ADB" w:rsidRDefault="00094ADB">
            <w:pPr>
              <w:jc w:val="center"/>
            </w:pPr>
          </w:p>
        </w:tc>
        <w:tc>
          <w:tcPr>
            <w:tcW w:w="615" w:type="dxa"/>
          </w:tcPr>
          <w:p w:rsidR="00094ADB" w:rsidRDefault="00094ADB">
            <w:pPr>
              <w:jc w:val="center"/>
            </w:pPr>
          </w:p>
        </w:tc>
        <w:tc>
          <w:tcPr>
            <w:tcW w:w="615" w:type="dxa"/>
          </w:tcPr>
          <w:p w:rsidR="00094ADB" w:rsidRDefault="00094ADB">
            <w:pPr>
              <w:jc w:val="center"/>
            </w:pPr>
          </w:p>
        </w:tc>
        <w:tc>
          <w:tcPr>
            <w:tcW w:w="452" w:type="dxa"/>
          </w:tcPr>
          <w:p w:rsidR="00094ADB" w:rsidRDefault="00094ADB">
            <w:pPr>
              <w:jc w:val="center"/>
            </w:pPr>
          </w:p>
        </w:tc>
        <w:tc>
          <w:tcPr>
            <w:tcW w:w="465" w:type="dxa"/>
          </w:tcPr>
          <w:p w:rsidR="00094ADB" w:rsidRDefault="00094ADB">
            <w:pPr>
              <w:jc w:val="center"/>
            </w:pPr>
          </w:p>
        </w:tc>
        <w:tc>
          <w:tcPr>
            <w:tcW w:w="478" w:type="dxa"/>
          </w:tcPr>
          <w:p w:rsidR="00094ADB" w:rsidRDefault="00094ADB">
            <w:pPr>
              <w:jc w:val="center"/>
            </w:pPr>
          </w:p>
        </w:tc>
        <w:tc>
          <w:tcPr>
            <w:tcW w:w="478" w:type="dxa"/>
          </w:tcPr>
          <w:p w:rsidR="00094ADB" w:rsidRDefault="00094ADB">
            <w:pPr>
              <w:jc w:val="center"/>
            </w:pPr>
          </w:p>
        </w:tc>
        <w:tc>
          <w:tcPr>
            <w:tcW w:w="785" w:type="dxa"/>
          </w:tcPr>
          <w:p w:rsidR="00094ADB" w:rsidRDefault="00FB6045">
            <w:pPr>
              <w:jc w:val="center"/>
            </w:pPr>
            <w:r>
              <w:t>14</w:t>
            </w:r>
          </w:p>
        </w:tc>
      </w:tr>
      <w:tr w:rsidR="00094ADB">
        <w:trPr>
          <w:trHeight w:val="360"/>
        </w:trPr>
        <w:tc>
          <w:tcPr>
            <w:tcW w:w="1940" w:type="dxa"/>
          </w:tcPr>
          <w:p w:rsidR="00094ADB" w:rsidRDefault="00FB604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 xml:space="preserve">« </w:t>
            </w:r>
            <w:proofErr w:type="spellStart"/>
            <w:r>
              <w:rPr>
                <w:rFonts w:ascii="Times New Roman" w:hAnsi="Times New Roman"/>
              </w:rPr>
              <w:t>Карелия.Край</w:t>
            </w:r>
            <w:proofErr w:type="spellEnd"/>
            <w:proofErr w:type="gramEnd"/>
            <w:r>
              <w:rPr>
                <w:rFonts w:ascii="Times New Roman" w:hAnsi="Times New Roman"/>
              </w:rPr>
              <w:t>, в котором я живу»</w:t>
            </w:r>
          </w:p>
          <w:p w:rsidR="00094ADB" w:rsidRDefault="00094ADB">
            <w:pPr>
              <w:jc w:val="center"/>
            </w:pPr>
          </w:p>
        </w:tc>
        <w:tc>
          <w:tcPr>
            <w:tcW w:w="558" w:type="dxa"/>
          </w:tcPr>
          <w:p w:rsidR="00094ADB" w:rsidRDefault="00094ADB">
            <w:pPr>
              <w:jc w:val="center"/>
            </w:pPr>
          </w:p>
        </w:tc>
        <w:tc>
          <w:tcPr>
            <w:tcW w:w="633" w:type="dxa"/>
          </w:tcPr>
          <w:p w:rsidR="00094ADB" w:rsidRDefault="00094ADB">
            <w:pPr>
              <w:jc w:val="center"/>
            </w:pPr>
          </w:p>
        </w:tc>
        <w:tc>
          <w:tcPr>
            <w:tcW w:w="573" w:type="dxa"/>
          </w:tcPr>
          <w:p w:rsidR="00094ADB" w:rsidRDefault="00FB6045">
            <w:r>
              <w:t>14</w:t>
            </w:r>
          </w:p>
        </w:tc>
        <w:tc>
          <w:tcPr>
            <w:tcW w:w="540" w:type="dxa"/>
          </w:tcPr>
          <w:p w:rsidR="00094ADB" w:rsidRDefault="00FB6045">
            <w:r>
              <w:t>19</w:t>
            </w:r>
          </w:p>
        </w:tc>
        <w:tc>
          <w:tcPr>
            <w:tcW w:w="555" w:type="dxa"/>
          </w:tcPr>
          <w:p w:rsidR="00094ADB" w:rsidRDefault="00FB6045">
            <w:r>
              <w:t>17</w:t>
            </w:r>
          </w:p>
        </w:tc>
        <w:tc>
          <w:tcPr>
            <w:tcW w:w="660" w:type="dxa"/>
          </w:tcPr>
          <w:p w:rsidR="00094ADB" w:rsidRDefault="00094ADB">
            <w:pPr>
              <w:jc w:val="center"/>
            </w:pPr>
          </w:p>
        </w:tc>
        <w:tc>
          <w:tcPr>
            <w:tcW w:w="420" w:type="dxa"/>
          </w:tcPr>
          <w:p w:rsidR="00094ADB" w:rsidRDefault="00094ADB">
            <w:pPr>
              <w:jc w:val="center"/>
            </w:pPr>
          </w:p>
        </w:tc>
        <w:tc>
          <w:tcPr>
            <w:tcW w:w="375" w:type="dxa"/>
          </w:tcPr>
          <w:p w:rsidR="00094ADB" w:rsidRDefault="00094ADB">
            <w:pPr>
              <w:jc w:val="center"/>
            </w:pPr>
          </w:p>
        </w:tc>
        <w:tc>
          <w:tcPr>
            <w:tcW w:w="405" w:type="dxa"/>
          </w:tcPr>
          <w:p w:rsidR="00094ADB" w:rsidRDefault="00094ADB">
            <w:pPr>
              <w:jc w:val="center"/>
            </w:pPr>
          </w:p>
        </w:tc>
        <w:tc>
          <w:tcPr>
            <w:tcW w:w="615" w:type="dxa"/>
          </w:tcPr>
          <w:p w:rsidR="00094ADB" w:rsidRDefault="00094ADB">
            <w:pPr>
              <w:jc w:val="center"/>
            </w:pPr>
          </w:p>
        </w:tc>
        <w:tc>
          <w:tcPr>
            <w:tcW w:w="615" w:type="dxa"/>
          </w:tcPr>
          <w:p w:rsidR="00094ADB" w:rsidRDefault="00094ADB">
            <w:pPr>
              <w:jc w:val="center"/>
            </w:pPr>
          </w:p>
        </w:tc>
        <w:tc>
          <w:tcPr>
            <w:tcW w:w="452" w:type="dxa"/>
          </w:tcPr>
          <w:p w:rsidR="00094ADB" w:rsidRDefault="00094ADB">
            <w:pPr>
              <w:jc w:val="center"/>
            </w:pPr>
          </w:p>
        </w:tc>
        <w:tc>
          <w:tcPr>
            <w:tcW w:w="465" w:type="dxa"/>
          </w:tcPr>
          <w:p w:rsidR="00094ADB" w:rsidRDefault="00094ADB">
            <w:pPr>
              <w:jc w:val="center"/>
            </w:pPr>
          </w:p>
        </w:tc>
        <w:tc>
          <w:tcPr>
            <w:tcW w:w="478" w:type="dxa"/>
          </w:tcPr>
          <w:p w:rsidR="00094ADB" w:rsidRDefault="00094ADB">
            <w:pPr>
              <w:jc w:val="center"/>
            </w:pPr>
          </w:p>
        </w:tc>
        <w:tc>
          <w:tcPr>
            <w:tcW w:w="478" w:type="dxa"/>
          </w:tcPr>
          <w:p w:rsidR="00094ADB" w:rsidRDefault="00094ADB">
            <w:pPr>
              <w:jc w:val="center"/>
            </w:pPr>
          </w:p>
        </w:tc>
        <w:tc>
          <w:tcPr>
            <w:tcW w:w="785" w:type="dxa"/>
          </w:tcPr>
          <w:p w:rsidR="00094ADB" w:rsidRDefault="00FB6045">
            <w:pPr>
              <w:jc w:val="center"/>
            </w:pPr>
            <w:r>
              <w:t>50</w:t>
            </w:r>
          </w:p>
        </w:tc>
      </w:tr>
      <w:tr w:rsidR="00094ADB">
        <w:trPr>
          <w:trHeight w:val="360"/>
        </w:trPr>
        <w:tc>
          <w:tcPr>
            <w:tcW w:w="1940" w:type="dxa"/>
          </w:tcPr>
          <w:p w:rsidR="00094ADB" w:rsidRDefault="00FB6045">
            <w:r>
              <w:t>За страницами учебника</w:t>
            </w:r>
          </w:p>
        </w:tc>
        <w:tc>
          <w:tcPr>
            <w:tcW w:w="558" w:type="dxa"/>
          </w:tcPr>
          <w:p w:rsidR="00094ADB" w:rsidRDefault="00094ADB">
            <w:pPr>
              <w:jc w:val="center"/>
            </w:pPr>
          </w:p>
        </w:tc>
        <w:tc>
          <w:tcPr>
            <w:tcW w:w="633" w:type="dxa"/>
          </w:tcPr>
          <w:p w:rsidR="00094ADB" w:rsidRDefault="00094ADB">
            <w:pPr>
              <w:jc w:val="center"/>
            </w:pPr>
          </w:p>
        </w:tc>
        <w:tc>
          <w:tcPr>
            <w:tcW w:w="573" w:type="dxa"/>
          </w:tcPr>
          <w:p w:rsidR="00094ADB" w:rsidRDefault="00094ADB">
            <w:pPr>
              <w:jc w:val="center"/>
            </w:pPr>
          </w:p>
        </w:tc>
        <w:tc>
          <w:tcPr>
            <w:tcW w:w="540" w:type="dxa"/>
          </w:tcPr>
          <w:p w:rsidR="00094ADB" w:rsidRDefault="00094ADB">
            <w:pPr>
              <w:jc w:val="center"/>
            </w:pPr>
          </w:p>
        </w:tc>
        <w:tc>
          <w:tcPr>
            <w:tcW w:w="555" w:type="dxa"/>
          </w:tcPr>
          <w:p w:rsidR="00094ADB" w:rsidRDefault="00094ADB">
            <w:pPr>
              <w:jc w:val="center"/>
            </w:pPr>
          </w:p>
        </w:tc>
        <w:tc>
          <w:tcPr>
            <w:tcW w:w="660" w:type="dxa"/>
          </w:tcPr>
          <w:p w:rsidR="00094ADB" w:rsidRDefault="00094ADB">
            <w:pPr>
              <w:jc w:val="center"/>
            </w:pPr>
          </w:p>
        </w:tc>
        <w:tc>
          <w:tcPr>
            <w:tcW w:w="420" w:type="dxa"/>
          </w:tcPr>
          <w:p w:rsidR="00094ADB" w:rsidRDefault="00094ADB">
            <w:pPr>
              <w:jc w:val="center"/>
            </w:pPr>
          </w:p>
        </w:tc>
        <w:tc>
          <w:tcPr>
            <w:tcW w:w="375" w:type="dxa"/>
          </w:tcPr>
          <w:p w:rsidR="00094ADB" w:rsidRDefault="00094ADB">
            <w:pPr>
              <w:jc w:val="center"/>
            </w:pPr>
          </w:p>
        </w:tc>
        <w:tc>
          <w:tcPr>
            <w:tcW w:w="405" w:type="dxa"/>
          </w:tcPr>
          <w:p w:rsidR="00094ADB" w:rsidRDefault="00094ADB">
            <w:pPr>
              <w:jc w:val="center"/>
            </w:pPr>
          </w:p>
        </w:tc>
        <w:tc>
          <w:tcPr>
            <w:tcW w:w="615" w:type="dxa"/>
          </w:tcPr>
          <w:p w:rsidR="00094ADB" w:rsidRDefault="00094ADB">
            <w:pPr>
              <w:jc w:val="center"/>
            </w:pPr>
          </w:p>
        </w:tc>
        <w:tc>
          <w:tcPr>
            <w:tcW w:w="615" w:type="dxa"/>
          </w:tcPr>
          <w:p w:rsidR="00094ADB" w:rsidRDefault="00094ADB">
            <w:pPr>
              <w:jc w:val="center"/>
            </w:pPr>
          </w:p>
        </w:tc>
        <w:tc>
          <w:tcPr>
            <w:tcW w:w="452" w:type="dxa"/>
          </w:tcPr>
          <w:p w:rsidR="00094ADB" w:rsidRDefault="00094ADB"/>
        </w:tc>
        <w:tc>
          <w:tcPr>
            <w:tcW w:w="465" w:type="dxa"/>
          </w:tcPr>
          <w:p w:rsidR="00094ADB" w:rsidRDefault="00094ADB">
            <w:pPr>
              <w:jc w:val="center"/>
            </w:pPr>
          </w:p>
        </w:tc>
        <w:tc>
          <w:tcPr>
            <w:tcW w:w="478" w:type="dxa"/>
          </w:tcPr>
          <w:p w:rsidR="00094ADB" w:rsidRDefault="00FB6045">
            <w:pPr>
              <w:jc w:val="center"/>
            </w:pPr>
            <w:r>
              <w:t>6</w:t>
            </w:r>
          </w:p>
        </w:tc>
        <w:tc>
          <w:tcPr>
            <w:tcW w:w="478" w:type="dxa"/>
          </w:tcPr>
          <w:p w:rsidR="00094ADB" w:rsidRDefault="00094ADB">
            <w:pPr>
              <w:jc w:val="center"/>
            </w:pPr>
          </w:p>
        </w:tc>
        <w:tc>
          <w:tcPr>
            <w:tcW w:w="785" w:type="dxa"/>
          </w:tcPr>
          <w:p w:rsidR="00094ADB" w:rsidRDefault="00FB6045">
            <w:pPr>
              <w:jc w:val="center"/>
            </w:pPr>
            <w:r>
              <w:t>6</w:t>
            </w:r>
          </w:p>
        </w:tc>
      </w:tr>
      <w:tr w:rsidR="00094ADB">
        <w:trPr>
          <w:trHeight w:val="360"/>
        </w:trPr>
        <w:tc>
          <w:tcPr>
            <w:tcW w:w="1940" w:type="dxa"/>
          </w:tcPr>
          <w:p w:rsidR="00094ADB" w:rsidRDefault="00FB6045">
            <w:pPr>
              <w:rPr>
                <w:b/>
              </w:rPr>
            </w:pPr>
            <w:r>
              <w:t>Основы информатики</w:t>
            </w:r>
          </w:p>
        </w:tc>
        <w:tc>
          <w:tcPr>
            <w:tcW w:w="558" w:type="dxa"/>
          </w:tcPr>
          <w:p w:rsidR="00094ADB" w:rsidRDefault="00094ADB">
            <w:pPr>
              <w:jc w:val="center"/>
            </w:pPr>
          </w:p>
        </w:tc>
        <w:tc>
          <w:tcPr>
            <w:tcW w:w="633" w:type="dxa"/>
          </w:tcPr>
          <w:p w:rsidR="00094ADB" w:rsidRDefault="00094ADB">
            <w:pPr>
              <w:jc w:val="center"/>
            </w:pPr>
          </w:p>
        </w:tc>
        <w:tc>
          <w:tcPr>
            <w:tcW w:w="573" w:type="dxa"/>
          </w:tcPr>
          <w:p w:rsidR="00094ADB" w:rsidRDefault="00094ADB">
            <w:pPr>
              <w:jc w:val="center"/>
            </w:pPr>
          </w:p>
        </w:tc>
        <w:tc>
          <w:tcPr>
            <w:tcW w:w="540" w:type="dxa"/>
          </w:tcPr>
          <w:p w:rsidR="00094ADB" w:rsidRDefault="00094ADB">
            <w:pPr>
              <w:jc w:val="center"/>
            </w:pPr>
          </w:p>
        </w:tc>
        <w:tc>
          <w:tcPr>
            <w:tcW w:w="555" w:type="dxa"/>
          </w:tcPr>
          <w:p w:rsidR="00094ADB" w:rsidRDefault="00094ADB">
            <w:pPr>
              <w:jc w:val="center"/>
            </w:pPr>
          </w:p>
        </w:tc>
        <w:tc>
          <w:tcPr>
            <w:tcW w:w="660" w:type="dxa"/>
          </w:tcPr>
          <w:p w:rsidR="00094ADB" w:rsidRDefault="00094ADB">
            <w:pPr>
              <w:jc w:val="center"/>
            </w:pPr>
          </w:p>
        </w:tc>
        <w:tc>
          <w:tcPr>
            <w:tcW w:w="420" w:type="dxa"/>
          </w:tcPr>
          <w:p w:rsidR="00094ADB" w:rsidRDefault="00094ADB">
            <w:pPr>
              <w:jc w:val="center"/>
            </w:pPr>
          </w:p>
        </w:tc>
        <w:tc>
          <w:tcPr>
            <w:tcW w:w="375" w:type="dxa"/>
          </w:tcPr>
          <w:p w:rsidR="00094ADB" w:rsidRDefault="00094ADB">
            <w:pPr>
              <w:jc w:val="center"/>
            </w:pPr>
          </w:p>
        </w:tc>
        <w:tc>
          <w:tcPr>
            <w:tcW w:w="405" w:type="dxa"/>
          </w:tcPr>
          <w:p w:rsidR="00094ADB" w:rsidRDefault="00094ADB">
            <w:pPr>
              <w:jc w:val="center"/>
            </w:pPr>
          </w:p>
        </w:tc>
        <w:tc>
          <w:tcPr>
            <w:tcW w:w="615" w:type="dxa"/>
          </w:tcPr>
          <w:p w:rsidR="00094ADB" w:rsidRDefault="00094ADB">
            <w:pPr>
              <w:jc w:val="center"/>
            </w:pPr>
          </w:p>
        </w:tc>
        <w:tc>
          <w:tcPr>
            <w:tcW w:w="615" w:type="dxa"/>
          </w:tcPr>
          <w:p w:rsidR="00094ADB" w:rsidRDefault="00094ADB">
            <w:pPr>
              <w:jc w:val="center"/>
            </w:pPr>
          </w:p>
        </w:tc>
        <w:tc>
          <w:tcPr>
            <w:tcW w:w="452" w:type="dxa"/>
          </w:tcPr>
          <w:p w:rsidR="00094ADB" w:rsidRDefault="00094ADB"/>
        </w:tc>
        <w:tc>
          <w:tcPr>
            <w:tcW w:w="465" w:type="dxa"/>
          </w:tcPr>
          <w:p w:rsidR="00094ADB" w:rsidRDefault="00FB6045">
            <w:pPr>
              <w:jc w:val="center"/>
            </w:pPr>
            <w:r>
              <w:t>8</w:t>
            </w:r>
          </w:p>
        </w:tc>
        <w:tc>
          <w:tcPr>
            <w:tcW w:w="478" w:type="dxa"/>
          </w:tcPr>
          <w:p w:rsidR="00094ADB" w:rsidRDefault="00094ADB">
            <w:pPr>
              <w:jc w:val="center"/>
            </w:pPr>
          </w:p>
        </w:tc>
        <w:tc>
          <w:tcPr>
            <w:tcW w:w="478" w:type="dxa"/>
          </w:tcPr>
          <w:p w:rsidR="00094ADB" w:rsidRDefault="00094ADB">
            <w:pPr>
              <w:jc w:val="center"/>
            </w:pPr>
          </w:p>
        </w:tc>
        <w:tc>
          <w:tcPr>
            <w:tcW w:w="785" w:type="dxa"/>
          </w:tcPr>
          <w:p w:rsidR="00094ADB" w:rsidRDefault="00FB6045">
            <w:pPr>
              <w:jc w:val="center"/>
            </w:pPr>
            <w:r>
              <w:t>8</w:t>
            </w:r>
          </w:p>
        </w:tc>
      </w:tr>
      <w:tr w:rsidR="00094ADB">
        <w:trPr>
          <w:trHeight w:val="360"/>
        </w:trPr>
        <w:tc>
          <w:tcPr>
            <w:tcW w:w="1940" w:type="dxa"/>
            <w:tcBorders>
              <w:bottom w:val="single" w:sz="4" w:space="0" w:color="000000"/>
            </w:tcBorders>
          </w:tcPr>
          <w:p w:rsidR="00094ADB" w:rsidRDefault="00FB6045">
            <w:r>
              <w:t>Фитнес</w:t>
            </w:r>
          </w:p>
        </w:tc>
        <w:tc>
          <w:tcPr>
            <w:tcW w:w="558" w:type="dxa"/>
          </w:tcPr>
          <w:p w:rsidR="00094ADB" w:rsidRDefault="00094ADB">
            <w:pPr>
              <w:jc w:val="center"/>
            </w:pPr>
          </w:p>
        </w:tc>
        <w:tc>
          <w:tcPr>
            <w:tcW w:w="633" w:type="dxa"/>
          </w:tcPr>
          <w:p w:rsidR="00094ADB" w:rsidRDefault="00094ADB">
            <w:pPr>
              <w:jc w:val="center"/>
            </w:pPr>
          </w:p>
        </w:tc>
        <w:tc>
          <w:tcPr>
            <w:tcW w:w="573" w:type="dxa"/>
          </w:tcPr>
          <w:p w:rsidR="00094ADB" w:rsidRDefault="00094ADB">
            <w:pPr>
              <w:jc w:val="center"/>
            </w:pPr>
          </w:p>
        </w:tc>
        <w:tc>
          <w:tcPr>
            <w:tcW w:w="540" w:type="dxa"/>
          </w:tcPr>
          <w:p w:rsidR="00094ADB" w:rsidRDefault="00094ADB">
            <w:pPr>
              <w:jc w:val="center"/>
            </w:pPr>
          </w:p>
        </w:tc>
        <w:tc>
          <w:tcPr>
            <w:tcW w:w="555" w:type="dxa"/>
          </w:tcPr>
          <w:p w:rsidR="00094ADB" w:rsidRDefault="00094ADB">
            <w:pPr>
              <w:jc w:val="center"/>
            </w:pPr>
          </w:p>
        </w:tc>
        <w:tc>
          <w:tcPr>
            <w:tcW w:w="660" w:type="dxa"/>
          </w:tcPr>
          <w:p w:rsidR="00094ADB" w:rsidRDefault="00094ADB">
            <w:pPr>
              <w:jc w:val="center"/>
            </w:pPr>
          </w:p>
        </w:tc>
        <w:tc>
          <w:tcPr>
            <w:tcW w:w="420" w:type="dxa"/>
          </w:tcPr>
          <w:p w:rsidR="00094ADB" w:rsidRDefault="00094ADB">
            <w:pPr>
              <w:jc w:val="center"/>
            </w:pPr>
          </w:p>
        </w:tc>
        <w:tc>
          <w:tcPr>
            <w:tcW w:w="375" w:type="dxa"/>
          </w:tcPr>
          <w:p w:rsidR="00094ADB" w:rsidRDefault="00094ADB">
            <w:pPr>
              <w:jc w:val="center"/>
            </w:pPr>
          </w:p>
        </w:tc>
        <w:tc>
          <w:tcPr>
            <w:tcW w:w="405" w:type="dxa"/>
          </w:tcPr>
          <w:p w:rsidR="00094ADB" w:rsidRDefault="00094ADB">
            <w:pPr>
              <w:jc w:val="center"/>
            </w:pPr>
          </w:p>
        </w:tc>
        <w:tc>
          <w:tcPr>
            <w:tcW w:w="615" w:type="dxa"/>
          </w:tcPr>
          <w:p w:rsidR="00094ADB" w:rsidRDefault="00094ADB">
            <w:pPr>
              <w:jc w:val="center"/>
            </w:pPr>
          </w:p>
        </w:tc>
        <w:tc>
          <w:tcPr>
            <w:tcW w:w="615" w:type="dxa"/>
          </w:tcPr>
          <w:p w:rsidR="00094ADB" w:rsidRDefault="00094ADB">
            <w:pPr>
              <w:jc w:val="center"/>
            </w:pPr>
          </w:p>
        </w:tc>
        <w:tc>
          <w:tcPr>
            <w:tcW w:w="452" w:type="dxa"/>
          </w:tcPr>
          <w:p w:rsidR="00094ADB" w:rsidRDefault="00094ADB"/>
        </w:tc>
        <w:tc>
          <w:tcPr>
            <w:tcW w:w="465" w:type="dxa"/>
          </w:tcPr>
          <w:p w:rsidR="00094ADB" w:rsidRDefault="00FB6045">
            <w:pPr>
              <w:jc w:val="center"/>
            </w:pPr>
            <w:r>
              <w:t>4</w:t>
            </w:r>
          </w:p>
        </w:tc>
        <w:tc>
          <w:tcPr>
            <w:tcW w:w="478" w:type="dxa"/>
          </w:tcPr>
          <w:p w:rsidR="00094ADB" w:rsidRDefault="00FB6045">
            <w:r>
              <w:t>2</w:t>
            </w:r>
          </w:p>
        </w:tc>
        <w:tc>
          <w:tcPr>
            <w:tcW w:w="478" w:type="dxa"/>
          </w:tcPr>
          <w:p w:rsidR="00094ADB" w:rsidRDefault="00FB6045">
            <w:r>
              <w:t>4</w:t>
            </w:r>
          </w:p>
        </w:tc>
        <w:tc>
          <w:tcPr>
            <w:tcW w:w="785" w:type="dxa"/>
          </w:tcPr>
          <w:p w:rsidR="00094ADB" w:rsidRDefault="00FB6045">
            <w:pPr>
              <w:jc w:val="center"/>
            </w:pPr>
            <w:r>
              <w:t>10</w:t>
            </w:r>
          </w:p>
        </w:tc>
      </w:tr>
      <w:tr w:rsidR="00094ADB">
        <w:trPr>
          <w:trHeight w:val="360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DB" w:rsidRDefault="00FB6045">
            <w:pPr>
              <w:jc w:val="center"/>
              <w:rPr>
                <w:b/>
              </w:rPr>
            </w:pPr>
            <w:r>
              <w:rPr>
                <w:b/>
              </w:rPr>
              <w:t>итог</w:t>
            </w:r>
          </w:p>
        </w:tc>
        <w:tc>
          <w:tcPr>
            <w:tcW w:w="558" w:type="dxa"/>
            <w:tcBorders>
              <w:left w:val="single" w:sz="4" w:space="0" w:color="000000"/>
              <w:right w:val="single" w:sz="4" w:space="0" w:color="000000"/>
            </w:tcBorders>
          </w:tcPr>
          <w:p w:rsidR="00094ADB" w:rsidRDefault="00094ADB">
            <w:pPr>
              <w:jc w:val="center"/>
            </w:pPr>
          </w:p>
        </w:tc>
        <w:tc>
          <w:tcPr>
            <w:tcW w:w="633" w:type="dxa"/>
            <w:tcBorders>
              <w:left w:val="single" w:sz="4" w:space="0" w:color="000000"/>
            </w:tcBorders>
          </w:tcPr>
          <w:p w:rsidR="00094ADB" w:rsidRDefault="00094ADB">
            <w:pPr>
              <w:jc w:val="center"/>
            </w:pPr>
          </w:p>
        </w:tc>
        <w:tc>
          <w:tcPr>
            <w:tcW w:w="573" w:type="dxa"/>
          </w:tcPr>
          <w:p w:rsidR="00094ADB" w:rsidRDefault="00094ADB">
            <w:pPr>
              <w:jc w:val="center"/>
            </w:pPr>
          </w:p>
        </w:tc>
        <w:tc>
          <w:tcPr>
            <w:tcW w:w="540" w:type="dxa"/>
          </w:tcPr>
          <w:p w:rsidR="00094ADB" w:rsidRDefault="00094ADB">
            <w:pPr>
              <w:jc w:val="center"/>
            </w:pPr>
          </w:p>
        </w:tc>
        <w:tc>
          <w:tcPr>
            <w:tcW w:w="555" w:type="dxa"/>
          </w:tcPr>
          <w:p w:rsidR="00094ADB" w:rsidRDefault="00094ADB">
            <w:pPr>
              <w:jc w:val="center"/>
            </w:pPr>
          </w:p>
        </w:tc>
        <w:tc>
          <w:tcPr>
            <w:tcW w:w="660" w:type="dxa"/>
          </w:tcPr>
          <w:p w:rsidR="00094ADB" w:rsidRDefault="00094ADB">
            <w:pPr>
              <w:jc w:val="center"/>
            </w:pPr>
          </w:p>
        </w:tc>
        <w:tc>
          <w:tcPr>
            <w:tcW w:w="420" w:type="dxa"/>
          </w:tcPr>
          <w:p w:rsidR="00094ADB" w:rsidRDefault="00094ADB">
            <w:pPr>
              <w:jc w:val="center"/>
            </w:pPr>
          </w:p>
        </w:tc>
        <w:tc>
          <w:tcPr>
            <w:tcW w:w="375" w:type="dxa"/>
          </w:tcPr>
          <w:p w:rsidR="00094ADB" w:rsidRDefault="00094ADB">
            <w:pPr>
              <w:jc w:val="center"/>
            </w:pPr>
          </w:p>
        </w:tc>
        <w:tc>
          <w:tcPr>
            <w:tcW w:w="405" w:type="dxa"/>
          </w:tcPr>
          <w:p w:rsidR="00094ADB" w:rsidRDefault="00094ADB">
            <w:pPr>
              <w:jc w:val="center"/>
            </w:pPr>
          </w:p>
        </w:tc>
        <w:tc>
          <w:tcPr>
            <w:tcW w:w="615" w:type="dxa"/>
          </w:tcPr>
          <w:p w:rsidR="00094ADB" w:rsidRDefault="00094ADB">
            <w:pPr>
              <w:jc w:val="center"/>
            </w:pPr>
          </w:p>
        </w:tc>
        <w:tc>
          <w:tcPr>
            <w:tcW w:w="615" w:type="dxa"/>
          </w:tcPr>
          <w:p w:rsidR="00094ADB" w:rsidRDefault="00094ADB">
            <w:pPr>
              <w:jc w:val="center"/>
            </w:pPr>
          </w:p>
        </w:tc>
        <w:tc>
          <w:tcPr>
            <w:tcW w:w="452" w:type="dxa"/>
          </w:tcPr>
          <w:p w:rsidR="00094ADB" w:rsidRDefault="00094ADB"/>
        </w:tc>
        <w:tc>
          <w:tcPr>
            <w:tcW w:w="465" w:type="dxa"/>
          </w:tcPr>
          <w:p w:rsidR="00094ADB" w:rsidRDefault="00094ADB">
            <w:pPr>
              <w:jc w:val="center"/>
            </w:pPr>
          </w:p>
        </w:tc>
        <w:tc>
          <w:tcPr>
            <w:tcW w:w="478" w:type="dxa"/>
          </w:tcPr>
          <w:p w:rsidR="00094ADB" w:rsidRDefault="00094ADB">
            <w:pPr>
              <w:jc w:val="center"/>
            </w:pPr>
          </w:p>
        </w:tc>
        <w:tc>
          <w:tcPr>
            <w:tcW w:w="478" w:type="dxa"/>
          </w:tcPr>
          <w:p w:rsidR="00094ADB" w:rsidRDefault="00094ADB">
            <w:pPr>
              <w:jc w:val="center"/>
            </w:pPr>
          </w:p>
        </w:tc>
        <w:tc>
          <w:tcPr>
            <w:tcW w:w="785" w:type="dxa"/>
          </w:tcPr>
          <w:p w:rsidR="00094ADB" w:rsidRDefault="00FB6045">
            <w:pPr>
              <w:spacing w:line="240" w:lineRule="auto"/>
            </w:pPr>
            <w:r>
              <w:t>98</w:t>
            </w:r>
          </w:p>
        </w:tc>
      </w:tr>
    </w:tbl>
    <w:p w:rsidR="00094ADB" w:rsidRDefault="00094ADB">
      <w:pPr>
        <w:jc w:val="center"/>
        <w:rPr>
          <w:rFonts w:ascii="Times New Roman" w:hAnsi="Times New Roman"/>
          <w:b/>
        </w:rPr>
      </w:pPr>
    </w:p>
    <w:p w:rsidR="00094ADB" w:rsidRDefault="00FB604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(один </w:t>
      </w:r>
      <w:r>
        <w:rPr>
          <w:rFonts w:ascii="Times New Roman" w:hAnsi="Times New Roman"/>
          <w:b/>
        </w:rPr>
        <w:t>ученик может посещать несколько кружков, поэтому такая цифра)</w:t>
      </w:r>
    </w:p>
    <w:p w:rsidR="00094ADB" w:rsidRDefault="00FB604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Количество обучающихся посещают кружки дополнительного образования </w:t>
      </w:r>
    </w:p>
    <w:p w:rsidR="00094ADB" w:rsidRDefault="00FB604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 МОУ СОШ </w:t>
      </w:r>
      <w:proofErr w:type="spellStart"/>
      <w:r>
        <w:rPr>
          <w:rFonts w:ascii="Times New Roman" w:hAnsi="Times New Roman"/>
          <w:b/>
          <w:sz w:val="28"/>
        </w:rPr>
        <w:t>п.Салми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:rsidR="00094ADB" w:rsidRDefault="00FB604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2022-2023 уч.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2"/>
        <w:gridCol w:w="534"/>
        <w:gridCol w:w="463"/>
        <w:gridCol w:w="604"/>
        <w:gridCol w:w="551"/>
        <w:gridCol w:w="530"/>
        <w:gridCol w:w="494"/>
        <w:gridCol w:w="430"/>
        <w:gridCol w:w="519"/>
        <w:gridCol w:w="508"/>
        <w:gridCol w:w="489"/>
        <w:gridCol w:w="456"/>
        <w:gridCol w:w="563"/>
        <w:gridCol w:w="541"/>
        <w:gridCol w:w="523"/>
        <w:gridCol w:w="753"/>
      </w:tblGrid>
      <w:tr w:rsidR="00094ADB">
        <w:trPr>
          <w:trHeight w:val="360"/>
        </w:trPr>
        <w:tc>
          <w:tcPr>
            <w:tcW w:w="1689" w:type="dxa"/>
          </w:tcPr>
          <w:p w:rsidR="00094ADB" w:rsidRDefault="00FB6045">
            <w:pPr>
              <w:jc w:val="center"/>
              <w:rPr>
                <w:b/>
              </w:rPr>
            </w:pPr>
            <w:r>
              <w:rPr>
                <w:b/>
              </w:rPr>
              <w:t>кружки</w:t>
            </w:r>
          </w:p>
        </w:tc>
        <w:tc>
          <w:tcPr>
            <w:tcW w:w="581" w:type="dxa"/>
          </w:tcPr>
          <w:p w:rsidR="00094ADB" w:rsidRDefault="00FB6045">
            <w:pPr>
              <w:jc w:val="center"/>
              <w:rPr>
                <w:b/>
              </w:rPr>
            </w:pPr>
            <w:r>
              <w:rPr>
                <w:b/>
              </w:rPr>
              <w:t xml:space="preserve">1а </w:t>
            </w:r>
          </w:p>
        </w:tc>
        <w:tc>
          <w:tcPr>
            <w:tcW w:w="468" w:type="dxa"/>
          </w:tcPr>
          <w:p w:rsidR="00094ADB" w:rsidRDefault="00FB6045">
            <w:pPr>
              <w:jc w:val="center"/>
              <w:rPr>
                <w:b/>
              </w:rPr>
            </w:pPr>
            <w:r>
              <w:rPr>
                <w:b/>
              </w:rPr>
              <w:t>1б</w:t>
            </w:r>
          </w:p>
        </w:tc>
        <w:tc>
          <w:tcPr>
            <w:tcW w:w="696" w:type="dxa"/>
          </w:tcPr>
          <w:p w:rsidR="00094ADB" w:rsidRDefault="00FB60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4" w:type="dxa"/>
          </w:tcPr>
          <w:p w:rsidR="00094ADB" w:rsidRDefault="00FB60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" w:type="dxa"/>
          </w:tcPr>
          <w:p w:rsidR="00094ADB" w:rsidRDefault="00FB6045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92" w:type="dxa"/>
          </w:tcPr>
          <w:p w:rsidR="00094ADB" w:rsidRDefault="00FB6045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488" w:type="dxa"/>
          </w:tcPr>
          <w:p w:rsidR="00094ADB" w:rsidRDefault="00FB6045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633" w:type="dxa"/>
          </w:tcPr>
          <w:p w:rsidR="00094ADB" w:rsidRDefault="00FB6045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540" w:type="dxa"/>
          </w:tcPr>
          <w:p w:rsidR="00094ADB" w:rsidRDefault="00FB6045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510" w:type="dxa"/>
          </w:tcPr>
          <w:p w:rsidR="00094ADB" w:rsidRDefault="00FB6045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417" w:type="dxa"/>
          </w:tcPr>
          <w:p w:rsidR="00094ADB" w:rsidRDefault="00FB6045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630" w:type="dxa"/>
          </w:tcPr>
          <w:p w:rsidR="00094ADB" w:rsidRDefault="00FB6045">
            <w:pPr>
              <w:jc w:val="center"/>
              <w:rPr>
                <w:b/>
              </w:rPr>
            </w:pPr>
            <w:r>
              <w:rPr>
                <w:b/>
              </w:rPr>
              <w:t>9б</w:t>
            </w:r>
          </w:p>
        </w:tc>
        <w:tc>
          <w:tcPr>
            <w:tcW w:w="594" w:type="dxa"/>
          </w:tcPr>
          <w:p w:rsidR="00094ADB" w:rsidRDefault="00FB604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564" w:type="dxa"/>
          </w:tcPr>
          <w:p w:rsidR="00094ADB" w:rsidRDefault="00FB6045">
            <w:pPr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785" w:type="dxa"/>
          </w:tcPr>
          <w:p w:rsidR="00094ADB" w:rsidRDefault="00FB6045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  </w:t>
            </w:r>
          </w:p>
        </w:tc>
      </w:tr>
      <w:tr w:rsidR="00094ADB">
        <w:trPr>
          <w:trHeight w:val="360"/>
        </w:trPr>
        <w:tc>
          <w:tcPr>
            <w:tcW w:w="1689" w:type="dxa"/>
          </w:tcPr>
          <w:p w:rsidR="00094ADB" w:rsidRDefault="00FB6045">
            <w:pPr>
              <w:jc w:val="center"/>
            </w:pPr>
            <w:r>
              <w:t>ДЮСШ</w:t>
            </w:r>
          </w:p>
        </w:tc>
        <w:tc>
          <w:tcPr>
            <w:tcW w:w="581" w:type="dxa"/>
          </w:tcPr>
          <w:p w:rsidR="00094ADB" w:rsidRDefault="00094ADB">
            <w:pPr>
              <w:jc w:val="center"/>
            </w:pPr>
          </w:p>
        </w:tc>
        <w:tc>
          <w:tcPr>
            <w:tcW w:w="468" w:type="dxa"/>
          </w:tcPr>
          <w:p w:rsidR="00094ADB" w:rsidRDefault="00094ADB">
            <w:pPr>
              <w:jc w:val="center"/>
            </w:pPr>
          </w:p>
        </w:tc>
        <w:tc>
          <w:tcPr>
            <w:tcW w:w="696" w:type="dxa"/>
          </w:tcPr>
          <w:p w:rsidR="00094ADB" w:rsidRDefault="00094ADB">
            <w:pPr>
              <w:jc w:val="center"/>
            </w:pPr>
          </w:p>
        </w:tc>
        <w:tc>
          <w:tcPr>
            <w:tcW w:w="684" w:type="dxa"/>
          </w:tcPr>
          <w:p w:rsidR="00094ADB" w:rsidRDefault="00FB6045">
            <w:pPr>
              <w:jc w:val="center"/>
            </w:pPr>
            <w:r>
              <w:t>8</w:t>
            </w:r>
          </w:p>
        </w:tc>
        <w:tc>
          <w:tcPr>
            <w:tcW w:w="576" w:type="dxa"/>
          </w:tcPr>
          <w:p w:rsidR="00094ADB" w:rsidRDefault="00FB6045">
            <w:pPr>
              <w:jc w:val="center"/>
            </w:pPr>
            <w:r>
              <w:t>5</w:t>
            </w:r>
          </w:p>
        </w:tc>
        <w:tc>
          <w:tcPr>
            <w:tcW w:w="592" w:type="dxa"/>
          </w:tcPr>
          <w:p w:rsidR="00094ADB" w:rsidRDefault="00FB6045">
            <w:pPr>
              <w:jc w:val="center"/>
            </w:pPr>
            <w:r>
              <w:t>9</w:t>
            </w:r>
          </w:p>
        </w:tc>
        <w:tc>
          <w:tcPr>
            <w:tcW w:w="488" w:type="dxa"/>
          </w:tcPr>
          <w:p w:rsidR="00094ADB" w:rsidRDefault="00FB6045">
            <w:r>
              <w:t>6</w:t>
            </w:r>
          </w:p>
        </w:tc>
        <w:tc>
          <w:tcPr>
            <w:tcW w:w="633" w:type="dxa"/>
          </w:tcPr>
          <w:p w:rsidR="00094ADB" w:rsidRDefault="00FB6045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:rsidR="00094ADB" w:rsidRDefault="00FB6045">
            <w:pPr>
              <w:jc w:val="center"/>
            </w:pPr>
            <w:r>
              <w:t>5</w:t>
            </w:r>
          </w:p>
        </w:tc>
        <w:tc>
          <w:tcPr>
            <w:tcW w:w="510" w:type="dxa"/>
          </w:tcPr>
          <w:p w:rsidR="00094ADB" w:rsidRDefault="00FB6045">
            <w:pPr>
              <w:jc w:val="center"/>
            </w:pPr>
            <w:r>
              <w:t>3</w:t>
            </w:r>
          </w:p>
        </w:tc>
        <w:tc>
          <w:tcPr>
            <w:tcW w:w="417" w:type="dxa"/>
          </w:tcPr>
          <w:p w:rsidR="00094ADB" w:rsidRDefault="00094ADB">
            <w:pPr>
              <w:jc w:val="center"/>
            </w:pPr>
          </w:p>
        </w:tc>
        <w:tc>
          <w:tcPr>
            <w:tcW w:w="630" w:type="dxa"/>
          </w:tcPr>
          <w:p w:rsidR="00094ADB" w:rsidRDefault="00FB6045">
            <w:pPr>
              <w:jc w:val="center"/>
            </w:pPr>
            <w:r>
              <w:t>8</w:t>
            </w:r>
          </w:p>
        </w:tc>
        <w:tc>
          <w:tcPr>
            <w:tcW w:w="594" w:type="dxa"/>
          </w:tcPr>
          <w:p w:rsidR="00094ADB" w:rsidRDefault="00FB6045">
            <w:pPr>
              <w:jc w:val="center"/>
            </w:pPr>
            <w:r>
              <w:t>2</w:t>
            </w:r>
          </w:p>
        </w:tc>
        <w:tc>
          <w:tcPr>
            <w:tcW w:w="564" w:type="dxa"/>
          </w:tcPr>
          <w:p w:rsidR="00094ADB" w:rsidRDefault="00FB6045">
            <w:pPr>
              <w:jc w:val="center"/>
            </w:pPr>
            <w:r>
              <w:t>4</w:t>
            </w:r>
          </w:p>
        </w:tc>
        <w:tc>
          <w:tcPr>
            <w:tcW w:w="785" w:type="dxa"/>
          </w:tcPr>
          <w:p w:rsidR="00094ADB" w:rsidRDefault="00FB6045">
            <w:r>
              <w:t>53</w:t>
            </w:r>
          </w:p>
        </w:tc>
      </w:tr>
      <w:tr w:rsidR="00094ADB">
        <w:trPr>
          <w:trHeight w:val="360"/>
        </w:trPr>
        <w:tc>
          <w:tcPr>
            <w:tcW w:w="1689" w:type="dxa"/>
          </w:tcPr>
          <w:p w:rsidR="00094ADB" w:rsidRDefault="00FB6045">
            <w:pPr>
              <w:jc w:val="center"/>
            </w:pPr>
            <w:r>
              <w:t>ДМШ</w:t>
            </w:r>
          </w:p>
        </w:tc>
        <w:tc>
          <w:tcPr>
            <w:tcW w:w="581" w:type="dxa"/>
          </w:tcPr>
          <w:p w:rsidR="00094ADB" w:rsidRDefault="00094ADB">
            <w:pPr>
              <w:jc w:val="center"/>
            </w:pPr>
          </w:p>
        </w:tc>
        <w:tc>
          <w:tcPr>
            <w:tcW w:w="468" w:type="dxa"/>
          </w:tcPr>
          <w:p w:rsidR="00094ADB" w:rsidRDefault="00FB6045">
            <w:pPr>
              <w:jc w:val="center"/>
            </w:pPr>
            <w:r>
              <w:t>1</w:t>
            </w:r>
          </w:p>
        </w:tc>
        <w:tc>
          <w:tcPr>
            <w:tcW w:w="696" w:type="dxa"/>
          </w:tcPr>
          <w:p w:rsidR="00094ADB" w:rsidRDefault="00FB6045">
            <w:pPr>
              <w:jc w:val="center"/>
            </w:pPr>
            <w:r>
              <w:t>3</w:t>
            </w:r>
          </w:p>
        </w:tc>
        <w:tc>
          <w:tcPr>
            <w:tcW w:w="684" w:type="dxa"/>
          </w:tcPr>
          <w:p w:rsidR="00094ADB" w:rsidRDefault="00FB6045">
            <w:pPr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94ADB" w:rsidRDefault="00094ADB">
            <w:pPr>
              <w:jc w:val="center"/>
            </w:pPr>
          </w:p>
        </w:tc>
        <w:tc>
          <w:tcPr>
            <w:tcW w:w="592" w:type="dxa"/>
          </w:tcPr>
          <w:p w:rsidR="00094ADB" w:rsidRDefault="00FB6045">
            <w:pPr>
              <w:jc w:val="center"/>
            </w:pPr>
            <w:r>
              <w:t>1</w:t>
            </w:r>
          </w:p>
        </w:tc>
        <w:tc>
          <w:tcPr>
            <w:tcW w:w="488" w:type="dxa"/>
          </w:tcPr>
          <w:p w:rsidR="00094ADB" w:rsidRDefault="00FB6045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094ADB" w:rsidRDefault="00FB6045">
            <w:pPr>
              <w:jc w:val="center"/>
            </w:pPr>
            <w:r>
              <w:t>2</w:t>
            </w:r>
          </w:p>
        </w:tc>
        <w:tc>
          <w:tcPr>
            <w:tcW w:w="540" w:type="dxa"/>
          </w:tcPr>
          <w:p w:rsidR="00094ADB" w:rsidRDefault="00FB6045">
            <w:pPr>
              <w:jc w:val="center"/>
            </w:pPr>
            <w:r>
              <w:t>2</w:t>
            </w:r>
          </w:p>
        </w:tc>
        <w:tc>
          <w:tcPr>
            <w:tcW w:w="510" w:type="dxa"/>
          </w:tcPr>
          <w:p w:rsidR="00094ADB" w:rsidRDefault="00FB6045">
            <w:pPr>
              <w:jc w:val="center"/>
            </w:pPr>
            <w:r>
              <w:t>1</w:t>
            </w:r>
          </w:p>
        </w:tc>
        <w:tc>
          <w:tcPr>
            <w:tcW w:w="417" w:type="dxa"/>
          </w:tcPr>
          <w:p w:rsidR="00094ADB" w:rsidRDefault="00094ADB">
            <w:pPr>
              <w:jc w:val="center"/>
            </w:pPr>
          </w:p>
        </w:tc>
        <w:tc>
          <w:tcPr>
            <w:tcW w:w="630" w:type="dxa"/>
          </w:tcPr>
          <w:p w:rsidR="00094ADB" w:rsidRDefault="00094ADB">
            <w:pPr>
              <w:jc w:val="center"/>
            </w:pPr>
          </w:p>
        </w:tc>
        <w:tc>
          <w:tcPr>
            <w:tcW w:w="594" w:type="dxa"/>
          </w:tcPr>
          <w:p w:rsidR="00094ADB" w:rsidRDefault="00094ADB">
            <w:pPr>
              <w:jc w:val="center"/>
            </w:pPr>
          </w:p>
        </w:tc>
        <w:tc>
          <w:tcPr>
            <w:tcW w:w="564" w:type="dxa"/>
          </w:tcPr>
          <w:p w:rsidR="00094ADB" w:rsidRDefault="00094ADB">
            <w:pPr>
              <w:jc w:val="center"/>
            </w:pPr>
          </w:p>
        </w:tc>
        <w:tc>
          <w:tcPr>
            <w:tcW w:w="785" w:type="dxa"/>
          </w:tcPr>
          <w:p w:rsidR="00094ADB" w:rsidRDefault="00FB6045">
            <w:pPr>
              <w:jc w:val="center"/>
            </w:pPr>
            <w:r>
              <w:t>14</w:t>
            </w:r>
          </w:p>
        </w:tc>
      </w:tr>
      <w:tr w:rsidR="00094ADB">
        <w:trPr>
          <w:trHeight w:val="360"/>
        </w:trPr>
        <w:tc>
          <w:tcPr>
            <w:tcW w:w="1689" w:type="dxa"/>
          </w:tcPr>
          <w:p w:rsidR="00094ADB" w:rsidRDefault="00FB6045">
            <w:pPr>
              <w:jc w:val="center"/>
            </w:pPr>
            <w:r>
              <w:t>"Рисование"</w:t>
            </w:r>
          </w:p>
        </w:tc>
        <w:tc>
          <w:tcPr>
            <w:tcW w:w="581" w:type="dxa"/>
          </w:tcPr>
          <w:p w:rsidR="00094ADB" w:rsidRDefault="00FB6045">
            <w:pPr>
              <w:jc w:val="center"/>
            </w:pPr>
            <w:r>
              <w:t>13</w:t>
            </w:r>
          </w:p>
        </w:tc>
        <w:tc>
          <w:tcPr>
            <w:tcW w:w="468" w:type="dxa"/>
          </w:tcPr>
          <w:p w:rsidR="00094ADB" w:rsidRDefault="00FB6045">
            <w:pPr>
              <w:jc w:val="center"/>
            </w:pPr>
            <w:r>
              <w:t>10</w:t>
            </w:r>
          </w:p>
        </w:tc>
        <w:tc>
          <w:tcPr>
            <w:tcW w:w="696" w:type="dxa"/>
          </w:tcPr>
          <w:p w:rsidR="00094ADB" w:rsidRDefault="00FB6045">
            <w:pPr>
              <w:jc w:val="center"/>
            </w:pPr>
            <w:r>
              <w:t>8</w:t>
            </w:r>
          </w:p>
        </w:tc>
        <w:tc>
          <w:tcPr>
            <w:tcW w:w="684" w:type="dxa"/>
          </w:tcPr>
          <w:p w:rsidR="00094ADB" w:rsidRDefault="00FB6045">
            <w:r>
              <w:t>8</w:t>
            </w:r>
          </w:p>
        </w:tc>
        <w:tc>
          <w:tcPr>
            <w:tcW w:w="576" w:type="dxa"/>
          </w:tcPr>
          <w:p w:rsidR="00094ADB" w:rsidRDefault="00FB6045">
            <w:pPr>
              <w:jc w:val="center"/>
            </w:pPr>
            <w:r>
              <w:t>8</w:t>
            </w:r>
          </w:p>
        </w:tc>
        <w:tc>
          <w:tcPr>
            <w:tcW w:w="592" w:type="dxa"/>
          </w:tcPr>
          <w:p w:rsidR="00094ADB" w:rsidRDefault="00FB6045">
            <w:r>
              <w:t>3</w:t>
            </w:r>
          </w:p>
        </w:tc>
        <w:tc>
          <w:tcPr>
            <w:tcW w:w="488" w:type="dxa"/>
          </w:tcPr>
          <w:p w:rsidR="00094ADB" w:rsidRDefault="00FB6045">
            <w:pPr>
              <w:jc w:val="center"/>
            </w:pPr>
            <w:r>
              <w:t>1</w:t>
            </w:r>
          </w:p>
        </w:tc>
        <w:tc>
          <w:tcPr>
            <w:tcW w:w="633" w:type="dxa"/>
          </w:tcPr>
          <w:p w:rsidR="00094ADB" w:rsidRDefault="00FB6045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094ADB" w:rsidRDefault="00094ADB">
            <w:pPr>
              <w:jc w:val="center"/>
            </w:pPr>
          </w:p>
        </w:tc>
        <w:tc>
          <w:tcPr>
            <w:tcW w:w="510" w:type="dxa"/>
          </w:tcPr>
          <w:p w:rsidR="00094ADB" w:rsidRDefault="00FB6045">
            <w:pPr>
              <w:jc w:val="center"/>
            </w:pPr>
            <w:r>
              <w:t>1</w:t>
            </w:r>
          </w:p>
        </w:tc>
        <w:tc>
          <w:tcPr>
            <w:tcW w:w="417" w:type="dxa"/>
          </w:tcPr>
          <w:p w:rsidR="00094ADB" w:rsidRDefault="00094ADB">
            <w:pPr>
              <w:jc w:val="center"/>
            </w:pPr>
          </w:p>
        </w:tc>
        <w:tc>
          <w:tcPr>
            <w:tcW w:w="630" w:type="dxa"/>
          </w:tcPr>
          <w:p w:rsidR="00094ADB" w:rsidRDefault="00094ADB">
            <w:pPr>
              <w:jc w:val="center"/>
            </w:pPr>
          </w:p>
        </w:tc>
        <w:tc>
          <w:tcPr>
            <w:tcW w:w="594" w:type="dxa"/>
          </w:tcPr>
          <w:p w:rsidR="00094ADB" w:rsidRDefault="00094ADB">
            <w:pPr>
              <w:jc w:val="center"/>
            </w:pPr>
          </w:p>
        </w:tc>
        <w:tc>
          <w:tcPr>
            <w:tcW w:w="564" w:type="dxa"/>
          </w:tcPr>
          <w:p w:rsidR="00094ADB" w:rsidRDefault="00094ADB">
            <w:pPr>
              <w:jc w:val="center"/>
            </w:pPr>
          </w:p>
        </w:tc>
        <w:tc>
          <w:tcPr>
            <w:tcW w:w="785" w:type="dxa"/>
          </w:tcPr>
          <w:p w:rsidR="00094ADB" w:rsidRDefault="00FB6045">
            <w:pPr>
              <w:jc w:val="center"/>
            </w:pPr>
            <w:r>
              <w:t>53</w:t>
            </w:r>
          </w:p>
        </w:tc>
      </w:tr>
      <w:tr w:rsidR="00094ADB">
        <w:trPr>
          <w:trHeight w:val="360"/>
        </w:trPr>
        <w:tc>
          <w:tcPr>
            <w:tcW w:w="1689" w:type="dxa"/>
          </w:tcPr>
          <w:p w:rsidR="00094ADB" w:rsidRDefault="00FB6045">
            <w:pPr>
              <w:jc w:val="center"/>
            </w:pPr>
            <w:r>
              <w:t>"Деревообработка"  И</w:t>
            </w:r>
          </w:p>
        </w:tc>
        <w:tc>
          <w:tcPr>
            <w:tcW w:w="581" w:type="dxa"/>
          </w:tcPr>
          <w:p w:rsidR="00094ADB" w:rsidRDefault="00094ADB">
            <w:pPr>
              <w:jc w:val="center"/>
            </w:pPr>
          </w:p>
        </w:tc>
        <w:tc>
          <w:tcPr>
            <w:tcW w:w="468" w:type="dxa"/>
          </w:tcPr>
          <w:p w:rsidR="00094ADB" w:rsidRDefault="00094ADB">
            <w:pPr>
              <w:jc w:val="center"/>
            </w:pPr>
          </w:p>
        </w:tc>
        <w:tc>
          <w:tcPr>
            <w:tcW w:w="696" w:type="dxa"/>
          </w:tcPr>
          <w:p w:rsidR="00094ADB" w:rsidRDefault="00094ADB">
            <w:pPr>
              <w:jc w:val="center"/>
            </w:pPr>
          </w:p>
        </w:tc>
        <w:tc>
          <w:tcPr>
            <w:tcW w:w="684" w:type="dxa"/>
          </w:tcPr>
          <w:p w:rsidR="00094ADB" w:rsidRDefault="00094ADB">
            <w:pPr>
              <w:jc w:val="center"/>
            </w:pPr>
          </w:p>
        </w:tc>
        <w:tc>
          <w:tcPr>
            <w:tcW w:w="576" w:type="dxa"/>
          </w:tcPr>
          <w:p w:rsidR="00094ADB" w:rsidRDefault="00FB6045">
            <w:pPr>
              <w:jc w:val="center"/>
            </w:pPr>
            <w:r>
              <w:t>5</w:t>
            </w:r>
          </w:p>
        </w:tc>
        <w:tc>
          <w:tcPr>
            <w:tcW w:w="592" w:type="dxa"/>
          </w:tcPr>
          <w:p w:rsidR="00094ADB" w:rsidRDefault="00FB6045">
            <w:pPr>
              <w:jc w:val="center"/>
            </w:pPr>
            <w:r>
              <w:t>4</w:t>
            </w:r>
          </w:p>
        </w:tc>
        <w:tc>
          <w:tcPr>
            <w:tcW w:w="488" w:type="dxa"/>
          </w:tcPr>
          <w:p w:rsidR="00094ADB" w:rsidRDefault="00094ADB">
            <w:pPr>
              <w:jc w:val="center"/>
            </w:pPr>
          </w:p>
        </w:tc>
        <w:tc>
          <w:tcPr>
            <w:tcW w:w="633" w:type="dxa"/>
          </w:tcPr>
          <w:p w:rsidR="00094ADB" w:rsidRDefault="00094ADB">
            <w:pPr>
              <w:jc w:val="center"/>
            </w:pPr>
          </w:p>
        </w:tc>
        <w:tc>
          <w:tcPr>
            <w:tcW w:w="540" w:type="dxa"/>
          </w:tcPr>
          <w:p w:rsidR="00094ADB" w:rsidRDefault="00094ADB">
            <w:pPr>
              <w:jc w:val="center"/>
            </w:pPr>
          </w:p>
        </w:tc>
        <w:tc>
          <w:tcPr>
            <w:tcW w:w="510" w:type="dxa"/>
          </w:tcPr>
          <w:p w:rsidR="00094ADB" w:rsidRDefault="00094ADB">
            <w:pPr>
              <w:jc w:val="center"/>
            </w:pPr>
          </w:p>
        </w:tc>
        <w:tc>
          <w:tcPr>
            <w:tcW w:w="417" w:type="dxa"/>
          </w:tcPr>
          <w:p w:rsidR="00094ADB" w:rsidRDefault="00094ADB">
            <w:pPr>
              <w:jc w:val="center"/>
            </w:pPr>
          </w:p>
        </w:tc>
        <w:tc>
          <w:tcPr>
            <w:tcW w:w="630" w:type="dxa"/>
          </w:tcPr>
          <w:p w:rsidR="00094ADB" w:rsidRDefault="00094ADB">
            <w:pPr>
              <w:jc w:val="center"/>
            </w:pPr>
          </w:p>
        </w:tc>
        <w:tc>
          <w:tcPr>
            <w:tcW w:w="594" w:type="dxa"/>
          </w:tcPr>
          <w:p w:rsidR="00094ADB" w:rsidRDefault="00094ADB">
            <w:pPr>
              <w:jc w:val="center"/>
            </w:pPr>
          </w:p>
        </w:tc>
        <w:tc>
          <w:tcPr>
            <w:tcW w:w="564" w:type="dxa"/>
          </w:tcPr>
          <w:p w:rsidR="00094ADB" w:rsidRDefault="00094ADB">
            <w:pPr>
              <w:jc w:val="center"/>
            </w:pPr>
          </w:p>
        </w:tc>
        <w:tc>
          <w:tcPr>
            <w:tcW w:w="785" w:type="dxa"/>
          </w:tcPr>
          <w:p w:rsidR="00094ADB" w:rsidRDefault="00FB6045">
            <w:pPr>
              <w:jc w:val="center"/>
            </w:pPr>
            <w:r>
              <w:t>28</w:t>
            </w:r>
          </w:p>
        </w:tc>
      </w:tr>
      <w:tr w:rsidR="00094ADB">
        <w:trPr>
          <w:trHeight w:val="360"/>
        </w:trPr>
        <w:tc>
          <w:tcPr>
            <w:tcW w:w="1689" w:type="dxa"/>
          </w:tcPr>
          <w:p w:rsidR="00094ADB" w:rsidRDefault="00FB6045">
            <w:pPr>
              <w:jc w:val="center"/>
            </w:pPr>
            <w:r>
              <w:t>Выжигание"</w:t>
            </w:r>
          </w:p>
        </w:tc>
        <w:tc>
          <w:tcPr>
            <w:tcW w:w="581" w:type="dxa"/>
          </w:tcPr>
          <w:p w:rsidR="00094ADB" w:rsidRDefault="00094ADB">
            <w:pPr>
              <w:jc w:val="center"/>
            </w:pPr>
          </w:p>
        </w:tc>
        <w:tc>
          <w:tcPr>
            <w:tcW w:w="468" w:type="dxa"/>
          </w:tcPr>
          <w:p w:rsidR="00094ADB" w:rsidRDefault="00094ADB">
            <w:pPr>
              <w:jc w:val="center"/>
            </w:pPr>
          </w:p>
        </w:tc>
        <w:tc>
          <w:tcPr>
            <w:tcW w:w="696" w:type="dxa"/>
          </w:tcPr>
          <w:p w:rsidR="00094ADB" w:rsidRDefault="00FB6045">
            <w:pPr>
              <w:jc w:val="center"/>
            </w:pPr>
            <w:r>
              <w:t>11</w:t>
            </w:r>
          </w:p>
        </w:tc>
        <w:tc>
          <w:tcPr>
            <w:tcW w:w="684" w:type="dxa"/>
          </w:tcPr>
          <w:p w:rsidR="00094ADB" w:rsidRDefault="00FB6045">
            <w:pPr>
              <w:jc w:val="center"/>
            </w:pPr>
            <w:r>
              <w:t>8</w:t>
            </w:r>
          </w:p>
        </w:tc>
        <w:tc>
          <w:tcPr>
            <w:tcW w:w="576" w:type="dxa"/>
          </w:tcPr>
          <w:p w:rsidR="00094ADB" w:rsidRDefault="00094ADB">
            <w:pPr>
              <w:jc w:val="center"/>
            </w:pPr>
          </w:p>
        </w:tc>
        <w:tc>
          <w:tcPr>
            <w:tcW w:w="592" w:type="dxa"/>
          </w:tcPr>
          <w:p w:rsidR="00094ADB" w:rsidRDefault="00094ADB">
            <w:pPr>
              <w:jc w:val="center"/>
            </w:pPr>
          </w:p>
        </w:tc>
        <w:tc>
          <w:tcPr>
            <w:tcW w:w="488" w:type="dxa"/>
          </w:tcPr>
          <w:p w:rsidR="00094ADB" w:rsidRDefault="00094ADB">
            <w:pPr>
              <w:jc w:val="center"/>
            </w:pPr>
          </w:p>
        </w:tc>
        <w:tc>
          <w:tcPr>
            <w:tcW w:w="633" w:type="dxa"/>
          </w:tcPr>
          <w:p w:rsidR="00094ADB" w:rsidRDefault="00094ADB">
            <w:pPr>
              <w:jc w:val="center"/>
            </w:pPr>
          </w:p>
        </w:tc>
        <w:tc>
          <w:tcPr>
            <w:tcW w:w="540" w:type="dxa"/>
          </w:tcPr>
          <w:p w:rsidR="00094ADB" w:rsidRDefault="00094ADB">
            <w:pPr>
              <w:jc w:val="center"/>
            </w:pPr>
          </w:p>
        </w:tc>
        <w:tc>
          <w:tcPr>
            <w:tcW w:w="510" w:type="dxa"/>
          </w:tcPr>
          <w:p w:rsidR="00094ADB" w:rsidRDefault="00094ADB">
            <w:pPr>
              <w:jc w:val="center"/>
            </w:pPr>
          </w:p>
        </w:tc>
        <w:tc>
          <w:tcPr>
            <w:tcW w:w="417" w:type="dxa"/>
          </w:tcPr>
          <w:p w:rsidR="00094ADB" w:rsidRDefault="00094ADB">
            <w:pPr>
              <w:jc w:val="center"/>
            </w:pPr>
          </w:p>
        </w:tc>
        <w:tc>
          <w:tcPr>
            <w:tcW w:w="630" w:type="dxa"/>
          </w:tcPr>
          <w:p w:rsidR="00094ADB" w:rsidRDefault="00094ADB">
            <w:pPr>
              <w:jc w:val="center"/>
            </w:pPr>
          </w:p>
        </w:tc>
        <w:tc>
          <w:tcPr>
            <w:tcW w:w="594" w:type="dxa"/>
          </w:tcPr>
          <w:p w:rsidR="00094ADB" w:rsidRDefault="00094ADB">
            <w:pPr>
              <w:jc w:val="center"/>
            </w:pPr>
          </w:p>
        </w:tc>
        <w:tc>
          <w:tcPr>
            <w:tcW w:w="564" w:type="dxa"/>
          </w:tcPr>
          <w:p w:rsidR="00094ADB" w:rsidRDefault="00094ADB">
            <w:pPr>
              <w:jc w:val="center"/>
            </w:pPr>
          </w:p>
        </w:tc>
        <w:tc>
          <w:tcPr>
            <w:tcW w:w="785" w:type="dxa"/>
          </w:tcPr>
          <w:p w:rsidR="00094ADB" w:rsidRDefault="00094ADB">
            <w:pPr>
              <w:jc w:val="center"/>
            </w:pPr>
          </w:p>
        </w:tc>
      </w:tr>
      <w:tr w:rsidR="00094ADB">
        <w:trPr>
          <w:trHeight w:val="360"/>
        </w:trPr>
        <w:tc>
          <w:tcPr>
            <w:tcW w:w="1689" w:type="dxa"/>
          </w:tcPr>
          <w:p w:rsidR="00094ADB" w:rsidRDefault="00FB6045">
            <w:pPr>
              <w:jc w:val="center"/>
            </w:pPr>
            <w:r>
              <w:t>"Золотые ручки"</w:t>
            </w:r>
          </w:p>
        </w:tc>
        <w:tc>
          <w:tcPr>
            <w:tcW w:w="581" w:type="dxa"/>
          </w:tcPr>
          <w:p w:rsidR="00094ADB" w:rsidRDefault="00FB6045">
            <w:pPr>
              <w:jc w:val="center"/>
            </w:pPr>
            <w:r>
              <w:t>10</w:t>
            </w:r>
          </w:p>
        </w:tc>
        <w:tc>
          <w:tcPr>
            <w:tcW w:w="468" w:type="dxa"/>
          </w:tcPr>
          <w:p w:rsidR="00094ADB" w:rsidRDefault="00FB6045">
            <w:pPr>
              <w:jc w:val="center"/>
            </w:pPr>
            <w:r>
              <w:t>7</w:t>
            </w:r>
          </w:p>
        </w:tc>
        <w:tc>
          <w:tcPr>
            <w:tcW w:w="696" w:type="dxa"/>
          </w:tcPr>
          <w:p w:rsidR="00094ADB" w:rsidRDefault="00094ADB">
            <w:pPr>
              <w:jc w:val="center"/>
            </w:pPr>
          </w:p>
        </w:tc>
        <w:tc>
          <w:tcPr>
            <w:tcW w:w="684" w:type="dxa"/>
          </w:tcPr>
          <w:p w:rsidR="00094ADB" w:rsidRDefault="00094ADB">
            <w:pPr>
              <w:jc w:val="center"/>
            </w:pPr>
          </w:p>
        </w:tc>
        <w:tc>
          <w:tcPr>
            <w:tcW w:w="576" w:type="dxa"/>
          </w:tcPr>
          <w:p w:rsidR="00094ADB" w:rsidRDefault="00094ADB">
            <w:pPr>
              <w:jc w:val="center"/>
            </w:pPr>
          </w:p>
        </w:tc>
        <w:tc>
          <w:tcPr>
            <w:tcW w:w="592" w:type="dxa"/>
          </w:tcPr>
          <w:p w:rsidR="00094ADB" w:rsidRDefault="00094ADB">
            <w:pPr>
              <w:jc w:val="center"/>
            </w:pPr>
          </w:p>
        </w:tc>
        <w:tc>
          <w:tcPr>
            <w:tcW w:w="488" w:type="dxa"/>
          </w:tcPr>
          <w:p w:rsidR="00094ADB" w:rsidRDefault="00094ADB">
            <w:pPr>
              <w:jc w:val="center"/>
            </w:pPr>
          </w:p>
        </w:tc>
        <w:tc>
          <w:tcPr>
            <w:tcW w:w="633" w:type="dxa"/>
          </w:tcPr>
          <w:p w:rsidR="00094ADB" w:rsidRDefault="00094ADB">
            <w:pPr>
              <w:jc w:val="center"/>
            </w:pPr>
          </w:p>
        </w:tc>
        <w:tc>
          <w:tcPr>
            <w:tcW w:w="540" w:type="dxa"/>
          </w:tcPr>
          <w:p w:rsidR="00094ADB" w:rsidRDefault="00094ADB">
            <w:pPr>
              <w:jc w:val="center"/>
            </w:pPr>
          </w:p>
        </w:tc>
        <w:tc>
          <w:tcPr>
            <w:tcW w:w="510" w:type="dxa"/>
          </w:tcPr>
          <w:p w:rsidR="00094ADB" w:rsidRDefault="00094ADB">
            <w:pPr>
              <w:jc w:val="center"/>
            </w:pPr>
          </w:p>
        </w:tc>
        <w:tc>
          <w:tcPr>
            <w:tcW w:w="417" w:type="dxa"/>
          </w:tcPr>
          <w:p w:rsidR="00094ADB" w:rsidRDefault="00094ADB">
            <w:pPr>
              <w:jc w:val="center"/>
            </w:pPr>
          </w:p>
        </w:tc>
        <w:tc>
          <w:tcPr>
            <w:tcW w:w="630" w:type="dxa"/>
          </w:tcPr>
          <w:p w:rsidR="00094ADB" w:rsidRDefault="00094ADB">
            <w:pPr>
              <w:jc w:val="center"/>
            </w:pPr>
          </w:p>
        </w:tc>
        <w:tc>
          <w:tcPr>
            <w:tcW w:w="594" w:type="dxa"/>
          </w:tcPr>
          <w:p w:rsidR="00094ADB" w:rsidRDefault="00094ADB">
            <w:pPr>
              <w:jc w:val="center"/>
            </w:pPr>
          </w:p>
        </w:tc>
        <w:tc>
          <w:tcPr>
            <w:tcW w:w="564" w:type="dxa"/>
          </w:tcPr>
          <w:p w:rsidR="00094ADB" w:rsidRDefault="00094ADB">
            <w:pPr>
              <w:jc w:val="center"/>
            </w:pPr>
          </w:p>
        </w:tc>
        <w:tc>
          <w:tcPr>
            <w:tcW w:w="785" w:type="dxa"/>
          </w:tcPr>
          <w:p w:rsidR="00094ADB" w:rsidRDefault="00FB6045">
            <w:pPr>
              <w:jc w:val="center"/>
            </w:pPr>
            <w:r>
              <w:t>17</w:t>
            </w:r>
          </w:p>
        </w:tc>
      </w:tr>
      <w:tr w:rsidR="00094ADB">
        <w:trPr>
          <w:trHeight w:val="360"/>
        </w:trPr>
        <w:tc>
          <w:tcPr>
            <w:tcW w:w="1689" w:type="dxa"/>
          </w:tcPr>
          <w:p w:rsidR="00094ADB" w:rsidRDefault="00FB6045">
            <w:pPr>
              <w:jc w:val="center"/>
            </w:pPr>
            <w:r>
              <w:t>"Лепка"</w:t>
            </w:r>
          </w:p>
        </w:tc>
        <w:tc>
          <w:tcPr>
            <w:tcW w:w="581" w:type="dxa"/>
          </w:tcPr>
          <w:p w:rsidR="00094ADB" w:rsidRDefault="00094ADB">
            <w:pPr>
              <w:jc w:val="center"/>
            </w:pPr>
          </w:p>
        </w:tc>
        <w:tc>
          <w:tcPr>
            <w:tcW w:w="468" w:type="dxa"/>
          </w:tcPr>
          <w:p w:rsidR="00094ADB" w:rsidRDefault="00094ADB">
            <w:pPr>
              <w:jc w:val="center"/>
            </w:pPr>
          </w:p>
        </w:tc>
        <w:tc>
          <w:tcPr>
            <w:tcW w:w="696" w:type="dxa"/>
          </w:tcPr>
          <w:p w:rsidR="00094ADB" w:rsidRDefault="00FB6045">
            <w:pPr>
              <w:jc w:val="center"/>
            </w:pPr>
            <w:r>
              <w:t>11</w:t>
            </w:r>
          </w:p>
        </w:tc>
        <w:tc>
          <w:tcPr>
            <w:tcW w:w="684" w:type="dxa"/>
          </w:tcPr>
          <w:p w:rsidR="00094ADB" w:rsidRDefault="00094ADB">
            <w:pPr>
              <w:jc w:val="center"/>
            </w:pPr>
          </w:p>
        </w:tc>
        <w:tc>
          <w:tcPr>
            <w:tcW w:w="576" w:type="dxa"/>
          </w:tcPr>
          <w:p w:rsidR="00094ADB" w:rsidRDefault="00FB6045">
            <w:pPr>
              <w:jc w:val="center"/>
            </w:pPr>
            <w:r>
              <w:t>11</w:t>
            </w:r>
          </w:p>
        </w:tc>
        <w:tc>
          <w:tcPr>
            <w:tcW w:w="592" w:type="dxa"/>
          </w:tcPr>
          <w:p w:rsidR="00094ADB" w:rsidRDefault="00094ADB">
            <w:pPr>
              <w:jc w:val="center"/>
            </w:pPr>
          </w:p>
        </w:tc>
        <w:tc>
          <w:tcPr>
            <w:tcW w:w="488" w:type="dxa"/>
          </w:tcPr>
          <w:p w:rsidR="00094ADB" w:rsidRDefault="00094ADB">
            <w:pPr>
              <w:jc w:val="center"/>
            </w:pPr>
          </w:p>
        </w:tc>
        <w:tc>
          <w:tcPr>
            <w:tcW w:w="633" w:type="dxa"/>
          </w:tcPr>
          <w:p w:rsidR="00094ADB" w:rsidRDefault="00094ADB">
            <w:pPr>
              <w:jc w:val="center"/>
            </w:pPr>
          </w:p>
        </w:tc>
        <w:tc>
          <w:tcPr>
            <w:tcW w:w="540" w:type="dxa"/>
          </w:tcPr>
          <w:p w:rsidR="00094ADB" w:rsidRDefault="00094ADB">
            <w:pPr>
              <w:jc w:val="center"/>
            </w:pPr>
          </w:p>
        </w:tc>
        <w:tc>
          <w:tcPr>
            <w:tcW w:w="510" w:type="dxa"/>
          </w:tcPr>
          <w:p w:rsidR="00094ADB" w:rsidRDefault="00094ADB">
            <w:pPr>
              <w:jc w:val="center"/>
            </w:pPr>
          </w:p>
        </w:tc>
        <w:tc>
          <w:tcPr>
            <w:tcW w:w="417" w:type="dxa"/>
          </w:tcPr>
          <w:p w:rsidR="00094ADB" w:rsidRDefault="00094ADB">
            <w:pPr>
              <w:jc w:val="center"/>
            </w:pPr>
          </w:p>
        </w:tc>
        <w:tc>
          <w:tcPr>
            <w:tcW w:w="630" w:type="dxa"/>
          </w:tcPr>
          <w:p w:rsidR="00094ADB" w:rsidRDefault="00094ADB">
            <w:pPr>
              <w:jc w:val="center"/>
            </w:pPr>
          </w:p>
        </w:tc>
        <w:tc>
          <w:tcPr>
            <w:tcW w:w="594" w:type="dxa"/>
          </w:tcPr>
          <w:p w:rsidR="00094ADB" w:rsidRDefault="00094ADB">
            <w:pPr>
              <w:jc w:val="center"/>
            </w:pPr>
          </w:p>
        </w:tc>
        <w:tc>
          <w:tcPr>
            <w:tcW w:w="564" w:type="dxa"/>
          </w:tcPr>
          <w:p w:rsidR="00094ADB" w:rsidRDefault="00094ADB">
            <w:pPr>
              <w:jc w:val="center"/>
            </w:pPr>
          </w:p>
        </w:tc>
        <w:tc>
          <w:tcPr>
            <w:tcW w:w="785" w:type="dxa"/>
          </w:tcPr>
          <w:p w:rsidR="00094ADB" w:rsidRDefault="00FB6045">
            <w:pPr>
              <w:jc w:val="center"/>
            </w:pPr>
            <w:r>
              <w:t>22</w:t>
            </w:r>
          </w:p>
        </w:tc>
      </w:tr>
      <w:tr w:rsidR="00094ADB">
        <w:trPr>
          <w:trHeight w:val="360"/>
        </w:trPr>
        <w:tc>
          <w:tcPr>
            <w:tcW w:w="1689" w:type="dxa"/>
          </w:tcPr>
          <w:p w:rsidR="00094ADB" w:rsidRDefault="00FB6045">
            <w:pPr>
              <w:jc w:val="center"/>
            </w:pPr>
            <w:r>
              <w:t>"Мир из бумаги"</w:t>
            </w:r>
          </w:p>
        </w:tc>
        <w:tc>
          <w:tcPr>
            <w:tcW w:w="581" w:type="dxa"/>
          </w:tcPr>
          <w:p w:rsidR="00094ADB" w:rsidRDefault="00FB6045">
            <w:pPr>
              <w:jc w:val="center"/>
            </w:pPr>
            <w:r>
              <w:t>14</w:t>
            </w:r>
          </w:p>
        </w:tc>
        <w:tc>
          <w:tcPr>
            <w:tcW w:w="468" w:type="dxa"/>
          </w:tcPr>
          <w:p w:rsidR="00094ADB" w:rsidRDefault="00FB6045">
            <w:pPr>
              <w:jc w:val="center"/>
            </w:pPr>
            <w:r>
              <w:t>10</w:t>
            </w:r>
          </w:p>
        </w:tc>
        <w:tc>
          <w:tcPr>
            <w:tcW w:w="696" w:type="dxa"/>
          </w:tcPr>
          <w:p w:rsidR="00094ADB" w:rsidRDefault="00094ADB">
            <w:pPr>
              <w:jc w:val="center"/>
            </w:pPr>
          </w:p>
        </w:tc>
        <w:tc>
          <w:tcPr>
            <w:tcW w:w="684" w:type="dxa"/>
          </w:tcPr>
          <w:p w:rsidR="00094ADB" w:rsidRDefault="00094ADB">
            <w:pPr>
              <w:jc w:val="center"/>
            </w:pPr>
          </w:p>
        </w:tc>
        <w:tc>
          <w:tcPr>
            <w:tcW w:w="576" w:type="dxa"/>
          </w:tcPr>
          <w:p w:rsidR="00094ADB" w:rsidRDefault="00094ADB">
            <w:pPr>
              <w:jc w:val="center"/>
            </w:pPr>
          </w:p>
        </w:tc>
        <w:tc>
          <w:tcPr>
            <w:tcW w:w="592" w:type="dxa"/>
          </w:tcPr>
          <w:p w:rsidR="00094ADB" w:rsidRDefault="00094ADB">
            <w:pPr>
              <w:jc w:val="center"/>
            </w:pPr>
          </w:p>
        </w:tc>
        <w:tc>
          <w:tcPr>
            <w:tcW w:w="488" w:type="dxa"/>
          </w:tcPr>
          <w:p w:rsidR="00094ADB" w:rsidRDefault="00094ADB">
            <w:pPr>
              <w:jc w:val="center"/>
            </w:pPr>
          </w:p>
        </w:tc>
        <w:tc>
          <w:tcPr>
            <w:tcW w:w="633" w:type="dxa"/>
          </w:tcPr>
          <w:p w:rsidR="00094ADB" w:rsidRDefault="00094ADB">
            <w:pPr>
              <w:jc w:val="center"/>
            </w:pPr>
          </w:p>
        </w:tc>
        <w:tc>
          <w:tcPr>
            <w:tcW w:w="540" w:type="dxa"/>
          </w:tcPr>
          <w:p w:rsidR="00094ADB" w:rsidRDefault="00094ADB">
            <w:pPr>
              <w:jc w:val="center"/>
            </w:pPr>
          </w:p>
        </w:tc>
        <w:tc>
          <w:tcPr>
            <w:tcW w:w="510" w:type="dxa"/>
          </w:tcPr>
          <w:p w:rsidR="00094ADB" w:rsidRDefault="00094ADB">
            <w:pPr>
              <w:jc w:val="center"/>
            </w:pPr>
          </w:p>
        </w:tc>
        <w:tc>
          <w:tcPr>
            <w:tcW w:w="417" w:type="dxa"/>
          </w:tcPr>
          <w:p w:rsidR="00094ADB" w:rsidRDefault="00094ADB">
            <w:pPr>
              <w:jc w:val="center"/>
            </w:pPr>
          </w:p>
        </w:tc>
        <w:tc>
          <w:tcPr>
            <w:tcW w:w="630" w:type="dxa"/>
          </w:tcPr>
          <w:p w:rsidR="00094ADB" w:rsidRDefault="00094ADB">
            <w:pPr>
              <w:jc w:val="center"/>
            </w:pPr>
          </w:p>
        </w:tc>
        <w:tc>
          <w:tcPr>
            <w:tcW w:w="594" w:type="dxa"/>
          </w:tcPr>
          <w:p w:rsidR="00094ADB" w:rsidRDefault="00094ADB">
            <w:pPr>
              <w:jc w:val="center"/>
            </w:pPr>
          </w:p>
        </w:tc>
        <w:tc>
          <w:tcPr>
            <w:tcW w:w="564" w:type="dxa"/>
          </w:tcPr>
          <w:p w:rsidR="00094ADB" w:rsidRDefault="00094ADB">
            <w:pPr>
              <w:jc w:val="center"/>
            </w:pPr>
          </w:p>
        </w:tc>
        <w:tc>
          <w:tcPr>
            <w:tcW w:w="785" w:type="dxa"/>
          </w:tcPr>
          <w:p w:rsidR="00094ADB" w:rsidRDefault="00FB6045">
            <w:pPr>
              <w:jc w:val="center"/>
            </w:pPr>
            <w:r>
              <w:t>24</w:t>
            </w:r>
          </w:p>
        </w:tc>
      </w:tr>
      <w:tr w:rsidR="00094ADB">
        <w:trPr>
          <w:trHeight w:val="404"/>
        </w:trPr>
        <w:tc>
          <w:tcPr>
            <w:tcW w:w="1689" w:type="dxa"/>
          </w:tcPr>
          <w:p w:rsidR="00094ADB" w:rsidRDefault="00FB6045">
            <w:pPr>
              <w:jc w:val="center"/>
            </w:pPr>
            <w:r>
              <w:t xml:space="preserve">"Холодный </w:t>
            </w:r>
            <w:r>
              <w:t>фарфор"</w:t>
            </w:r>
          </w:p>
        </w:tc>
        <w:tc>
          <w:tcPr>
            <w:tcW w:w="581" w:type="dxa"/>
          </w:tcPr>
          <w:p w:rsidR="00094ADB" w:rsidRDefault="00094ADB">
            <w:pPr>
              <w:jc w:val="center"/>
            </w:pPr>
          </w:p>
        </w:tc>
        <w:tc>
          <w:tcPr>
            <w:tcW w:w="468" w:type="dxa"/>
          </w:tcPr>
          <w:p w:rsidR="00094ADB" w:rsidRDefault="00094ADB">
            <w:pPr>
              <w:jc w:val="center"/>
            </w:pPr>
          </w:p>
        </w:tc>
        <w:tc>
          <w:tcPr>
            <w:tcW w:w="696" w:type="dxa"/>
          </w:tcPr>
          <w:p w:rsidR="00094ADB" w:rsidRDefault="00094ADB">
            <w:pPr>
              <w:jc w:val="center"/>
            </w:pPr>
          </w:p>
        </w:tc>
        <w:tc>
          <w:tcPr>
            <w:tcW w:w="684" w:type="dxa"/>
          </w:tcPr>
          <w:p w:rsidR="00094ADB" w:rsidRDefault="00FB6045">
            <w:pPr>
              <w:jc w:val="center"/>
            </w:pPr>
            <w:r>
              <w:t>8</w:t>
            </w:r>
          </w:p>
        </w:tc>
        <w:tc>
          <w:tcPr>
            <w:tcW w:w="576" w:type="dxa"/>
          </w:tcPr>
          <w:p w:rsidR="00094ADB" w:rsidRDefault="00FB6045">
            <w:pPr>
              <w:jc w:val="center"/>
            </w:pPr>
            <w:r>
              <w:t>12</w:t>
            </w:r>
          </w:p>
        </w:tc>
        <w:tc>
          <w:tcPr>
            <w:tcW w:w="592" w:type="dxa"/>
          </w:tcPr>
          <w:p w:rsidR="00094ADB" w:rsidRDefault="00094ADB">
            <w:pPr>
              <w:jc w:val="center"/>
            </w:pPr>
          </w:p>
        </w:tc>
        <w:tc>
          <w:tcPr>
            <w:tcW w:w="488" w:type="dxa"/>
          </w:tcPr>
          <w:p w:rsidR="00094ADB" w:rsidRDefault="00094ADB">
            <w:pPr>
              <w:jc w:val="center"/>
            </w:pPr>
          </w:p>
        </w:tc>
        <w:tc>
          <w:tcPr>
            <w:tcW w:w="633" w:type="dxa"/>
          </w:tcPr>
          <w:p w:rsidR="00094ADB" w:rsidRDefault="00FB6045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094ADB" w:rsidRDefault="00094ADB">
            <w:pPr>
              <w:jc w:val="center"/>
            </w:pPr>
          </w:p>
        </w:tc>
        <w:tc>
          <w:tcPr>
            <w:tcW w:w="510" w:type="dxa"/>
          </w:tcPr>
          <w:p w:rsidR="00094ADB" w:rsidRDefault="00094ADB">
            <w:pPr>
              <w:jc w:val="center"/>
            </w:pPr>
          </w:p>
        </w:tc>
        <w:tc>
          <w:tcPr>
            <w:tcW w:w="417" w:type="dxa"/>
          </w:tcPr>
          <w:p w:rsidR="00094ADB" w:rsidRDefault="00094ADB">
            <w:pPr>
              <w:jc w:val="center"/>
            </w:pPr>
          </w:p>
        </w:tc>
        <w:tc>
          <w:tcPr>
            <w:tcW w:w="630" w:type="dxa"/>
          </w:tcPr>
          <w:p w:rsidR="00094ADB" w:rsidRDefault="00094ADB">
            <w:pPr>
              <w:jc w:val="center"/>
            </w:pPr>
          </w:p>
        </w:tc>
        <w:tc>
          <w:tcPr>
            <w:tcW w:w="594" w:type="dxa"/>
          </w:tcPr>
          <w:p w:rsidR="00094ADB" w:rsidRDefault="00094ADB">
            <w:pPr>
              <w:jc w:val="center"/>
            </w:pPr>
          </w:p>
        </w:tc>
        <w:tc>
          <w:tcPr>
            <w:tcW w:w="564" w:type="dxa"/>
          </w:tcPr>
          <w:p w:rsidR="00094ADB" w:rsidRDefault="00094ADB">
            <w:pPr>
              <w:jc w:val="center"/>
            </w:pPr>
          </w:p>
        </w:tc>
        <w:tc>
          <w:tcPr>
            <w:tcW w:w="785" w:type="dxa"/>
          </w:tcPr>
          <w:p w:rsidR="00094ADB" w:rsidRDefault="00FB6045">
            <w:pPr>
              <w:jc w:val="center"/>
            </w:pPr>
            <w:r>
              <w:t>21</w:t>
            </w:r>
          </w:p>
        </w:tc>
      </w:tr>
      <w:tr w:rsidR="00094ADB">
        <w:trPr>
          <w:trHeight w:val="404"/>
        </w:trPr>
        <w:tc>
          <w:tcPr>
            <w:tcW w:w="1689" w:type="dxa"/>
          </w:tcPr>
          <w:p w:rsidR="00094ADB" w:rsidRDefault="00FB6045">
            <w:pPr>
              <w:jc w:val="center"/>
            </w:pPr>
            <w:r>
              <w:t>"Основы компьютерная грамотность</w:t>
            </w:r>
          </w:p>
        </w:tc>
        <w:tc>
          <w:tcPr>
            <w:tcW w:w="581" w:type="dxa"/>
          </w:tcPr>
          <w:p w:rsidR="00094ADB" w:rsidRDefault="00094ADB">
            <w:pPr>
              <w:jc w:val="center"/>
            </w:pPr>
          </w:p>
        </w:tc>
        <w:tc>
          <w:tcPr>
            <w:tcW w:w="468" w:type="dxa"/>
          </w:tcPr>
          <w:p w:rsidR="00094ADB" w:rsidRDefault="00094ADB">
            <w:pPr>
              <w:jc w:val="center"/>
            </w:pPr>
          </w:p>
        </w:tc>
        <w:tc>
          <w:tcPr>
            <w:tcW w:w="696" w:type="dxa"/>
          </w:tcPr>
          <w:p w:rsidR="00094ADB" w:rsidRDefault="00FB6045">
            <w:pPr>
              <w:jc w:val="center"/>
            </w:pPr>
            <w:r>
              <w:t>10</w:t>
            </w:r>
          </w:p>
        </w:tc>
        <w:tc>
          <w:tcPr>
            <w:tcW w:w="684" w:type="dxa"/>
          </w:tcPr>
          <w:p w:rsidR="00094ADB" w:rsidRDefault="00FB6045">
            <w:pPr>
              <w:jc w:val="center"/>
            </w:pPr>
            <w:r>
              <w:t>3</w:t>
            </w:r>
          </w:p>
        </w:tc>
        <w:tc>
          <w:tcPr>
            <w:tcW w:w="576" w:type="dxa"/>
          </w:tcPr>
          <w:p w:rsidR="00094ADB" w:rsidRDefault="00094ADB"/>
        </w:tc>
        <w:tc>
          <w:tcPr>
            <w:tcW w:w="592" w:type="dxa"/>
          </w:tcPr>
          <w:p w:rsidR="00094ADB" w:rsidRDefault="00FB6045">
            <w:pPr>
              <w:jc w:val="center"/>
            </w:pPr>
            <w:r>
              <w:t>5</w:t>
            </w:r>
          </w:p>
        </w:tc>
        <w:tc>
          <w:tcPr>
            <w:tcW w:w="488" w:type="dxa"/>
          </w:tcPr>
          <w:p w:rsidR="00094ADB" w:rsidRDefault="00094ADB">
            <w:pPr>
              <w:jc w:val="center"/>
            </w:pPr>
          </w:p>
        </w:tc>
        <w:tc>
          <w:tcPr>
            <w:tcW w:w="633" w:type="dxa"/>
          </w:tcPr>
          <w:p w:rsidR="00094ADB" w:rsidRDefault="00FB6045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:rsidR="00094ADB" w:rsidRDefault="00094ADB">
            <w:pPr>
              <w:jc w:val="center"/>
            </w:pPr>
          </w:p>
        </w:tc>
        <w:tc>
          <w:tcPr>
            <w:tcW w:w="510" w:type="dxa"/>
          </w:tcPr>
          <w:p w:rsidR="00094ADB" w:rsidRDefault="00094ADB">
            <w:pPr>
              <w:jc w:val="center"/>
            </w:pPr>
          </w:p>
        </w:tc>
        <w:tc>
          <w:tcPr>
            <w:tcW w:w="417" w:type="dxa"/>
          </w:tcPr>
          <w:p w:rsidR="00094ADB" w:rsidRDefault="00094ADB">
            <w:pPr>
              <w:jc w:val="center"/>
            </w:pPr>
          </w:p>
        </w:tc>
        <w:tc>
          <w:tcPr>
            <w:tcW w:w="630" w:type="dxa"/>
          </w:tcPr>
          <w:p w:rsidR="00094ADB" w:rsidRDefault="00094ADB">
            <w:pPr>
              <w:jc w:val="center"/>
            </w:pPr>
          </w:p>
        </w:tc>
        <w:tc>
          <w:tcPr>
            <w:tcW w:w="594" w:type="dxa"/>
          </w:tcPr>
          <w:p w:rsidR="00094ADB" w:rsidRDefault="00094ADB">
            <w:pPr>
              <w:jc w:val="center"/>
            </w:pPr>
          </w:p>
        </w:tc>
        <w:tc>
          <w:tcPr>
            <w:tcW w:w="564" w:type="dxa"/>
          </w:tcPr>
          <w:p w:rsidR="00094ADB" w:rsidRDefault="00094ADB">
            <w:pPr>
              <w:jc w:val="center"/>
            </w:pPr>
          </w:p>
        </w:tc>
        <w:tc>
          <w:tcPr>
            <w:tcW w:w="785" w:type="dxa"/>
          </w:tcPr>
          <w:p w:rsidR="00094ADB" w:rsidRDefault="00FB6045">
            <w:pPr>
              <w:jc w:val="center"/>
            </w:pPr>
            <w:r>
              <w:t>19</w:t>
            </w:r>
          </w:p>
        </w:tc>
      </w:tr>
      <w:tr w:rsidR="00094ADB">
        <w:trPr>
          <w:trHeight w:val="404"/>
        </w:trPr>
        <w:tc>
          <w:tcPr>
            <w:tcW w:w="1689" w:type="dxa"/>
          </w:tcPr>
          <w:p w:rsidR="00094ADB" w:rsidRDefault="00FB6045">
            <w:pPr>
              <w:jc w:val="center"/>
              <w:rPr>
                <w:b/>
              </w:rPr>
            </w:pPr>
            <w:r>
              <w:rPr>
                <w:b/>
              </w:rPr>
              <w:t>итог</w:t>
            </w:r>
          </w:p>
        </w:tc>
        <w:tc>
          <w:tcPr>
            <w:tcW w:w="581" w:type="dxa"/>
          </w:tcPr>
          <w:p w:rsidR="00094ADB" w:rsidRDefault="00094ADB">
            <w:pPr>
              <w:jc w:val="center"/>
            </w:pPr>
          </w:p>
        </w:tc>
        <w:tc>
          <w:tcPr>
            <w:tcW w:w="468" w:type="dxa"/>
          </w:tcPr>
          <w:p w:rsidR="00094ADB" w:rsidRDefault="00094ADB">
            <w:pPr>
              <w:jc w:val="center"/>
            </w:pPr>
          </w:p>
        </w:tc>
        <w:tc>
          <w:tcPr>
            <w:tcW w:w="696" w:type="dxa"/>
          </w:tcPr>
          <w:p w:rsidR="00094ADB" w:rsidRDefault="00094ADB">
            <w:pPr>
              <w:jc w:val="center"/>
            </w:pPr>
          </w:p>
        </w:tc>
        <w:tc>
          <w:tcPr>
            <w:tcW w:w="684" w:type="dxa"/>
          </w:tcPr>
          <w:p w:rsidR="00094ADB" w:rsidRDefault="00094ADB">
            <w:pPr>
              <w:jc w:val="center"/>
            </w:pPr>
          </w:p>
        </w:tc>
        <w:tc>
          <w:tcPr>
            <w:tcW w:w="576" w:type="dxa"/>
          </w:tcPr>
          <w:p w:rsidR="00094ADB" w:rsidRDefault="00094ADB"/>
        </w:tc>
        <w:tc>
          <w:tcPr>
            <w:tcW w:w="592" w:type="dxa"/>
          </w:tcPr>
          <w:p w:rsidR="00094ADB" w:rsidRDefault="00094ADB">
            <w:pPr>
              <w:jc w:val="center"/>
            </w:pPr>
          </w:p>
        </w:tc>
        <w:tc>
          <w:tcPr>
            <w:tcW w:w="488" w:type="dxa"/>
          </w:tcPr>
          <w:p w:rsidR="00094ADB" w:rsidRDefault="00094ADB">
            <w:pPr>
              <w:jc w:val="center"/>
            </w:pPr>
          </w:p>
        </w:tc>
        <w:tc>
          <w:tcPr>
            <w:tcW w:w="633" w:type="dxa"/>
          </w:tcPr>
          <w:p w:rsidR="00094ADB" w:rsidRDefault="00094ADB">
            <w:pPr>
              <w:jc w:val="center"/>
            </w:pPr>
          </w:p>
        </w:tc>
        <w:tc>
          <w:tcPr>
            <w:tcW w:w="540" w:type="dxa"/>
          </w:tcPr>
          <w:p w:rsidR="00094ADB" w:rsidRDefault="00094ADB">
            <w:pPr>
              <w:jc w:val="center"/>
            </w:pPr>
          </w:p>
        </w:tc>
        <w:tc>
          <w:tcPr>
            <w:tcW w:w="510" w:type="dxa"/>
          </w:tcPr>
          <w:p w:rsidR="00094ADB" w:rsidRDefault="00094ADB">
            <w:pPr>
              <w:jc w:val="center"/>
            </w:pPr>
          </w:p>
        </w:tc>
        <w:tc>
          <w:tcPr>
            <w:tcW w:w="417" w:type="dxa"/>
          </w:tcPr>
          <w:p w:rsidR="00094ADB" w:rsidRDefault="00094ADB">
            <w:pPr>
              <w:jc w:val="center"/>
            </w:pPr>
          </w:p>
        </w:tc>
        <w:tc>
          <w:tcPr>
            <w:tcW w:w="630" w:type="dxa"/>
          </w:tcPr>
          <w:p w:rsidR="00094ADB" w:rsidRDefault="00094ADB">
            <w:pPr>
              <w:jc w:val="center"/>
            </w:pPr>
          </w:p>
        </w:tc>
        <w:tc>
          <w:tcPr>
            <w:tcW w:w="594" w:type="dxa"/>
          </w:tcPr>
          <w:p w:rsidR="00094ADB" w:rsidRDefault="00094ADB">
            <w:pPr>
              <w:jc w:val="center"/>
            </w:pPr>
          </w:p>
        </w:tc>
        <w:tc>
          <w:tcPr>
            <w:tcW w:w="564" w:type="dxa"/>
          </w:tcPr>
          <w:p w:rsidR="00094ADB" w:rsidRDefault="00094ADB">
            <w:pPr>
              <w:jc w:val="center"/>
            </w:pPr>
          </w:p>
        </w:tc>
        <w:tc>
          <w:tcPr>
            <w:tcW w:w="785" w:type="dxa"/>
          </w:tcPr>
          <w:p w:rsidR="00094ADB" w:rsidRDefault="00FB6045">
            <w:r>
              <w:t>251</w:t>
            </w:r>
          </w:p>
        </w:tc>
      </w:tr>
    </w:tbl>
    <w:p w:rsidR="00094ADB" w:rsidRDefault="00094ADB">
      <w:pPr>
        <w:jc w:val="center"/>
        <w:rPr>
          <w:rFonts w:ascii="Times New Roman" w:hAnsi="Times New Roman"/>
          <w:b/>
        </w:rPr>
      </w:pPr>
    </w:p>
    <w:p w:rsidR="00094ADB" w:rsidRDefault="00094ADB">
      <w:pPr>
        <w:jc w:val="center"/>
        <w:rPr>
          <w:rFonts w:ascii="Times New Roman" w:hAnsi="Times New Roman"/>
          <w:b/>
        </w:rPr>
      </w:pPr>
    </w:p>
    <w:p w:rsidR="00094ADB" w:rsidRDefault="00FB604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(один ученик может посещать несколько кружков, поэтому такая цифра)</w:t>
      </w:r>
    </w:p>
    <w:p w:rsidR="00094ADB" w:rsidRDefault="00FB604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</w:t>
      </w:r>
    </w:p>
    <w:p w:rsidR="00094ADB" w:rsidRDefault="00FB604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Работа с родителями.</w:t>
      </w:r>
    </w:p>
    <w:p w:rsidR="00094ADB" w:rsidRDefault="00FB604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Анализируя работу с родителями надо </w:t>
      </w:r>
      <w:proofErr w:type="gramStart"/>
      <w:r>
        <w:rPr>
          <w:rFonts w:ascii="Times New Roman" w:hAnsi="Times New Roman"/>
          <w:sz w:val="28"/>
        </w:rPr>
        <w:t>отметить,  что</w:t>
      </w:r>
      <w:proofErr w:type="gramEnd"/>
      <w:r>
        <w:rPr>
          <w:rFonts w:ascii="Times New Roman" w:hAnsi="Times New Roman"/>
          <w:sz w:val="28"/>
        </w:rPr>
        <w:t xml:space="preserve"> интерес родителей к «школьной жизни», проблемам в последнее время возрос. </w:t>
      </w:r>
      <w:r>
        <w:rPr>
          <w:rFonts w:ascii="Times New Roman" w:hAnsi="Times New Roman"/>
          <w:sz w:val="28"/>
          <w:highlight w:val="white"/>
        </w:rPr>
        <w:t xml:space="preserve">Для закрепления сотрудничества семьи и школы проводятся внеклассные мероприятия с участием детей и родителей. </w:t>
      </w:r>
      <w:r>
        <w:rPr>
          <w:rFonts w:ascii="Times New Roman" w:hAnsi="Times New Roman"/>
          <w:sz w:val="28"/>
        </w:rPr>
        <w:t xml:space="preserve"> Родители принимали а</w:t>
      </w:r>
      <w:r>
        <w:rPr>
          <w:rFonts w:ascii="Times New Roman" w:hAnsi="Times New Roman"/>
          <w:sz w:val="28"/>
        </w:rPr>
        <w:t xml:space="preserve">ктивное участие в </w:t>
      </w:r>
      <w:proofErr w:type="gramStart"/>
      <w:r>
        <w:rPr>
          <w:rFonts w:ascii="Times New Roman" w:hAnsi="Times New Roman"/>
          <w:sz w:val="28"/>
        </w:rPr>
        <w:t>выставке  помогали</w:t>
      </w:r>
      <w:proofErr w:type="gramEnd"/>
      <w:r>
        <w:rPr>
          <w:rFonts w:ascii="Times New Roman" w:hAnsi="Times New Roman"/>
          <w:sz w:val="28"/>
        </w:rPr>
        <w:t xml:space="preserve"> организовывать и проводить фольклорный праздник "Масленица", 8 марта, Зарницу, Участвуют  в концертах, спортивных соревнованиях, в подготовке выпускных, походах и т.д.   Систематически проводим классные  родительские со</w:t>
      </w:r>
      <w:r>
        <w:rPr>
          <w:rFonts w:ascii="Times New Roman" w:hAnsi="Times New Roman"/>
          <w:sz w:val="28"/>
        </w:rPr>
        <w:t xml:space="preserve">брания, на которых рассматривались такие вопросы воспитания как:  </w:t>
      </w:r>
      <w:r>
        <w:rPr>
          <w:rFonts w:ascii="Times New Roman" w:hAnsi="Times New Roman"/>
          <w:b/>
          <w:sz w:val="28"/>
        </w:rPr>
        <w:t xml:space="preserve">"Созидательная дисциплина ученье в радость",  "Первые трудности подросткового </w:t>
      </w:r>
      <w:proofErr w:type="spellStart"/>
      <w:r>
        <w:rPr>
          <w:rFonts w:ascii="Times New Roman" w:hAnsi="Times New Roman"/>
          <w:b/>
          <w:sz w:val="28"/>
        </w:rPr>
        <w:t>возраста","Особенности</w:t>
      </w:r>
      <w:proofErr w:type="spellEnd"/>
      <w:r>
        <w:rPr>
          <w:rFonts w:ascii="Times New Roman" w:hAnsi="Times New Roman"/>
          <w:b/>
          <w:sz w:val="28"/>
        </w:rPr>
        <w:t xml:space="preserve"> общения с детьми старшеклассниками", "Первые шаги ребенка в школе", "</w:t>
      </w:r>
      <w:proofErr w:type="spellStart"/>
      <w:r>
        <w:rPr>
          <w:rFonts w:ascii="Times New Roman" w:hAnsi="Times New Roman"/>
          <w:b/>
          <w:sz w:val="28"/>
        </w:rPr>
        <w:t>Сформированность</w:t>
      </w:r>
      <w:proofErr w:type="spellEnd"/>
      <w:r>
        <w:rPr>
          <w:rFonts w:ascii="Times New Roman" w:hAnsi="Times New Roman"/>
          <w:b/>
          <w:sz w:val="28"/>
        </w:rPr>
        <w:t xml:space="preserve">  уч</w:t>
      </w:r>
      <w:r>
        <w:rPr>
          <w:rFonts w:ascii="Times New Roman" w:hAnsi="Times New Roman"/>
          <w:b/>
          <w:sz w:val="28"/>
        </w:rPr>
        <w:t>ебных умений и навыков", "Индивидуальные особенности развития ребенка 7 лет"," Роль родителей в формировании универсальных учебных действий младшего школьника", "Основы профессионального выбора"...</w:t>
      </w:r>
    </w:p>
    <w:p w:rsidR="00094ADB" w:rsidRDefault="00094ADB">
      <w:pPr>
        <w:rPr>
          <w:rFonts w:ascii="Times New Roman" w:hAnsi="Times New Roman"/>
          <w:b/>
          <w:sz w:val="28"/>
        </w:rPr>
      </w:pPr>
    </w:p>
    <w:p w:rsidR="00094ADB" w:rsidRDefault="00FB604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Общешкольные родительские собрания: "Анализ УВ работы шко</w:t>
      </w:r>
      <w:r>
        <w:rPr>
          <w:rFonts w:ascii="Times New Roman" w:hAnsi="Times New Roman"/>
          <w:b/>
          <w:sz w:val="28"/>
        </w:rPr>
        <w:t xml:space="preserve">лы за год", " Как подготовить себя и ребёнка к будущим экзаменам".  </w:t>
      </w:r>
      <w:r>
        <w:rPr>
          <w:rFonts w:ascii="Times New Roman" w:hAnsi="Times New Roman"/>
          <w:sz w:val="28"/>
          <w:highlight w:val="white"/>
        </w:rPr>
        <w:t>Кроме родительских собраний в школе проводятся индивидуальные консультации для родителей учителями - предметниками, администрацией школы, психологом, социальным педагогам, классными руково</w:t>
      </w:r>
      <w:r>
        <w:rPr>
          <w:rFonts w:ascii="Times New Roman" w:hAnsi="Times New Roman"/>
          <w:sz w:val="28"/>
          <w:highlight w:val="white"/>
        </w:rPr>
        <w:t>дителями.</w:t>
      </w:r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Активно велась совместная деятельность социального педагога с </w:t>
      </w:r>
      <w:proofErr w:type="gramStart"/>
      <w:r>
        <w:rPr>
          <w:rFonts w:ascii="Times New Roman" w:hAnsi="Times New Roman"/>
          <w:sz w:val="28"/>
        </w:rPr>
        <w:t>классными  руководителями</w:t>
      </w:r>
      <w:proofErr w:type="gramEnd"/>
      <w:r>
        <w:rPr>
          <w:rFonts w:ascii="Times New Roman" w:hAnsi="Times New Roman"/>
          <w:sz w:val="28"/>
        </w:rPr>
        <w:t xml:space="preserve"> по  изучению развития личности в классном коллективе, а также с родителями ( по их запросу).</w:t>
      </w:r>
    </w:p>
    <w:p w:rsidR="00094ADB" w:rsidRDefault="00FB6045">
      <w:pPr>
        <w:spacing w:after="15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Совершенно ясно, что без участия родителей в организации </w:t>
      </w:r>
      <w:r>
        <w:rPr>
          <w:rFonts w:ascii="Times New Roman" w:hAnsi="Times New Roman"/>
          <w:sz w:val="28"/>
          <w:highlight w:val="white"/>
        </w:rPr>
        <w:t>учебно-воспитательного процесса невозможно достичь высоких результатов.</w:t>
      </w:r>
    </w:p>
    <w:p w:rsidR="00094ADB" w:rsidRDefault="00094ADB">
      <w:pPr>
        <w:rPr>
          <w:rFonts w:ascii="Times New Roman" w:hAnsi="Times New Roman"/>
          <w:sz w:val="28"/>
        </w:rPr>
      </w:pPr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Ежегодно классными руководителями проводится мониторинг активности родителей, их уровень удовлетворенности работой педагогического коллектива. </w:t>
      </w:r>
    </w:p>
    <w:p w:rsidR="00094ADB" w:rsidRDefault="00094ADB">
      <w:pPr>
        <w:rPr>
          <w:rFonts w:ascii="Times New Roman" w:hAnsi="Times New Roman"/>
          <w:b/>
          <w:sz w:val="28"/>
        </w:rPr>
      </w:pPr>
    </w:p>
    <w:p w:rsidR="00094ADB" w:rsidRDefault="00FB604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 исследований следующие:</w:t>
      </w:r>
    </w:p>
    <w:p w:rsidR="00094ADB" w:rsidRDefault="00094ADB">
      <w:pPr>
        <w:rPr>
          <w:rFonts w:ascii="Times New Roman" w:hAnsi="Times New Roman"/>
          <w:b/>
          <w:sz w:val="28"/>
        </w:rPr>
      </w:pPr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С</w:t>
      </w:r>
      <w:r>
        <w:rPr>
          <w:rFonts w:ascii="Times New Roman" w:hAnsi="Times New Roman"/>
          <w:b/>
          <w:sz w:val="28"/>
        </w:rPr>
        <w:t xml:space="preserve">редний уровень активности родителей в начальной школе - 4,1 балла - </w:t>
      </w:r>
      <w:r>
        <w:rPr>
          <w:rFonts w:ascii="Times New Roman" w:hAnsi="Times New Roman"/>
          <w:sz w:val="28"/>
        </w:rPr>
        <w:t>активно-исполнительская, наивысший балл у родителей первого класса - 4,2 балла. Очень активны были родители первоклассников и четвертого, принимали участие во всех школьных делах, оказывал</w:t>
      </w:r>
      <w:r>
        <w:rPr>
          <w:rFonts w:ascii="Times New Roman" w:hAnsi="Times New Roman"/>
          <w:sz w:val="28"/>
        </w:rPr>
        <w:t xml:space="preserve">и помощь классным руководителям. </w:t>
      </w:r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Средний уровень в среднем звене 3,8 балла</w:t>
      </w:r>
      <w:r>
        <w:rPr>
          <w:rFonts w:ascii="Times New Roman" w:hAnsi="Times New Roman"/>
          <w:sz w:val="28"/>
        </w:rPr>
        <w:t xml:space="preserve"> – пассивно - исполнительская активность, это чуть выше по сравнению с прошлым годом, особенно снизилась активность в 8б классе, (2,5 самая низкая по школе). Но заметно увеличилось </w:t>
      </w:r>
      <w:r>
        <w:rPr>
          <w:rFonts w:ascii="Times New Roman" w:hAnsi="Times New Roman"/>
          <w:sz w:val="28"/>
        </w:rPr>
        <w:lastRenderedPageBreak/>
        <w:t xml:space="preserve">число родителей, которые проявляют организаторскую активность, вносят предложения и берут на себя инициативу по проведению различных дел в классе и школе. </w:t>
      </w:r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Средний уровень в старшем звене 4,3 балла </w:t>
      </w:r>
      <w:r>
        <w:rPr>
          <w:rFonts w:ascii="Times New Roman" w:hAnsi="Times New Roman"/>
          <w:sz w:val="28"/>
        </w:rPr>
        <w:t>- активно-исполнительская активность. Это, скорее всего, с</w:t>
      </w:r>
      <w:r>
        <w:rPr>
          <w:rFonts w:ascii="Times New Roman" w:hAnsi="Times New Roman"/>
          <w:sz w:val="28"/>
        </w:rPr>
        <w:t xml:space="preserve">вязано с подготовкой к выпускным экзаменам и проведением праздника последнего звонка, выпускного Родители лучше посещают собрания, инициативная группа работает самостоятельно по решению подготовительных задач. </w:t>
      </w:r>
    </w:p>
    <w:p w:rsidR="00094ADB" w:rsidRDefault="00FB604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Ученическое самоуправление.</w:t>
      </w:r>
    </w:p>
    <w:p w:rsidR="00094ADB" w:rsidRDefault="00FB6045">
      <w:p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8"/>
        </w:rPr>
        <w:t xml:space="preserve">  В школе функцио</w:t>
      </w:r>
      <w:r>
        <w:rPr>
          <w:rFonts w:ascii="Times New Roman" w:hAnsi="Times New Roman"/>
          <w:sz w:val="28"/>
        </w:rPr>
        <w:t xml:space="preserve">нируют ученическое </w:t>
      </w:r>
      <w:proofErr w:type="gramStart"/>
      <w:r>
        <w:rPr>
          <w:rFonts w:ascii="Times New Roman" w:hAnsi="Times New Roman"/>
          <w:sz w:val="28"/>
        </w:rPr>
        <w:t xml:space="preserve">самоуправление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26"/>
        </w:rPr>
        <w:t>Совет</w:t>
      </w:r>
      <w:proofErr w:type="gramEnd"/>
      <w:r>
        <w:rPr>
          <w:rFonts w:ascii="Times New Roman" w:hAnsi="Times New Roman"/>
          <w:b/>
          <w:sz w:val="26"/>
        </w:rPr>
        <w:t xml:space="preserve"> старшеклассников</w:t>
      </w:r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ab/>
        <w:t xml:space="preserve">Через самоуправление решаются следующие задачи: развитие, сплочение и координация ученического коллектива; формирование культуры деловых отношений; умение решать проблемы. </w:t>
      </w:r>
      <w:proofErr w:type="gramStart"/>
      <w:r>
        <w:rPr>
          <w:rFonts w:ascii="Times New Roman" w:hAnsi="Times New Roman"/>
          <w:sz w:val="28"/>
        </w:rPr>
        <w:t>Анализируя  работу</w:t>
      </w:r>
      <w:proofErr w:type="gramEnd"/>
      <w:r>
        <w:rPr>
          <w:rFonts w:ascii="Times New Roman" w:hAnsi="Times New Roman"/>
          <w:sz w:val="28"/>
        </w:rPr>
        <w:t xml:space="preserve"> шк</w:t>
      </w:r>
      <w:r>
        <w:rPr>
          <w:rFonts w:ascii="Times New Roman" w:hAnsi="Times New Roman"/>
          <w:sz w:val="28"/>
        </w:rPr>
        <w:t xml:space="preserve">ольного ученического самоуправления надо отметить, что ребята стали самостоятельнее, активнее, стали чаще проявлять инициативу. Обучающиеся организацию трудовых </w:t>
      </w:r>
      <w:proofErr w:type="gramStart"/>
      <w:r>
        <w:rPr>
          <w:rFonts w:ascii="Times New Roman" w:hAnsi="Times New Roman"/>
          <w:sz w:val="28"/>
        </w:rPr>
        <w:t>дел  (</w:t>
      </w:r>
      <w:proofErr w:type="gramEnd"/>
      <w:r>
        <w:rPr>
          <w:rFonts w:ascii="Times New Roman" w:hAnsi="Times New Roman"/>
          <w:sz w:val="28"/>
        </w:rPr>
        <w:t>уборка школы, субботники, озеленение территории школы); шефскую работу, организацию досуг</w:t>
      </w:r>
      <w:r>
        <w:rPr>
          <w:rFonts w:ascii="Times New Roman" w:hAnsi="Times New Roman"/>
          <w:sz w:val="28"/>
        </w:rPr>
        <w:t>а.</w:t>
      </w:r>
    </w:p>
    <w:p w:rsidR="00094ADB" w:rsidRDefault="00FB604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Ребята подготовили и </w:t>
      </w:r>
      <w:proofErr w:type="gramStart"/>
      <w:r>
        <w:rPr>
          <w:rFonts w:ascii="Times New Roman" w:hAnsi="Times New Roman"/>
          <w:sz w:val="28"/>
        </w:rPr>
        <w:t>провели  День</w:t>
      </w:r>
      <w:proofErr w:type="gramEnd"/>
      <w:r>
        <w:rPr>
          <w:rFonts w:ascii="Times New Roman" w:hAnsi="Times New Roman"/>
          <w:sz w:val="28"/>
        </w:rPr>
        <w:t xml:space="preserve"> борьбы с терроризмом ( информационная видео линейка,) «, #Окна Победы!  "Чтобы помнили"(митинг к 9 мая), "Свеча Памяти</w:t>
      </w:r>
      <w:proofErr w:type="gramStart"/>
      <w:r>
        <w:rPr>
          <w:rFonts w:ascii="Times New Roman" w:hAnsi="Times New Roman"/>
          <w:sz w:val="28"/>
        </w:rPr>
        <w:t>"  На</w:t>
      </w:r>
      <w:proofErr w:type="gramEnd"/>
      <w:r>
        <w:rPr>
          <w:rFonts w:ascii="Times New Roman" w:hAnsi="Times New Roman"/>
          <w:sz w:val="28"/>
        </w:rPr>
        <w:t xml:space="preserve"> заседаниях Ученического Совета ребята обсуждали план подготовки и проведения школьных меропри</w:t>
      </w:r>
      <w:r>
        <w:rPr>
          <w:rFonts w:ascii="Times New Roman" w:hAnsi="Times New Roman"/>
          <w:sz w:val="28"/>
        </w:rPr>
        <w:t>ятий, делали анализ общешкольных  ключевых дел, подводились итоги рейтинга активности классов по четвертям. Самоуправление способствует личностному росту школьников, развитию их ответственности и самостоятельности. Работу школьного ученического самоуправле</w:t>
      </w:r>
      <w:r>
        <w:rPr>
          <w:rFonts w:ascii="Times New Roman" w:hAnsi="Times New Roman"/>
          <w:sz w:val="28"/>
        </w:rPr>
        <w:t xml:space="preserve">ния за истекший год можно признать удовлетворительной. В следующем учебном году необходимо активизировать работу информационного </w:t>
      </w:r>
      <w:proofErr w:type="gramStart"/>
      <w:r>
        <w:rPr>
          <w:rFonts w:ascii="Times New Roman" w:hAnsi="Times New Roman"/>
          <w:sz w:val="28"/>
        </w:rPr>
        <w:t>сектора  через</w:t>
      </w:r>
      <w:proofErr w:type="gramEnd"/>
      <w:r>
        <w:rPr>
          <w:rFonts w:ascii="Times New Roman" w:hAnsi="Times New Roman"/>
          <w:sz w:val="28"/>
        </w:rPr>
        <w:t xml:space="preserve"> более тесное сотрудничество с классными коллективами. Присоединиться в новом учебном году к </w:t>
      </w:r>
      <w:proofErr w:type="spellStart"/>
      <w:r>
        <w:rPr>
          <w:rFonts w:ascii="Times New Roman" w:hAnsi="Times New Roman"/>
          <w:sz w:val="28"/>
        </w:rPr>
        <w:t>детско</w:t>
      </w:r>
      <w:proofErr w:type="spellEnd"/>
      <w:r>
        <w:rPr>
          <w:rFonts w:ascii="Times New Roman" w:hAnsi="Times New Roman"/>
          <w:sz w:val="28"/>
        </w:rPr>
        <w:t xml:space="preserve"> - молодежной </w:t>
      </w:r>
      <w:r>
        <w:rPr>
          <w:rFonts w:ascii="Times New Roman" w:hAnsi="Times New Roman"/>
          <w:sz w:val="28"/>
        </w:rPr>
        <w:t xml:space="preserve">организации </w:t>
      </w:r>
      <w:r>
        <w:rPr>
          <w:rFonts w:ascii="Times New Roman" w:hAnsi="Times New Roman"/>
          <w:b/>
          <w:sz w:val="28"/>
        </w:rPr>
        <w:t>"Движение первых".</w:t>
      </w:r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Классное самоуправление построено по тому же принципу что и школьное. Основной </w:t>
      </w:r>
      <w:proofErr w:type="gramStart"/>
      <w:r>
        <w:rPr>
          <w:rFonts w:ascii="Times New Roman" w:hAnsi="Times New Roman"/>
          <w:sz w:val="28"/>
        </w:rPr>
        <w:t>составляющей  работы</w:t>
      </w:r>
      <w:proofErr w:type="gramEnd"/>
      <w:r>
        <w:rPr>
          <w:rFonts w:ascii="Times New Roman" w:hAnsi="Times New Roman"/>
          <w:sz w:val="28"/>
        </w:rPr>
        <w:t xml:space="preserve"> в классе является участие класса во всех общешкольных мероприятиях. Это позволяет определить место класса в общей систе</w:t>
      </w:r>
      <w:r>
        <w:rPr>
          <w:rFonts w:ascii="Times New Roman" w:hAnsi="Times New Roman"/>
          <w:sz w:val="28"/>
        </w:rPr>
        <w:t xml:space="preserve">ме УВП в школе. В течение учебного года в классах проводились уроки "Разговор о </w:t>
      </w:r>
      <w:proofErr w:type="spellStart"/>
      <w:r>
        <w:rPr>
          <w:rFonts w:ascii="Times New Roman" w:hAnsi="Times New Roman"/>
          <w:sz w:val="28"/>
        </w:rPr>
        <w:t>важном</w:t>
      </w:r>
      <w:proofErr w:type="gramStart"/>
      <w:r>
        <w:rPr>
          <w:rFonts w:ascii="Times New Roman" w:hAnsi="Times New Roman"/>
          <w:sz w:val="28"/>
        </w:rPr>
        <w:t>".Классные</w:t>
      </w:r>
      <w:proofErr w:type="spellEnd"/>
      <w:proofErr w:type="gramEnd"/>
      <w:r>
        <w:rPr>
          <w:rFonts w:ascii="Times New Roman" w:hAnsi="Times New Roman"/>
          <w:sz w:val="28"/>
        </w:rPr>
        <w:t xml:space="preserve"> часы разной тематики, которые способствовали развитию таких качеств у обучающихся, как патриотизм, ответственность, добровольчество,...</w:t>
      </w:r>
    </w:p>
    <w:p w:rsidR="00094ADB" w:rsidRDefault="00094ADB">
      <w:pPr>
        <w:rPr>
          <w:rFonts w:ascii="Times New Roman" w:hAnsi="Times New Roman"/>
          <w:sz w:val="28"/>
        </w:rPr>
      </w:pPr>
    </w:p>
    <w:p w:rsidR="00094ADB" w:rsidRDefault="00FB604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Рейтинг классов по </w:t>
      </w:r>
      <w:r>
        <w:rPr>
          <w:rFonts w:ascii="Times New Roman" w:hAnsi="Times New Roman"/>
          <w:b/>
          <w:sz w:val="28"/>
        </w:rPr>
        <w:t>степени участия в общественной жизни школы</w:t>
      </w:r>
    </w:p>
    <w:p w:rsidR="00094ADB" w:rsidRDefault="00FB604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в 2022-2023 уч. году.</w:t>
      </w:r>
    </w:p>
    <w:p w:rsidR="00094ADB" w:rsidRDefault="00094ADB">
      <w:pPr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94AD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Начальное </w:t>
            </w:r>
          </w:p>
          <w:p w:rsidR="00094ADB" w:rsidRDefault="00FB60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звено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Среднее</w:t>
            </w:r>
          </w:p>
          <w:p w:rsidR="00094ADB" w:rsidRDefault="00FB60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звено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Старшее</w:t>
            </w:r>
          </w:p>
          <w:p w:rsidR="00094ADB" w:rsidRDefault="00FB60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звено</w:t>
            </w:r>
          </w:p>
        </w:tc>
      </w:tr>
      <w:tr w:rsidR="00094AD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1б,2, класс.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 9б.,  класс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 класс</w:t>
            </w:r>
          </w:p>
        </w:tc>
      </w:tr>
      <w:tr w:rsidR="00094AD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1а,3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8а,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 w:rsidR="00094AD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FB604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7,8б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4ADB" w:rsidRDefault="00094ADB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 работы классных руководителей с классными коллективами показал, что работа большинства классных коллективов направлена на реализацию общешкольных и социально- значимых задач.  </w:t>
      </w:r>
      <w:proofErr w:type="gramStart"/>
      <w:r>
        <w:rPr>
          <w:rFonts w:ascii="Times New Roman" w:hAnsi="Times New Roman"/>
          <w:sz w:val="28"/>
        </w:rPr>
        <w:t>Важной  составляющей</w:t>
      </w:r>
      <w:proofErr w:type="gramEnd"/>
      <w:r>
        <w:rPr>
          <w:rFonts w:ascii="Times New Roman" w:hAnsi="Times New Roman"/>
          <w:sz w:val="28"/>
        </w:rPr>
        <w:t xml:space="preserve"> воспитательной работы является участие классов в общ</w:t>
      </w:r>
      <w:r>
        <w:rPr>
          <w:rFonts w:ascii="Times New Roman" w:hAnsi="Times New Roman"/>
          <w:sz w:val="28"/>
        </w:rPr>
        <w:t>ешкольных мероприятиях.</w:t>
      </w:r>
    </w:p>
    <w:p w:rsidR="00094ADB" w:rsidRDefault="00094ADB">
      <w:pPr>
        <w:rPr>
          <w:rFonts w:ascii="Times New Roman" w:hAnsi="Times New Roman"/>
          <w:sz w:val="28"/>
        </w:rPr>
      </w:pPr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Работа методического объединения классных руководителей</w:t>
      </w:r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обеспечения успешной воспитательной деятельности в школе работает методическое </w:t>
      </w:r>
      <w:proofErr w:type="gramStart"/>
      <w:r>
        <w:rPr>
          <w:rFonts w:ascii="Times New Roman" w:hAnsi="Times New Roman"/>
          <w:sz w:val="28"/>
        </w:rPr>
        <w:t>объединение  классных</w:t>
      </w:r>
      <w:proofErr w:type="gramEnd"/>
      <w:r>
        <w:rPr>
          <w:rFonts w:ascii="Times New Roman" w:hAnsi="Times New Roman"/>
          <w:sz w:val="28"/>
        </w:rPr>
        <w:t xml:space="preserve"> руководителей, проводятся семинары педсоветы, совещания по вопросам воспитания. В школе работает </w:t>
      </w:r>
      <w:proofErr w:type="gramStart"/>
      <w:r>
        <w:rPr>
          <w:rFonts w:ascii="Times New Roman" w:hAnsi="Times New Roman"/>
          <w:sz w:val="28"/>
        </w:rPr>
        <w:t>12  классных</w:t>
      </w:r>
      <w:proofErr w:type="gramEnd"/>
      <w:r>
        <w:rPr>
          <w:rFonts w:ascii="Times New Roman" w:hAnsi="Times New Roman"/>
          <w:sz w:val="28"/>
        </w:rPr>
        <w:t xml:space="preserve">  руководителя.  Между учителями налажена </w:t>
      </w:r>
      <w:r>
        <w:rPr>
          <w:rFonts w:ascii="Times New Roman" w:hAnsi="Times New Roman"/>
          <w:sz w:val="28"/>
        </w:rPr>
        <w:t xml:space="preserve">система посещения открытых классных часов и внеклассных мероприятий, цель </w:t>
      </w:r>
      <w:proofErr w:type="gramStart"/>
      <w:r>
        <w:rPr>
          <w:rFonts w:ascii="Times New Roman" w:hAnsi="Times New Roman"/>
          <w:sz w:val="28"/>
        </w:rPr>
        <w:t>которых :</w:t>
      </w:r>
      <w:proofErr w:type="gramEnd"/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знакомство с формами проведения классных часов и внеклассных мероприятий, повышающих роль органов ученического самоуправления в классе;</w:t>
      </w:r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знакомство с методами работы с</w:t>
      </w:r>
      <w:r>
        <w:rPr>
          <w:rFonts w:ascii="Times New Roman" w:hAnsi="Times New Roman"/>
          <w:sz w:val="28"/>
        </w:rPr>
        <w:t xml:space="preserve"> учащимися, помогающими осуществлять принцип индивидуального подхода к учащимися в воспитании;</w:t>
      </w:r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 знакомство с формами и методами проведения личностно-ориентированного классного часа или внеклассного мероприятия.</w:t>
      </w:r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Проведено: 5 заседаний МО классных рук</w:t>
      </w:r>
      <w:r>
        <w:rPr>
          <w:rFonts w:ascii="Times New Roman" w:hAnsi="Times New Roman"/>
          <w:sz w:val="28"/>
        </w:rPr>
        <w:t>оводителей,</w:t>
      </w:r>
      <w:r>
        <w:rPr>
          <w:rFonts w:ascii="Times New Roman" w:hAnsi="Times New Roman"/>
          <w:b/>
          <w:sz w:val="28"/>
        </w:rPr>
        <w:t xml:space="preserve">  </w:t>
      </w:r>
    </w:p>
    <w:p w:rsidR="00094ADB" w:rsidRDefault="00FB6045">
      <w:pPr>
        <w:widowControl w:val="0"/>
        <w:spacing w:line="240" w:lineRule="auto"/>
        <w:ind w:right="12"/>
        <w:rPr>
          <w:sz w:val="28"/>
        </w:rPr>
      </w:pPr>
      <w:r>
        <w:rPr>
          <w:b/>
          <w:sz w:val="28"/>
          <w:u w:val="single"/>
        </w:rPr>
        <w:t>Заседание 2.</w:t>
      </w:r>
    </w:p>
    <w:p w:rsidR="00094ADB" w:rsidRDefault="00FB6045">
      <w:pPr>
        <w:widowControl w:val="0"/>
        <w:spacing w:line="240" w:lineRule="auto"/>
        <w:ind w:right="12"/>
        <w:rPr>
          <w:b/>
          <w:sz w:val="28"/>
        </w:rPr>
      </w:pPr>
      <w:r>
        <w:rPr>
          <w:b/>
          <w:spacing w:val="9"/>
          <w:sz w:val="28"/>
        </w:rPr>
        <w:t>Совершенствование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52"/>
          <w:sz w:val="28"/>
        </w:rPr>
        <w:t xml:space="preserve">                </w:t>
      </w:r>
      <w:r>
        <w:rPr>
          <w:b/>
          <w:sz w:val="28"/>
        </w:rPr>
        <w:t>воспитательной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коллективах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условиях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ФГОС».</w:t>
      </w:r>
    </w:p>
    <w:p w:rsidR="00094ADB" w:rsidRDefault="00FB6045">
      <w:pPr>
        <w:widowControl w:val="0"/>
        <w:spacing w:line="240" w:lineRule="auto"/>
        <w:ind w:right="12"/>
        <w:rPr>
          <w:b/>
          <w:sz w:val="28"/>
        </w:rPr>
      </w:pPr>
      <w:r>
        <w:rPr>
          <w:sz w:val="28"/>
        </w:rPr>
        <w:t>1.Организация</w:t>
      </w:r>
      <w:r>
        <w:rPr>
          <w:spacing w:val="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5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новых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52"/>
          <w:sz w:val="28"/>
        </w:rPr>
        <w:t>реализации</w:t>
      </w:r>
      <w:r>
        <w:rPr>
          <w:spacing w:val="39"/>
          <w:sz w:val="28"/>
        </w:rPr>
        <w:t xml:space="preserve"> </w:t>
      </w:r>
      <w:r>
        <w:rPr>
          <w:sz w:val="28"/>
        </w:rPr>
        <w:t>ФГОС</w:t>
      </w:r>
      <w:r>
        <w:rPr>
          <w:spacing w:val="50"/>
          <w:sz w:val="28"/>
        </w:rPr>
        <w:t xml:space="preserve"> </w:t>
      </w:r>
      <w:r>
        <w:rPr>
          <w:sz w:val="28"/>
        </w:rPr>
        <w:t>НОО.</w:t>
      </w:r>
    </w:p>
    <w:p w:rsidR="00094ADB" w:rsidRDefault="00FB6045">
      <w:pPr>
        <w:keepNext/>
        <w:spacing w:line="252" w:lineRule="auto"/>
        <w:rPr>
          <w:rFonts w:ascii="Times New Roman" w:hAnsi="Times New Roman"/>
          <w:color w:val="00000A"/>
          <w:sz w:val="28"/>
        </w:rPr>
      </w:pPr>
      <w:proofErr w:type="gramStart"/>
      <w:r>
        <w:rPr>
          <w:rFonts w:ascii="Times New Roman" w:hAnsi="Times New Roman"/>
          <w:color w:val="00000A"/>
          <w:sz w:val="28"/>
        </w:rPr>
        <w:t>2 .Развитие</w:t>
      </w:r>
      <w:proofErr w:type="gramEnd"/>
      <w:r>
        <w:rPr>
          <w:rFonts w:ascii="Times New Roman" w:hAnsi="Times New Roman"/>
          <w:color w:val="00000A"/>
          <w:sz w:val="28"/>
        </w:rPr>
        <w:t xml:space="preserve"> </w:t>
      </w:r>
      <w:r>
        <w:rPr>
          <w:rFonts w:ascii="Times New Roman" w:hAnsi="Times New Roman"/>
          <w:color w:val="00000A"/>
          <w:sz w:val="28"/>
        </w:rPr>
        <w:t>ученического самоуправления в классе.</w:t>
      </w:r>
    </w:p>
    <w:p w:rsidR="00094ADB" w:rsidRDefault="00FB6045">
      <w:pPr>
        <w:keepNext/>
        <w:spacing w:line="252" w:lineRule="auto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sz w:val="28"/>
        </w:rPr>
        <w:t>3. Роль классного руководителя в становлении классного коллектива и его влияние на формирование личности каждого ученика.</w:t>
      </w:r>
    </w:p>
    <w:p w:rsidR="00094ADB" w:rsidRDefault="00094ADB">
      <w:pPr>
        <w:rPr>
          <w:rFonts w:ascii="Times New Roman" w:hAnsi="Times New Roman"/>
          <w:sz w:val="28"/>
        </w:rPr>
      </w:pPr>
    </w:p>
    <w:p w:rsidR="00094ADB" w:rsidRDefault="00FB6045">
      <w:pPr>
        <w:spacing w:line="24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Заседание 3.</w:t>
      </w:r>
    </w:p>
    <w:p w:rsidR="00094ADB" w:rsidRDefault="00FB6045">
      <w:pP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color w:val="00000A"/>
          <w:sz w:val="28"/>
        </w:rPr>
        <w:t>Гражданско</w:t>
      </w:r>
      <w:proofErr w:type="spellEnd"/>
      <w:r>
        <w:rPr>
          <w:rFonts w:ascii="Times New Roman" w:hAnsi="Times New Roman"/>
          <w:b/>
          <w:color w:val="00000A"/>
          <w:sz w:val="28"/>
        </w:rPr>
        <w:t xml:space="preserve"> –патриотического </w:t>
      </w:r>
      <w:proofErr w:type="gramStart"/>
      <w:r>
        <w:rPr>
          <w:rFonts w:ascii="Times New Roman" w:hAnsi="Times New Roman"/>
          <w:b/>
          <w:color w:val="00000A"/>
          <w:sz w:val="28"/>
        </w:rPr>
        <w:t>и</w:t>
      </w:r>
      <w:r>
        <w:rPr>
          <w:rFonts w:ascii="Times New Roman" w:hAnsi="Times New Roman"/>
          <w:color w:val="00000A"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>духовно</w:t>
      </w:r>
      <w:proofErr w:type="gramEnd"/>
      <w:r>
        <w:rPr>
          <w:rFonts w:ascii="Times New Roman" w:hAnsi="Times New Roman"/>
          <w:b/>
          <w:sz w:val="28"/>
        </w:rPr>
        <w:t xml:space="preserve"> – нравственное развитие учащихся, как </w:t>
      </w:r>
      <w:r>
        <w:rPr>
          <w:rFonts w:ascii="Times New Roman" w:hAnsi="Times New Roman"/>
          <w:b/>
          <w:sz w:val="28"/>
        </w:rPr>
        <w:t>положительный фактор формирования личности ребёнка»</w:t>
      </w:r>
    </w:p>
    <w:p w:rsidR="00094ADB" w:rsidRDefault="00FB6045">
      <w:pPr>
        <w:spacing w:line="240" w:lineRule="auto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lastRenderedPageBreak/>
        <w:t xml:space="preserve">1.Диагностика результативности работы классного руководителя по </w:t>
      </w:r>
      <w:proofErr w:type="spellStart"/>
      <w:r>
        <w:rPr>
          <w:rFonts w:ascii="Times New Roman" w:hAnsi="Times New Roman"/>
          <w:color w:val="00000A"/>
          <w:sz w:val="28"/>
        </w:rPr>
        <w:t>гражданско</w:t>
      </w:r>
      <w:proofErr w:type="spellEnd"/>
      <w:r>
        <w:rPr>
          <w:rFonts w:ascii="Times New Roman" w:hAnsi="Times New Roman"/>
          <w:color w:val="00000A"/>
          <w:sz w:val="28"/>
        </w:rPr>
        <w:t xml:space="preserve"> –патриотическому и духовно –нравственному воспитанию (проблемы, пути решения)</w:t>
      </w:r>
    </w:p>
    <w:p w:rsidR="00094ADB" w:rsidRDefault="00FB6045">
      <w:pP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2. Влияние</w:t>
      </w:r>
      <w:r>
        <w:rPr>
          <w:rFonts w:ascii="Times New Roman" w:hAnsi="Times New Roman"/>
          <w:color w:val="00000A"/>
          <w:sz w:val="28"/>
        </w:rPr>
        <w:t xml:space="preserve"> </w:t>
      </w:r>
      <w:proofErr w:type="spellStart"/>
      <w:r>
        <w:rPr>
          <w:rFonts w:ascii="Times New Roman" w:hAnsi="Times New Roman"/>
          <w:color w:val="00000A"/>
          <w:sz w:val="28"/>
        </w:rPr>
        <w:t>гражданско</w:t>
      </w:r>
      <w:proofErr w:type="spellEnd"/>
      <w:r>
        <w:rPr>
          <w:rFonts w:ascii="Times New Roman" w:hAnsi="Times New Roman"/>
          <w:color w:val="00000A"/>
          <w:sz w:val="28"/>
        </w:rPr>
        <w:t xml:space="preserve"> –патриотического </w:t>
      </w:r>
      <w:proofErr w:type="gramStart"/>
      <w:r>
        <w:rPr>
          <w:rFonts w:ascii="Times New Roman" w:hAnsi="Times New Roman"/>
          <w:color w:val="00000A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 духовно</w:t>
      </w:r>
      <w:proofErr w:type="gramEnd"/>
      <w:r>
        <w:rPr>
          <w:rFonts w:ascii="Times New Roman" w:hAnsi="Times New Roman"/>
          <w:sz w:val="28"/>
        </w:rPr>
        <w:t>-н</w:t>
      </w:r>
      <w:r>
        <w:rPr>
          <w:rFonts w:ascii="Times New Roman" w:hAnsi="Times New Roman"/>
          <w:sz w:val="28"/>
        </w:rPr>
        <w:t>равственного развития на формирование дружеских отношений в коллективе.</w:t>
      </w:r>
    </w:p>
    <w:p w:rsidR="00094ADB" w:rsidRDefault="00FB6045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Инструктажи с обучающими ПБ в зимний период.</w:t>
      </w:r>
    </w:p>
    <w:p w:rsidR="00094ADB" w:rsidRDefault="00FB6045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4.Семина на тему «</w:t>
      </w:r>
      <w:r>
        <w:rPr>
          <w:rFonts w:ascii="Times New Roman" w:hAnsi="Times New Roman"/>
          <w:b/>
          <w:color w:val="333333"/>
          <w:sz w:val="28"/>
          <w:highlight w:val="white"/>
        </w:rPr>
        <w:t>Гражданско</w:t>
      </w:r>
      <w:r>
        <w:rPr>
          <w:rFonts w:ascii="Times New Roman" w:hAnsi="Times New Roman"/>
          <w:color w:val="333333"/>
          <w:sz w:val="28"/>
          <w:highlight w:val="white"/>
        </w:rPr>
        <w:t>-</w:t>
      </w:r>
      <w:r>
        <w:rPr>
          <w:rFonts w:ascii="Times New Roman" w:hAnsi="Times New Roman"/>
          <w:b/>
          <w:color w:val="333333"/>
          <w:sz w:val="28"/>
          <w:highlight w:val="white"/>
        </w:rPr>
        <w:t>патриотическое</w:t>
      </w:r>
      <w:r>
        <w:rPr>
          <w:rFonts w:ascii="Times New Roman" w:hAnsi="Times New Roman"/>
          <w:color w:val="333333"/>
          <w:sz w:val="28"/>
          <w:highlight w:val="white"/>
        </w:rPr>
        <w:t> </w:t>
      </w:r>
      <w:r>
        <w:rPr>
          <w:rFonts w:ascii="Times New Roman" w:hAnsi="Times New Roman"/>
          <w:b/>
          <w:color w:val="333333"/>
          <w:sz w:val="28"/>
          <w:highlight w:val="white"/>
        </w:rPr>
        <w:t>воспитание</w:t>
      </w:r>
      <w:r>
        <w:rPr>
          <w:rFonts w:ascii="Times New Roman" w:hAnsi="Times New Roman"/>
          <w:color w:val="333333"/>
          <w:sz w:val="28"/>
          <w:highlight w:val="white"/>
        </w:rPr>
        <w:t> в школе».</w:t>
      </w:r>
    </w:p>
    <w:p w:rsidR="00094ADB" w:rsidRDefault="00094ADB">
      <w:pPr>
        <w:jc w:val="center"/>
        <w:rPr>
          <w:rFonts w:ascii="Times New Roman" w:hAnsi="Times New Roman"/>
          <w:b/>
          <w:sz w:val="28"/>
        </w:rPr>
      </w:pPr>
    </w:p>
    <w:p w:rsidR="00094ADB" w:rsidRDefault="00FB6045">
      <w:pPr>
        <w:spacing w:line="240" w:lineRule="auto"/>
        <w:jc w:val="both"/>
        <w:rPr>
          <w:b/>
          <w:sz w:val="28"/>
        </w:rPr>
      </w:pPr>
      <w:r>
        <w:rPr>
          <w:b/>
          <w:sz w:val="28"/>
          <w:u w:val="single"/>
        </w:rPr>
        <w:t>Заседание 4</w:t>
      </w:r>
      <w:r>
        <w:rPr>
          <w:b/>
          <w:sz w:val="28"/>
        </w:rPr>
        <w:t xml:space="preserve"> </w:t>
      </w:r>
    </w:p>
    <w:p w:rsidR="00094ADB" w:rsidRDefault="00FB6045">
      <w:pP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«Формирование навыков здорового образа жизни школьников»</w:t>
      </w:r>
    </w:p>
    <w:p w:rsidR="00094ADB" w:rsidRDefault="00FB6045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культуры здоровья школьников.</w:t>
      </w:r>
    </w:p>
    <w:p w:rsidR="00094ADB" w:rsidRDefault="00FB6045">
      <w:pPr>
        <w:numPr>
          <w:ilvl w:val="0"/>
          <w:numId w:val="4"/>
        </w:numPr>
        <w:spacing w:line="240" w:lineRule="auto"/>
        <w:ind w:left="460" w:hanging="10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Профилактика вредных привычек среди детей.</w:t>
      </w:r>
    </w:p>
    <w:p w:rsidR="00094ADB" w:rsidRDefault="00FB6045">
      <w:pPr>
        <w:numPr>
          <w:ilvl w:val="0"/>
          <w:numId w:val="4"/>
        </w:numPr>
        <w:spacing w:line="240" w:lineRule="auto"/>
        <w:ind w:left="460" w:hanging="10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культуры общения в школьной среде. Психологический климат в классе.</w:t>
      </w:r>
    </w:p>
    <w:p w:rsidR="00094ADB" w:rsidRDefault="00FB604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«О роли учителя (классного руководителя) в защите прав ребенка».</w:t>
      </w:r>
    </w:p>
    <w:p w:rsidR="00094ADB" w:rsidRDefault="00FB6045">
      <w:pPr>
        <w:spacing w:line="24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Заседание 5.</w:t>
      </w:r>
    </w:p>
    <w:p w:rsidR="00094ADB" w:rsidRDefault="00FB604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/>
          <w:sz w:val="28"/>
        </w:rPr>
        <w:t>Самообразование и самовоспитание как основа успешности педагога. Мастерская педагогического опыта»</w:t>
      </w:r>
    </w:p>
    <w:p w:rsidR="00094ADB" w:rsidRDefault="00FB604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1.Итоги мониторинга уровня воспитанности обучающихся.</w:t>
      </w:r>
    </w:p>
    <w:p w:rsidR="00094ADB" w:rsidRDefault="00FB604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2.Анализ работы методического объединения классных руководителей за </w:t>
      </w:r>
    </w:p>
    <w:p w:rsidR="00094ADB" w:rsidRDefault="00FB604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2022-2023 учебный год.</w:t>
      </w:r>
    </w:p>
    <w:p w:rsidR="00094ADB" w:rsidRDefault="00FB604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3.Обсуждени</w:t>
      </w:r>
      <w:r>
        <w:rPr>
          <w:rFonts w:ascii="Times New Roman" w:hAnsi="Times New Roman"/>
          <w:sz w:val="28"/>
        </w:rPr>
        <w:t>е плана работы и задач ШМО на 2023-2024 учебный год.</w:t>
      </w:r>
    </w:p>
    <w:p w:rsidR="00094ADB" w:rsidRDefault="00FB6045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«Это нам удалось». </w:t>
      </w:r>
    </w:p>
    <w:p w:rsidR="00094ADB" w:rsidRDefault="00094ADB">
      <w:pPr>
        <w:jc w:val="center"/>
        <w:rPr>
          <w:rFonts w:ascii="Times New Roman" w:hAnsi="Times New Roman"/>
          <w:b/>
          <w:sz w:val="28"/>
        </w:rPr>
      </w:pPr>
    </w:p>
    <w:p w:rsidR="00094ADB" w:rsidRDefault="00094ADB">
      <w:pPr>
        <w:jc w:val="center"/>
        <w:rPr>
          <w:rFonts w:ascii="Times New Roman" w:hAnsi="Times New Roman"/>
          <w:b/>
          <w:sz w:val="28"/>
        </w:rPr>
      </w:pPr>
    </w:p>
    <w:p w:rsidR="00094ADB" w:rsidRDefault="00FB604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Результаты </w:t>
      </w:r>
      <w:proofErr w:type="gramStart"/>
      <w:r>
        <w:rPr>
          <w:rFonts w:ascii="Times New Roman" w:hAnsi="Times New Roman"/>
          <w:b/>
          <w:sz w:val="28"/>
        </w:rPr>
        <w:t>диагностики  личностного</w:t>
      </w:r>
      <w:proofErr w:type="gramEnd"/>
      <w:r>
        <w:rPr>
          <w:rFonts w:ascii="Times New Roman" w:hAnsi="Times New Roman"/>
          <w:b/>
          <w:sz w:val="28"/>
        </w:rPr>
        <w:t xml:space="preserve"> роста обучающихся 1-11 классов</w:t>
      </w:r>
    </w:p>
    <w:p w:rsidR="00094ADB" w:rsidRDefault="00094ADB">
      <w:pPr>
        <w:jc w:val="center"/>
        <w:rPr>
          <w:rFonts w:ascii="Times New Roman" w:hAnsi="Times New Roman"/>
          <w:b/>
          <w:sz w:val="28"/>
        </w:rPr>
      </w:pPr>
    </w:p>
    <w:p w:rsidR="00094ADB" w:rsidRDefault="00FB604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соответствии с требованиями Стандарта достижение обучающимися личностных результатов является предметом оце</w:t>
      </w:r>
      <w:r>
        <w:rPr>
          <w:rFonts w:ascii="Times New Roman" w:hAnsi="Times New Roman"/>
          <w:sz w:val="28"/>
        </w:rPr>
        <w:t xml:space="preserve">нки эффективности </w:t>
      </w:r>
      <w:proofErr w:type="spellStart"/>
      <w:r>
        <w:rPr>
          <w:rFonts w:ascii="Times New Roman" w:hAnsi="Times New Roman"/>
          <w:sz w:val="28"/>
        </w:rPr>
        <w:t>воспитательно</w:t>
      </w:r>
      <w:proofErr w:type="spellEnd"/>
      <w:r>
        <w:rPr>
          <w:rFonts w:ascii="Times New Roman" w:hAnsi="Times New Roman"/>
          <w:sz w:val="28"/>
        </w:rPr>
        <w:t xml:space="preserve"> - образовательной деятельности школы. Цель данного мониторинга является выявление </w:t>
      </w:r>
      <w:proofErr w:type="spellStart"/>
      <w:r>
        <w:rPr>
          <w:rFonts w:ascii="Times New Roman" w:hAnsi="Times New Roman"/>
          <w:sz w:val="28"/>
        </w:rPr>
        <w:t>сформированности</w:t>
      </w:r>
      <w:proofErr w:type="spellEnd"/>
      <w:r>
        <w:rPr>
          <w:rFonts w:ascii="Times New Roman" w:hAnsi="Times New Roman"/>
          <w:sz w:val="28"/>
        </w:rPr>
        <w:t xml:space="preserve"> особенностей личных и социальных качеств обучающегося.</w:t>
      </w:r>
    </w:p>
    <w:p w:rsidR="00094ADB" w:rsidRDefault="00094ADB">
      <w:pPr>
        <w:jc w:val="center"/>
        <w:rPr>
          <w:rFonts w:ascii="Times New Roman" w:hAnsi="Times New Roman"/>
          <w:b/>
          <w:sz w:val="28"/>
        </w:rPr>
      </w:pPr>
    </w:p>
    <w:p w:rsidR="00094ADB" w:rsidRDefault="00094ADB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2"/>
        <w:gridCol w:w="673"/>
        <w:gridCol w:w="983"/>
        <w:gridCol w:w="945"/>
        <w:gridCol w:w="1030"/>
        <w:gridCol w:w="1077"/>
        <w:gridCol w:w="1221"/>
        <w:gridCol w:w="1303"/>
        <w:gridCol w:w="797"/>
        <w:gridCol w:w="826"/>
        <w:gridCol w:w="643"/>
      </w:tblGrid>
      <w:tr w:rsidR="00094ADB">
        <w:trPr>
          <w:trHeight w:hRule="exact" w:val="300"/>
        </w:trPr>
        <w:tc>
          <w:tcPr>
            <w:tcW w:w="16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>Класс</w:t>
            </w:r>
          </w:p>
        </w:tc>
        <w:tc>
          <w:tcPr>
            <w:tcW w:w="6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>Трудовая</w:t>
            </w:r>
          </w:p>
        </w:tc>
        <w:tc>
          <w:tcPr>
            <w:tcW w:w="6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>Гражданско-патриотическая</w:t>
            </w:r>
          </w:p>
        </w:tc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>Экологическая</w:t>
            </w:r>
          </w:p>
        </w:tc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>Миротворческа</w:t>
            </w:r>
            <w:r>
              <w:rPr>
                <w:rFonts w:ascii="Times New Roman" w:hAnsi="Times New Roman"/>
                <w:color w:val="000000" w:themeColor="dark1"/>
              </w:rPr>
              <w:t>я</w:t>
            </w:r>
          </w:p>
        </w:tc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>Информационная</w:t>
            </w:r>
          </w:p>
        </w:tc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>Культурологическая</w:t>
            </w:r>
          </w:p>
        </w:tc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proofErr w:type="spellStart"/>
            <w:r>
              <w:rPr>
                <w:rFonts w:ascii="Times New Roman" w:hAnsi="Times New Roman"/>
                <w:color w:val="000000" w:themeColor="dark1"/>
              </w:rPr>
              <w:t>Здоровьесберегающая</w:t>
            </w:r>
            <w:proofErr w:type="spellEnd"/>
          </w:p>
        </w:tc>
        <w:tc>
          <w:tcPr>
            <w:tcW w:w="7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>Социальная (</w:t>
            </w:r>
            <w:proofErr w:type="spellStart"/>
            <w:r>
              <w:rPr>
                <w:rFonts w:ascii="Times New Roman" w:hAnsi="Times New Roman"/>
                <w:color w:val="000000" w:themeColor="dark1"/>
              </w:rPr>
              <w:t>ок</w:t>
            </w:r>
            <w:proofErr w:type="spellEnd"/>
            <w:r>
              <w:rPr>
                <w:rFonts w:ascii="Times New Roman" w:hAnsi="Times New Roman"/>
                <w:color w:val="000000" w:themeColor="dark1"/>
              </w:rPr>
              <w:t>. люди)</w:t>
            </w:r>
          </w:p>
        </w:tc>
        <w:tc>
          <w:tcPr>
            <w:tcW w:w="6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>Социальная (л/ценность)</w:t>
            </w:r>
          </w:p>
        </w:tc>
        <w:tc>
          <w:tcPr>
            <w:tcW w:w="10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>Средний</w:t>
            </w:r>
          </w:p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 xml:space="preserve"> балл</w:t>
            </w:r>
          </w:p>
        </w:tc>
      </w:tr>
      <w:tr w:rsidR="00094ADB">
        <w:trPr>
          <w:trHeight w:val="317"/>
        </w:trPr>
        <w:tc>
          <w:tcPr>
            <w:tcW w:w="16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094ADB"/>
        </w:tc>
        <w:tc>
          <w:tcPr>
            <w:tcW w:w="6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094ADB"/>
        </w:tc>
        <w:tc>
          <w:tcPr>
            <w:tcW w:w="6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094ADB"/>
        </w:tc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094ADB"/>
        </w:tc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094ADB"/>
        </w:tc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094ADB"/>
        </w:tc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094ADB"/>
        </w:tc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094ADB"/>
        </w:tc>
        <w:tc>
          <w:tcPr>
            <w:tcW w:w="7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094ADB"/>
        </w:tc>
        <w:tc>
          <w:tcPr>
            <w:tcW w:w="6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094ADB"/>
        </w:tc>
        <w:tc>
          <w:tcPr>
            <w:tcW w:w="10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094ADB"/>
        </w:tc>
      </w:tr>
      <w:tr w:rsidR="00094ADB">
        <w:trPr>
          <w:trHeight w:hRule="exact" w:val="2172"/>
        </w:trPr>
        <w:tc>
          <w:tcPr>
            <w:tcW w:w="16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094ADB"/>
        </w:tc>
        <w:tc>
          <w:tcPr>
            <w:tcW w:w="6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094ADB"/>
        </w:tc>
        <w:tc>
          <w:tcPr>
            <w:tcW w:w="6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094ADB"/>
        </w:tc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094ADB"/>
        </w:tc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094ADB"/>
        </w:tc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094ADB"/>
        </w:tc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094ADB"/>
        </w:tc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094ADB"/>
        </w:tc>
        <w:tc>
          <w:tcPr>
            <w:tcW w:w="7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094ADB"/>
        </w:tc>
        <w:tc>
          <w:tcPr>
            <w:tcW w:w="6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094ADB"/>
        </w:tc>
        <w:tc>
          <w:tcPr>
            <w:tcW w:w="10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094ADB"/>
        </w:tc>
      </w:tr>
      <w:tr w:rsidR="00094ADB"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lastRenderedPageBreak/>
              <w:t>1-4 классы</w:t>
            </w:r>
          </w:p>
        </w:tc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2,47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2,64</w:t>
            </w: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2,71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2,52</w:t>
            </w: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2,47</w:t>
            </w: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2,33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2,38</w:t>
            </w:r>
          </w:p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2,58</w:t>
            </w:r>
          </w:p>
        </w:tc>
        <w:tc>
          <w:tcPr>
            <w:tcW w:w="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2,41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2,50</w:t>
            </w:r>
          </w:p>
        </w:tc>
      </w:tr>
      <w:tr w:rsidR="00094ADB"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>5-9 классы</w:t>
            </w:r>
          </w:p>
        </w:tc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BD4B4" w:themeFill="accent6" w:themeFillTint="66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2,38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BD4B4" w:themeFill="accent6" w:themeFillTint="66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2,63</w:t>
            </w: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BD4B4" w:themeFill="accent6" w:themeFillTint="66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2,21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BD4B4" w:themeFill="accent6" w:themeFillTint="66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2,32</w:t>
            </w: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BD4B4" w:themeFill="accent6" w:themeFillTint="66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2,31</w:t>
            </w: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BD4B4" w:themeFill="accent6" w:themeFillTint="66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2,19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BD4B4" w:themeFill="accent6" w:themeFillTint="66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2,78</w:t>
            </w:r>
          </w:p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BD4B4" w:themeFill="accent6" w:themeFillTint="66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2,35</w:t>
            </w:r>
          </w:p>
        </w:tc>
        <w:tc>
          <w:tcPr>
            <w:tcW w:w="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BD4B4" w:themeFill="accent6" w:themeFillTint="66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</w:t>
            </w:r>
            <w:r>
              <w:rPr>
                <w:rFonts w:ascii="Times New Roman" w:hAnsi="Times New Roman"/>
                <w:color w:val="000000" w:themeColor="dark1"/>
                <w:sz w:val="20"/>
              </w:rPr>
              <w:t>16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BD4B4" w:themeFill="accent6" w:themeFillTint="66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2,37</w:t>
            </w:r>
          </w:p>
        </w:tc>
      </w:tr>
      <w:tr w:rsidR="00094ADB"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>10-11 классы</w:t>
            </w:r>
          </w:p>
        </w:tc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BD4B4" w:themeFill="accent6" w:themeFillTint="66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2,46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BD4B4" w:themeFill="accent6" w:themeFillTint="66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2,67</w:t>
            </w: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BD4B4" w:themeFill="accent6" w:themeFillTint="66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2,62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BD4B4" w:themeFill="accent6" w:themeFillTint="66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2,58</w:t>
            </w: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BD4B4" w:themeFill="accent6" w:themeFillTint="66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2,68</w:t>
            </w: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BD4B4" w:themeFill="accent6" w:themeFillTint="66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2,14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BD4B4" w:themeFill="accent6" w:themeFillTint="66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2,59</w:t>
            </w:r>
          </w:p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BD4B4" w:themeFill="accent6" w:themeFillTint="66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2,64</w:t>
            </w:r>
          </w:p>
        </w:tc>
        <w:tc>
          <w:tcPr>
            <w:tcW w:w="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BD4B4" w:themeFill="accent6" w:themeFillTint="66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2,74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BD4B4" w:themeFill="accent6" w:themeFillTint="66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  <w:sz w:val="20"/>
              </w:rPr>
            </w:pPr>
            <w:r>
              <w:rPr>
                <w:rFonts w:ascii="Times New Roman" w:hAnsi="Times New Roman"/>
                <w:color w:val="000000" w:themeColor="dark1"/>
                <w:sz w:val="20"/>
              </w:rPr>
              <w:t>2,56</w:t>
            </w:r>
          </w:p>
        </w:tc>
      </w:tr>
      <w:tr w:rsidR="00094ADB">
        <w:trPr>
          <w:trHeight w:hRule="exact" w:val="540"/>
        </w:trPr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>Средний</w:t>
            </w:r>
          </w:p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 xml:space="preserve"> балл</w:t>
            </w:r>
          </w:p>
        </w:tc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>2,43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>2,64</w:t>
            </w: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>2,51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>2,47</w:t>
            </w: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>2,48</w:t>
            </w: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>2,22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>2,58</w:t>
            </w:r>
          </w:p>
        </w:tc>
        <w:tc>
          <w:tcPr>
            <w:tcW w:w="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>2,52</w:t>
            </w:r>
          </w:p>
        </w:tc>
        <w:tc>
          <w:tcPr>
            <w:tcW w:w="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>2,43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DEBDC" w:themeFill="accent6" w:themeFillTint="30"/>
            <w:vAlign w:val="center"/>
          </w:tcPr>
          <w:p w:rsidR="00094ADB" w:rsidRDefault="00FB604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>
              <w:rPr>
                <w:rFonts w:ascii="Times New Roman" w:hAnsi="Times New Roman"/>
                <w:color w:val="000000" w:themeColor="dark1"/>
              </w:rPr>
              <w:t>2,47</w:t>
            </w:r>
          </w:p>
        </w:tc>
      </w:tr>
    </w:tbl>
    <w:p w:rsidR="00094ADB" w:rsidRDefault="00094ADB">
      <w:pPr>
        <w:rPr>
          <w:rFonts w:ascii="Times New Roman" w:hAnsi="Times New Roman"/>
          <w:sz w:val="28"/>
        </w:rPr>
      </w:pPr>
    </w:p>
    <w:p w:rsidR="00094ADB" w:rsidRDefault="00FB6045">
      <w:pPr>
        <w:rPr>
          <w:rFonts w:ascii="Times New Roman" w:hAnsi="Times New Roman"/>
          <w:sz w:val="28"/>
        </w:rPr>
      </w:pPr>
      <w:r>
        <w:rPr>
          <w:sz w:val="28"/>
        </w:rPr>
        <w:t xml:space="preserve">Эффективное воспитание и обучение, формирующие образованную, культурную, высоконравственную, творчески активную и социально зрелую личность, немыслимо без знания индивидуальных особенностей ученика и мониторинга его личностного развития, оценки уровня его </w:t>
      </w:r>
      <w:r>
        <w:rPr>
          <w:sz w:val="28"/>
        </w:rPr>
        <w:t xml:space="preserve">воспитанности и побуждения его к саморазвитию и самовоспитанию, что является ключевыми компетентностями личности в современном обществе, в том числе и в рамках </w:t>
      </w:r>
      <w:proofErr w:type="spellStart"/>
      <w:r>
        <w:rPr>
          <w:sz w:val="28"/>
        </w:rPr>
        <w:t>ФГОСтандарта</w:t>
      </w:r>
      <w:proofErr w:type="spellEnd"/>
      <w:r>
        <w:rPr>
          <w:sz w:val="28"/>
        </w:rPr>
        <w:t xml:space="preserve"> нового поколения. </w:t>
      </w:r>
    </w:p>
    <w:p w:rsidR="00094ADB" w:rsidRDefault="00094ADB">
      <w:pPr>
        <w:rPr>
          <w:rFonts w:ascii="Times New Roman" w:hAnsi="Times New Roman"/>
          <w:sz w:val="28"/>
        </w:rPr>
      </w:pPr>
    </w:p>
    <w:p w:rsidR="00094ADB" w:rsidRDefault="00FB6045">
      <w:pPr>
        <w:rPr>
          <w:rFonts w:ascii="Times New Roman" w:hAnsi="Times New Roman"/>
          <w:sz w:val="28"/>
        </w:rPr>
      </w:pPr>
      <w:r>
        <w:rPr>
          <w:sz w:val="28"/>
        </w:rPr>
        <w:t>Диагностика и анализ воспитанности школьников могут рассматрива</w:t>
      </w:r>
      <w:r>
        <w:rPr>
          <w:sz w:val="28"/>
        </w:rPr>
        <w:t>ться как основное направление и способ работы, позволяющие целенаправленно управлять качеством воспитательного процесса в школе. Это предполагает решение следующих задач: 1. Планирование воспитательной работы на основе диагностики уровня воспитанности учащ</w:t>
      </w:r>
      <w:r>
        <w:rPr>
          <w:sz w:val="28"/>
        </w:rPr>
        <w:t>ихся. 2. Отслеживание динамики уровня воспитанности учащихся и выработка практических рекомендаций по его повышению. 3. Диагностика ценностных ориентаций и уровня практической готовности классных руководителей к взаимодействию с учащимися во внеурочной дея</w:t>
      </w:r>
      <w:r>
        <w:rPr>
          <w:sz w:val="28"/>
        </w:rPr>
        <w:t xml:space="preserve">тельности с целью отслеживания динамики. 4. Диагностика уровня педагогических знаний родителей с целью выяснения родительской позиции. </w:t>
      </w:r>
      <w:proofErr w:type="gramStart"/>
      <w:r>
        <w:rPr>
          <w:sz w:val="28"/>
        </w:rPr>
        <w:t>Методика  отражает</w:t>
      </w:r>
      <w:proofErr w:type="gramEnd"/>
      <w:r>
        <w:rPr>
          <w:sz w:val="28"/>
        </w:rPr>
        <w:t xml:space="preserve"> девять основных показателей нравственной воспитанности подростка</w:t>
      </w:r>
    </w:p>
    <w:p w:rsidR="00094ADB" w:rsidRDefault="00094ADB">
      <w:pPr>
        <w:rPr>
          <w:rFonts w:ascii="Times New Roman" w:hAnsi="Times New Roman"/>
          <w:b/>
          <w:sz w:val="28"/>
        </w:rPr>
      </w:pPr>
    </w:p>
    <w:p w:rsidR="00094ADB" w:rsidRDefault="00FB6045">
      <w:pPr>
        <w:rPr>
          <w:rFonts w:ascii="Times New Roman" w:hAnsi="Times New Roman"/>
          <w:sz w:val="28"/>
        </w:rPr>
      </w:pPr>
      <w:r>
        <w:rPr>
          <w:b/>
          <w:sz w:val="28"/>
        </w:rPr>
        <w:t>Подводя итог,</w:t>
      </w:r>
      <w:r>
        <w:rPr>
          <w:sz w:val="28"/>
        </w:rPr>
        <w:t xml:space="preserve"> можно сделать выводы о</w:t>
      </w:r>
      <w:r>
        <w:rPr>
          <w:sz w:val="28"/>
        </w:rPr>
        <w:t xml:space="preserve"> том, что воспитательная работа в классах и в школе находится на хорошем уровне и дает положительные результаты, </w:t>
      </w:r>
      <w:proofErr w:type="gramStart"/>
      <w:r>
        <w:rPr>
          <w:sz w:val="28"/>
        </w:rPr>
        <w:t>Но</w:t>
      </w:r>
      <w:proofErr w:type="gramEnd"/>
      <w:r>
        <w:rPr>
          <w:sz w:val="28"/>
        </w:rPr>
        <w:t xml:space="preserve"> микросоциум в лице семьи, соседей, ближайших родственников, СМИ и сеть </w:t>
      </w:r>
      <w:proofErr w:type="spellStart"/>
      <w:r>
        <w:rPr>
          <w:sz w:val="28"/>
        </w:rPr>
        <w:t>Interhet</w:t>
      </w:r>
      <w:proofErr w:type="spellEnd"/>
      <w:r>
        <w:rPr>
          <w:sz w:val="28"/>
        </w:rPr>
        <w:t xml:space="preserve"> имеют на учащихся гораздо большее влияние, чем школа. Поэтом</w:t>
      </w:r>
      <w:r>
        <w:rPr>
          <w:sz w:val="28"/>
        </w:rPr>
        <w:t xml:space="preserve">у мы считаем, что необходимо учитывать этот фактор и включить в программу воспитательной работы школы отдельное направление по пропаганде «здорового образа жизни» в сети </w:t>
      </w:r>
      <w:proofErr w:type="spellStart"/>
      <w:r>
        <w:rPr>
          <w:sz w:val="28"/>
        </w:rPr>
        <w:t>Internet</w:t>
      </w:r>
      <w:proofErr w:type="spellEnd"/>
      <w:r>
        <w:rPr>
          <w:sz w:val="28"/>
        </w:rPr>
        <w:t xml:space="preserve"> не только среди учащихся школы, но и в ближайшем </w:t>
      </w:r>
      <w:r>
        <w:rPr>
          <w:sz w:val="28"/>
        </w:rPr>
        <w:lastRenderedPageBreak/>
        <w:t>социальном окружении – семья</w:t>
      </w:r>
      <w:r>
        <w:rPr>
          <w:sz w:val="28"/>
        </w:rPr>
        <w:t>, ближайшие родственники, соседи, прежде всего. (напоминаем, что в понятие «здоровый образ жизни» включается не только физический фактор, но и психологический, а именно, умении критично относиться к информации, регуляция своего поведения, здоровая самооцен</w:t>
      </w:r>
      <w:r>
        <w:rPr>
          <w:sz w:val="28"/>
        </w:rPr>
        <w:t>ка и умении качественно прогнозировать свои успехи и неудачи).</w:t>
      </w:r>
    </w:p>
    <w:p w:rsidR="00094ADB" w:rsidRDefault="00FB6045">
      <w:pPr>
        <w:rPr>
          <w:rFonts w:ascii="Times New Roman" w:hAnsi="Times New Roman"/>
          <w:sz w:val="28"/>
        </w:rPr>
      </w:pPr>
      <w:r>
        <w:rPr>
          <w:sz w:val="28"/>
        </w:rPr>
        <w:t>Необходимо продолжить работу по формированию у учащихся эмоционально положительного отношения к знаниям, формировать высоконравственные принципы честности, порядочности, сострадания через внекл</w:t>
      </w:r>
      <w:r>
        <w:rPr>
          <w:sz w:val="28"/>
        </w:rPr>
        <w:t>ассные и внеурочные мероприятия. Необходимо подключение авторитетных для детей и подростков личностей, необходимо более частое межведомственное сотрудничество, привлечение родителей к воспитательным мероприятиям, чтобы они могли иметь более четкое представ</w:t>
      </w:r>
      <w:r>
        <w:rPr>
          <w:sz w:val="28"/>
        </w:rPr>
        <w:t xml:space="preserve">ление о своем ребенке, как части коллектива. Необходимо воспитывать чувство патриотизма в более правильном его понимании, так как сквозь призму разного понимания участниками </w:t>
      </w:r>
      <w:proofErr w:type="spellStart"/>
      <w:proofErr w:type="gramStart"/>
      <w:r>
        <w:rPr>
          <w:sz w:val="28"/>
        </w:rPr>
        <w:t>пед.процесса</w:t>
      </w:r>
      <w:proofErr w:type="spellEnd"/>
      <w:proofErr w:type="gramEnd"/>
      <w:r>
        <w:rPr>
          <w:sz w:val="28"/>
        </w:rPr>
        <w:t xml:space="preserve"> сути данного понятия, искажение смысла патриотизма в сети </w:t>
      </w:r>
      <w:proofErr w:type="spellStart"/>
      <w:r>
        <w:rPr>
          <w:sz w:val="28"/>
        </w:rPr>
        <w:t>Internet</w:t>
      </w:r>
      <w:proofErr w:type="spellEnd"/>
      <w:r>
        <w:rPr>
          <w:sz w:val="28"/>
        </w:rPr>
        <w:t>, в</w:t>
      </w:r>
      <w:r>
        <w:rPr>
          <w:sz w:val="28"/>
        </w:rPr>
        <w:t xml:space="preserve"> сознании подрастающего поколения патриотизм ограничивается защитой Родины от «понаехавших».</w:t>
      </w:r>
    </w:p>
    <w:p w:rsidR="00094ADB" w:rsidRDefault="00094ADB">
      <w:pPr>
        <w:rPr>
          <w:rFonts w:ascii="Times New Roman" w:hAnsi="Times New Roman"/>
          <w:sz w:val="28"/>
        </w:rPr>
      </w:pPr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Вывод:</w:t>
      </w:r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Анализируя уже сложившуюся в школе систему воспитательной работы, в целом, можно </w:t>
      </w:r>
      <w:proofErr w:type="gramStart"/>
      <w:r>
        <w:rPr>
          <w:rFonts w:ascii="Times New Roman" w:hAnsi="Times New Roman"/>
          <w:sz w:val="28"/>
        </w:rPr>
        <w:t>сказать,  что</w:t>
      </w:r>
      <w:proofErr w:type="gramEnd"/>
      <w:r>
        <w:rPr>
          <w:rFonts w:ascii="Times New Roman" w:hAnsi="Times New Roman"/>
          <w:sz w:val="28"/>
        </w:rPr>
        <w:t xml:space="preserve">: </w:t>
      </w:r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организация и проведение воспитательных мероприятий осущ</w:t>
      </w:r>
      <w:r>
        <w:rPr>
          <w:rFonts w:ascii="Times New Roman" w:hAnsi="Times New Roman"/>
          <w:sz w:val="28"/>
        </w:rPr>
        <w:t>ествлялись,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мероприятий;</w:t>
      </w:r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все аспекты воспитательной работы позволяли обучаю</w:t>
      </w:r>
      <w:r>
        <w:rPr>
          <w:rFonts w:ascii="Times New Roman" w:hAnsi="Times New Roman"/>
          <w:sz w:val="28"/>
        </w:rPr>
        <w:t xml:space="preserve">щимся ярко и </w:t>
      </w:r>
      <w:proofErr w:type="spellStart"/>
      <w:r>
        <w:rPr>
          <w:rFonts w:ascii="Times New Roman" w:hAnsi="Times New Roman"/>
          <w:sz w:val="28"/>
        </w:rPr>
        <w:t>неорденарно</w:t>
      </w:r>
      <w:proofErr w:type="spellEnd"/>
      <w:r>
        <w:rPr>
          <w:rFonts w:ascii="Times New Roman" w:hAnsi="Times New Roman"/>
          <w:sz w:val="28"/>
        </w:rPr>
        <w:t xml:space="preserve"> проявлять </w:t>
      </w:r>
      <w:proofErr w:type="gramStart"/>
      <w:r>
        <w:rPr>
          <w:rFonts w:ascii="Times New Roman" w:hAnsi="Times New Roman"/>
          <w:sz w:val="28"/>
        </w:rPr>
        <w:t>свои  способности</w:t>
      </w:r>
      <w:proofErr w:type="gramEnd"/>
      <w:r>
        <w:rPr>
          <w:rFonts w:ascii="Times New Roman" w:hAnsi="Times New Roman"/>
          <w:sz w:val="28"/>
        </w:rPr>
        <w:t>;</w:t>
      </w:r>
    </w:p>
    <w:p w:rsidR="00094ADB" w:rsidRDefault="00FB6045">
      <w:pPr>
        <w:spacing w:after="15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воспитательная работа школы основывалась на принципах сохранения и укрепления здоровья обучающихся.</w:t>
      </w:r>
    </w:p>
    <w:p w:rsidR="00094ADB" w:rsidRDefault="00FB6045">
      <w:pPr>
        <w:spacing w:after="15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Учителя и педагоги школы постоянно работают над совершенствованием воспитательного процесса. Закрепл</w:t>
      </w:r>
      <w:r>
        <w:rPr>
          <w:rFonts w:ascii="Times New Roman" w:hAnsi="Times New Roman"/>
          <w:sz w:val="28"/>
          <w:highlight w:val="white"/>
        </w:rPr>
        <w:t>яются и развиваются традиции, созданные в школе, расширяются возможности для самореализации и самосовершенствования обучающихся, через различные формы воспитательных мероприятий, систему дополнительного образования.</w:t>
      </w:r>
    </w:p>
    <w:p w:rsidR="00094ADB" w:rsidRDefault="00FB6045">
      <w:pPr>
        <w:spacing w:after="15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</w:rPr>
        <w:t>Подводя итоги за 2022-2023 учебного год</w:t>
      </w:r>
      <w:r>
        <w:rPr>
          <w:rFonts w:ascii="Times New Roman" w:hAnsi="Times New Roman"/>
          <w:sz w:val="28"/>
        </w:rPr>
        <w:t>а, хочется отметить, что поставленные цели и задачи реализованы и выполнены.</w:t>
      </w:r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Задачи воспитательной работы на 2023-2024 уч. г.:</w:t>
      </w:r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 Формирование навыков позитивного коммуникативного общения путем включения обучающихся в разноплановую деятельность.</w:t>
      </w:r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Воспитан</w:t>
      </w:r>
      <w:r>
        <w:rPr>
          <w:rFonts w:ascii="Times New Roman" w:hAnsi="Times New Roman"/>
          <w:sz w:val="28"/>
        </w:rPr>
        <w:t>ие трудолюбия, способности к преодолению трудностей, целеустремленности и настойчивости в достижении результата.</w:t>
      </w:r>
    </w:p>
    <w:p w:rsidR="00094ADB" w:rsidRDefault="00FB604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Создание условий для эффективной реализации основных целевых образовательных программ различного уровня, реализуемых во внеурочное время.</w:t>
      </w:r>
    </w:p>
    <w:p w:rsidR="00094ADB" w:rsidRDefault="00FB6045">
      <w:pPr>
        <w:spacing w:after="15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 xml:space="preserve"> Организация работы по взаимодействию, обучению, повышению воспитательного потенциала родительской общественности и предупреждению родителей от наиболее распространенных ошибок в воспитании детей. Работа Родительских университетов.</w:t>
      </w:r>
    </w:p>
    <w:p w:rsidR="00094ADB" w:rsidRDefault="00FB6045">
      <w:pPr>
        <w:spacing w:after="15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5.Организация </w:t>
      </w:r>
      <w:proofErr w:type="spellStart"/>
      <w:r>
        <w:rPr>
          <w:rFonts w:ascii="Times New Roman" w:hAnsi="Times New Roman"/>
          <w:sz w:val="28"/>
          <w:highlight w:val="white"/>
        </w:rPr>
        <w:t>профоринта</w:t>
      </w:r>
      <w:r>
        <w:rPr>
          <w:rFonts w:ascii="Times New Roman" w:hAnsi="Times New Roman"/>
          <w:sz w:val="28"/>
          <w:highlight w:val="white"/>
        </w:rPr>
        <w:t>ционной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работы с обучающимися основного и среднего звена.</w:t>
      </w:r>
    </w:p>
    <w:p w:rsidR="00094ADB" w:rsidRDefault="00FB6045">
      <w:pPr>
        <w:spacing w:after="150"/>
        <w:jc w:val="both"/>
        <w:rPr>
          <w:rFonts w:ascii="PT Sans" w:hAnsi="PT Sans"/>
          <w:sz w:val="21"/>
          <w:highlight w:val="white"/>
        </w:rPr>
      </w:pPr>
      <w:r>
        <w:rPr>
          <w:rFonts w:ascii="Times New Roman" w:hAnsi="Times New Roman"/>
          <w:sz w:val="28"/>
          <w:highlight w:val="white"/>
        </w:rPr>
        <w:br/>
      </w:r>
    </w:p>
    <w:p w:rsidR="00094ADB" w:rsidRDefault="00094ADB"/>
    <w:sectPr w:rsidR="00094ADB">
      <w:headerReference w:type="default" r:id="rId8"/>
      <w:footerReference w:type="default" r:id="rId9"/>
      <w:pgSz w:w="11908" w:h="16848"/>
      <w:pgMar w:top="1134" w:right="85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045" w:rsidRDefault="00FB6045">
      <w:pPr>
        <w:spacing w:line="240" w:lineRule="auto"/>
      </w:pPr>
      <w:r>
        <w:separator/>
      </w:r>
    </w:p>
  </w:endnote>
  <w:endnote w:type="continuationSeparator" w:id="0">
    <w:p w:rsidR="00FB6045" w:rsidRDefault="00FB60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DB" w:rsidRDefault="00094AD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045" w:rsidRDefault="00FB6045">
      <w:pPr>
        <w:spacing w:line="240" w:lineRule="auto"/>
      </w:pPr>
      <w:r>
        <w:separator/>
      </w:r>
    </w:p>
  </w:footnote>
  <w:footnote w:type="continuationSeparator" w:id="0">
    <w:p w:rsidR="00FB6045" w:rsidRDefault="00FB60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DB" w:rsidRDefault="00094AD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06FA9"/>
    <w:multiLevelType w:val="multilevel"/>
    <w:tmpl w:val="EF82D8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659540A"/>
    <w:multiLevelType w:val="multilevel"/>
    <w:tmpl w:val="7D9091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036271E"/>
    <w:multiLevelType w:val="multilevel"/>
    <w:tmpl w:val="D9FC50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8B34858"/>
    <w:multiLevelType w:val="multilevel"/>
    <w:tmpl w:val="1C7AEB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4ADB"/>
    <w:rsid w:val="00094ADB"/>
    <w:rsid w:val="002F7583"/>
    <w:rsid w:val="00FB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0310"/>
  <w15:docId w15:val="{B3B422AC-1C52-420D-B41D-3CD9D2E1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basedOn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basedOn w:val="1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mi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3181</Words>
  <Characters>18134</Characters>
  <Application>Microsoft Office Word</Application>
  <DocSecurity>0</DocSecurity>
  <Lines>151</Lines>
  <Paragraphs>42</Paragraphs>
  <ScaleCrop>false</ScaleCrop>
  <Company/>
  <LinksUpToDate>false</LinksUpToDate>
  <CharactersWithSpaces>21273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2023-11-07T13:35:00Z</dcterms:created>
  <dcterms:modified xsi:type="dcterms:W3CDTF">2023-11-07T13:38:00Z</dcterms:modified>
</cp:coreProperties>
</file>