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6EC7" w14:textId="567A897D" w:rsidR="00111EE7" w:rsidRDefault="00111EE7">
      <w:pPr>
        <w:spacing w:after="0" w:line="294" w:lineRule="atLeast"/>
        <w:rPr>
          <w:rFonts w:ascii="Times New Roman" w:hAnsi="Times New Roman"/>
          <w:b/>
          <w:sz w:val="28"/>
        </w:rPr>
      </w:pPr>
    </w:p>
    <w:p w14:paraId="667E9FA4" w14:textId="77777777" w:rsidR="00111EE7" w:rsidRDefault="00111EE7">
      <w:pPr>
        <w:spacing w:after="0" w:line="294" w:lineRule="atLeast"/>
        <w:rPr>
          <w:rFonts w:ascii="Times New Roman" w:hAnsi="Times New Roman"/>
          <w:b/>
          <w:sz w:val="28"/>
        </w:rPr>
      </w:pPr>
    </w:p>
    <w:p w14:paraId="316560D9" w14:textId="15644D4F" w:rsidR="00111EE7" w:rsidRDefault="00111EE7">
      <w:pPr>
        <w:spacing w:after="0" w:line="294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</w:t>
      </w:r>
      <w:r w:rsidR="008A685E">
        <w:rPr>
          <w:noProof/>
        </w:rPr>
        <w:drawing>
          <wp:inline distT="0" distB="0" distL="0" distR="0" wp14:anchorId="3F639075" wp14:editId="0C6625F5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49F96" w14:textId="77777777" w:rsidR="008A685E" w:rsidRDefault="008A685E">
      <w:pPr>
        <w:spacing w:after="0" w:line="294" w:lineRule="atLeast"/>
        <w:rPr>
          <w:rFonts w:ascii="Times New Roman" w:hAnsi="Times New Roman"/>
          <w:b/>
          <w:sz w:val="28"/>
        </w:rPr>
      </w:pPr>
    </w:p>
    <w:p w14:paraId="68D16C23" w14:textId="77777777" w:rsidR="008A685E" w:rsidRDefault="008A685E">
      <w:pPr>
        <w:spacing w:after="0" w:line="294" w:lineRule="atLeast"/>
        <w:rPr>
          <w:rFonts w:ascii="Times New Roman" w:hAnsi="Times New Roman"/>
          <w:b/>
          <w:sz w:val="28"/>
        </w:rPr>
      </w:pPr>
    </w:p>
    <w:p w14:paraId="156F0B89" w14:textId="77777777" w:rsidR="008A685E" w:rsidRDefault="008A685E">
      <w:pPr>
        <w:spacing w:after="0" w:line="294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</w:t>
      </w:r>
    </w:p>
    <w:p w14:paraId="6A8F652B" w14:textId="77777777" w:rsidR="008A685E" w:rsidRDefault="008A685E">
      <w:pPr>
        <w:spacing w:after="0" w:line="294" w:lineRule="atLeast"/>
        <w:rPr>
          <w:rFonts w:ascii="Times New Roman" w:hAnsi="Times New Roman"/>
          <w:b/>
          <w:sz w:val="28"/>
        </w:rPr>
      </w:pPr>
    </w:p>
    <w:p w14:paraId="1B232B69" w14:textId="161741D7" w:rsidR="00EC7DC5" w:rsidRPr="00111EE7" w:rsidRDefault="008A685E">
      <w:pPr>
        <w:spacing w:after="0" w:line="294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</w:t>
      </w:r>
      <w:r w:rsidR="00E90CFA">
        <w:rPr>
          <w:rFonts w:ascii="Times New Roman" w:hAnsi="Times New Roman"/>
          <w:b/>
          <w:sz w:val="28"/>
        </w:rPr>
        <w:t>Пояснительная запис</w:t>
      </w:r>
      <w:r w:rsidR="00E90CFA" w:rsidRPr="00111EE7">
        <w:rPr>
          <w:rFonts w:ascii="Times New Roman" w:hAnsi="Times New Roman"/>
          <w:b/>
          <w:sz w:val="28"/>
        </w:rPr>
        <w:t>ка</w:t>
      </w:r>
    </w:p>
    <w:p w14:paraId="2F4510CC" w14:textId="77777777" w:rsidR="00EC7DC5" w:rsidRPr="00111EE7" w:rsidRDefault="00EC7DC5">
      <w:pPr>
        <w:spacing w:after="0" w:line="294" w:lineRule="atLeast"/>
        <w:rPr>
          <w:rFonts w:ascii="Times New Roman" w:hAnsi="Times New Roman"/>
          <w:b/>
          <w:sz w:val="28"/>
        </w:rPr>
      </w:pPr>
    </w:p>
    <w:p w14:paraId="07A22EB1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Программа «Сувенир» имеет художественную направленность и предназначена для получения школьниками расширенных знаний в области декоративно-прикладного искусства, в частности – лепки из холодного фарфора.</w:t>
      </w:r>
    </w:p>
    <w:p w14:paraId="73E5E1D6" w14:textId="77777777" w:rsidR="00EC7DC5" w:rsidRPr="00111EE7" w:rsidRDefault="00E90CFA">
      <w:pPr>
        <w:spacing w:after="0" w:line="294" w:lineRule="atLeast"/>
        <w:jc w:val="center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Актуальность, педагогическая целесообразность.</w:t>
      </w:r>
    </w:p>
    <w:p w14:paraId="5515CF05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Успешное развитие личности обучающихся в творческом направлении напрямую зависит от их умения работать с различными материалами и соответствующими инструментами.  Работа с новыми материалами расширяет творческие знания и способности их применения в жизни.</w:t>
      </w:r>
    </w:p>
    <w:p w14:paraId="40B3CB75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Холодный фарфор - волшебный материал для творчества! Появившись относительно недавно, он широко распахнул двери для рукодельниц и каждый находит в нем новые чудесные свойства и возможности применения. Одним из способов применения является изготовление сувенира, подарка.</w:t>
      </w:r>
    </w:p>
    <w:p w14:paraId="4C911CC6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Обмен дарами — практика, которая уходит корнями в глубокую древность. Эта традиция сохранилась во всех культурах. Несмотря на смену цивилизаций и развитие экономики, этот обычай не исчезает из жизни людей на протяжении тысячелетий. Мы упорно продолжаем обмениваться подарками, а философы, культурологи и психологи ищут ответ на вопрос, зачем нам это нужно. Подарок несет очень важную социальную функцию.</w:t>
      </w:r>
    </w:p>
    <w:p w14:paraId="7609A687" w14:textId="77777777" w:rsidR="00EC7DC5" w:rsidRPr="00111EE7" w:rsidRDefault="00E90CFA">
      <w:pPr>
        <w:pStyle w:val="ac"/>
        <w:spacing w:after="180"/>
        <w:rPr>
          <w:color w:val="444444"/>
        </w:rPr>
      </w:pPr>
      <w:r w:rsidRPr="00111EE7">
        <w:rPr>
          <w:color w:val="444444"/>
        </w:rPr>
        <w:t xml:space="preserve">В самом акте дарения самым важным является не сам подарок как материальная вещь, а те чувства и побуждения, что за ним стоят. Это может быть забота, участие, внимание, любовь, дружеские симпатии, желание наладить отношения, извинения и т.д. Подарок является лишь вещественным воплощением этих положительных эмоций, он может послужить приятным напоминанием о них другому человеку. Подарком мы выказываем, в том числе, внимание. И это значит не только, то что вы вспомнили о каком-то человеке в какой-то праздник и решили его </w:t>
      </w:r>
      <w:proofErr w:type="spellStart"/>
      <w:r w:rsidRPr="00111EE7">
        <w:rPr>
          <w:color w:val="444444"/>
        </w:rPr>
        <w:t>поздравить.Это</w:t>
      </w:r>
      <w:proofErr w:type="spellEnd"/>
      <w:r w:rsidRPr="00111EE7">
        <w:rPr>
          <w:color w:val="444444"/>
        </w:rPr>
        <w:t xml:space="preserve"> выражает ваше участие, умение слушать и чувствовать другого человека. Хороший, подобранный под вкусы и желания объекта дарения, подарок говорит о том, что вы учли все его интересы и желания, что вы слушали его, принимали участие в том, что он говорит, а не пропускали мимо ушей его слова, думая лишь о себе и о своем.</w:t>
      </w:r>
    </w:p>
    <w:p w14:paraId="6B4677A3" w14:textId="77777777" w:rsidR="00EC7DC5" w:rsidRPr="00111EE7" w:rsidRDefault="00E90CFA">
      <w:pPr>
        <w:pStyle w:val="ac"/>
        <w:spacing w:after="180"/>
        <w:rPr>
          <w:color w:val="444444"/>
        </w:rPr>
      </w:pPr>
      <w:r w:rsidRPr="00111EE7">
        <w:rPr>
          <w:color w:val="444444"/>
        </w:rPr>
        <w:t>Подарок — символ эмпатии. Люди любят, когда им выказывают внимание и слушают, поэтому и любят хорошие, подобранные под них подарки. В этом то и заключается смысл дарения, вы даете понять другому человеку, что вы с ним, помните о нем и не стоите где-то в стороне, равнодушно взирая на его жизнь, заботясь лишь о своей собственной. Акт дарения — это укрепление социальных отношений: любви, дружбы и родственных связей.</w:t>
      </w:r>
    </w:p>
    <w:p w14:paraId="096885F4" w14:textId="77777777" w:rsidR="00EC7DC5" w:rsidRPr="00111EE7" w:rsidRDefault="00E90CFA">
      <w:pPr>
        <w:pStyle w:val="ac"/>
        <w:spacing w:after="180"/>
        <w:rPr>
          <w:color w:val="444444"/>
        </w:rPr>
      </w:pPr>
      <w:r w:rsidRPr="00111EE7">
        <w:rPr>
          <w:color w:val="444444"/>
        </w:rPr>
        <w:t xml:space="preserve">Изделие, выполненное своими руками из холодного фарфора, будет отличным подарком, </w:t>
      </w:r>
      <w:proofErr w:type="spellStart"/>
      <w:r w:rsidRPr="00111EE7">
        <w:rPr>
          <w:color w:val="444444"/>
        </w:rPr>
        <w:t>сувениром.</w:t>
      </w:r>
      <w:r w:rsidRPr="00111EE7">
        <w:t>Изделия</w:t>
      </w:r>
      <w:proofErr w:type="spellEnd"/>
      <w:r w:rsidRPr="00111EE7">
        <w:t xml:space="preserve"> из холодного фарфора привлекательны и, порой, невероятны! А главное овладеть техникой может практически любой - нужно только научить его.  Программа "Сувенир" призвана научить ребенка основным техникам обработки холодного фарфора, способам работы со специальными инструментами и приспособлениями, открыв, таким образом, ребенку дверь в новый увлекательный мир творчества, мир холодного фарфора.</w:t>
      </w:r>
    </w:p>
    <w:p w14:paraId="09E79E1D" w14:textId="77777777" w:rsidR="00EC7DC5" w:rsidRPr="00111EE7" w:rsidRDefault="00EC7DC5">
      <w:pPr>
        <w:spacing w:after="0" w:line="294" w:lineRule="atLeast"/>
        <w:rPr>
          <w:rFonts w:ascii="Times New Roman" w:hAnsi="Times New Roman"/>
          <w:sz w:val="24"/>
        </w:rPr>
      </w:pPr>
    </w:p>
    <w:p w14:paraId="15A9620E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lastRenderedPageBreak/>
        <w:t xml:space="preserve"> </w:t>
      </w:r>
      <w:r w:rsidRPr="00111EE7">
        <w:rPr>
          <w:rFonts w:ascii="Times New Roman" w:hAnsi="Times New Roman"/>
          <w:b/>
          <w:sz w:val="24"/>
        </w:rPr>
        <w:t>Актуальность</w:t>
      </w:r>
      <w:r w:rsidRPr="00111EE7">
        <w:rPr>
          <w:rFonts w:ascii="Times New Roman" w:hAnsi="Times New Roman"/>
          <w:sz w:val="24"/>
        </w:rPr>
        <w:t> данной программы заключается в том, что среди молодежи есть высокая востребованность в данном виде творчества, а широкие возможности применения холодного фарфора стимулируют развитие фантазии и творческой активности обучающихся, помогают выразить свои эмоции в создаваемых изделиях, обогащают внутренний мир, совершенствует технологические навыки.</w:t>
      </w:r>
    </w:p>
    <w:p w14:paraId="1E236A4F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Педагогическая целесообразность</w:t>
      </w:r>
      <w:r w:rsidRPr="00111EE7">
        <w:rPr>
          <w:rFonts w:ascii="Times New Roman" w:hAnsi="Times New Roman"/>
          <w:b/>
          <w:color w:val="00B050"/>
          <w:sz w:val="24"/>
        </w:rPr>
        <w:t> </w:t>
      </w:r>
      <w:r w:rsidRPr="00111EE7">
        <w:rPr>
          <w:rFonts w:ascii="Times New Roman" w:hAnsi="Times New Roman"/>
          <w:sz w:val="24"/>
        </w:rPr>
        <w:t>образовательной программы «Сувенир» в том, что программа дает расширенные знания по лепке из холодного фарфора, по применению специальных инструментов и дополнительных материалов для декорирования изделий из него. Обучение предполагает получение такого уровня знаний, который позволит каждому в дальнейшем самостоятельно изготавливать изделия </w:t>
      </w:r>
      <w:r w:rsidRPr="00111EE7">
        <w:rPr>
          <w:rFonts w:ascii="Times New Roman" w:hAnsi="Times New Roman"/>
          <w:b/>
          <w:sz w:val="24"/>
        </w:rPr>
        <w:t>самостоятельно.</w:t>
      </w:r>
    </w:p>
    <w:p w14:paraId="4FB22D84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Отличительные особенности программы</w:t>
      </w:r>
    </w:p>
    <w:p w14:paraId="01891279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Программа имеет отличие по следующим характеристикам:</w:t>
      </w:r>
    </w:p>
    <w:p w14:paraId="0296668E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-содержание программы представлено одним видом творчества – лепка из холодного фарфора, с изучением множества способов его обработки</w:t>
      </w:r>
      <w:r w:rsidRPr="00111EE7">
        <w:rPr>
          <w:rFonts w:ascii="Times New Roman" w:hAnsi="Times New Roman"/>
          <w:color w:val="00B050"/>
          <w:sz w:val="24"/>
        </w:rPr>
        <w:t>;</w:t>
      </w:r>
    </w:p>
    <w:p w14:paraId="5EE90AB6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- разработано содержание всех разделов с учетом интересов и запросов детей;</w:t>
      </w:r>
    </w:p>
    <w:p w14:paraId="2D4CC524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- в ходе обучения по программе, обучающимся предлагается изучение темы «Фурнитура», особенности ее выбора;</w:t>
      </w:r>
    </w:p>
    <w:p w14:paraId="7533B936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-а также тема «Инструменты», способы сборки изделий.</w:t>
      </w:r>
    </w:p>
    <w:p w14:paraId="5C55433A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Обучение по программе рассчитано на изучение свойств холодного фарфора,</w:t>
      </w:r>
    </w:p>
    <w:p w14:paraId="4E00F697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овладение обучающимися основ его обработки. Дети знакомятся с правилами техники безопасности при работе с холодным фарфором, с правилами выбора фурнитуры.</w:t>
      </w:r>
    </w:p>
    <w:p w14:paraId="1600D5A0" w14:textId="77777777" w:rsidR="00EC7DC5" w:rsidRPr="00111EE7" w:rsidRDefault="00E90CFA">
      <w:pPr>
        <w:spacing w:after="0" w:line="294" w:lineRule="atLeast"/>
        <w:rPr>
          <w:rFonts w:ascii="Times New Roman" w:hAnsi="Times New Roman"/>
          <w:b/>
          <w:sz w:val="24"/>
        </w:rPr>
      </w:pPr>
      <w:r w:rsidRPr="00111EE7">
        <w:rPr>
          <w:rFonts w:ascii="Times New Roman" w:hAnsi="Times New Roman"/>
          <w:b/>
          <w:sz w:val="24"/>
        </w:rPr>
        <w:t>Организация образовательной деятельности</w:t>
      </w:r>
    </w:p>
    <w:p w14:paraId="39101BA4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Программа рассчитана на детей с 11 до18 лет, прошедших обучение по программе «Холодный фарфор». Срок обучения 1 год.</w:t>
      </w:r>
    </w:p>
    <w:p w14:paraId="3A01251D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Количество детей в группе не более 10 человек.</w:t>
      </w:r>
    </w:p>
    <w:p w14:paraId="58F9AEC3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Форма организации занятий: </w:t>
      </w:r>
      <w:r w:rsidRPr="00111EE7">
        <w:rPr>
          <w:rFonts w:ascii="Times New Roman" w:hAnsi="Times New Roman"/>
          <w:sz w:val="24"/>
        </w:rPr>
        <w:t>групповая, индивидуальная. Программа включает в себя как практические, так и теоретические занятия.</w:t>
      </w:r>
    </w:p>
    <w:p w14:paraId="7DB257E3" w14:textId="77777777" w:rsidR="00EC7DC5" w:rsidRPr="00111EE7" w:rsidRDefault="00E90CFA">
      <w:pPr>
        <w:spacing w:after="0" w:line="294" w:lineRule="atLeast"/>
        <w:rPr>
          <w:rFonts w:ascii="Times New Roman" w:hAnsi="Times New Roman"/>
          <w:b/>
          <w:sz w:val="24"/>
        </w:rPr>
      </w:pPr>
      <w:r w:rsidRPr="00111EE7">
        <w:rPr>
          <w:rFonts w:ascii="Times New Roman" w:hAnsi="Times New Roman"/>
          <w:b/>
          <w:sz w:val="24"/>
        </w:rPr>
        <w:t>Режим проведения занятий</w:t>
      </w:r>
    </w:p>
    <w:p w14:paraId="3DE292A1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 </w:t>
      </w:r>
      <w:r w:rsidR="00AD0622" w:rsidRPr="00111EE7">
        <w:rPr>
          <w:rFonts w:ascii="Times New Roman" w:hAnsi="Times New Roman"/>
          <w:sz w:val="24"/>
        </w:rPr>
        <w:t xml:space="preserve">3 </w:t>
      </w:r>
      <w:r w:rsidRPr="00111EE7">
        <w:rPr>
          <w:rFonts w:ascii="Times New Roman" w:hAnsi="Times New Roman"/>
          <w:sz w:val="24"/>
        </w:rPr>
        <w:t>раза в неделю по 2 часа (каждое занятие по 40 минут с 10-минутной переменой между ними).</w:t>
      </w:r>
    </w:p>
    <w:p w14:paraId="38200B5F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В данной программе большое внимание уделяется индивидуальным и творческим разработкам. </w:t>
      </w:r>
      <w:r w:rsidRPr="00111EE7">
        <w:rPr>
          <w:rFonts w:ascii="Times New Roman" w:hAnsi="Times New Roman"/>
          <w:b/>
          <w:sz w:val="24"/>
        </w:rPr>
        <w:t>Результат обучения</w:t>
      </w:r>
      <w:r w:rsidRPr="00111EE7">
        <w:rPr>
          <w:rFonts w:ascii="Times New Roman" w:hAnsi="Times New Roman"/>
          <w:sz w:val="24"/>
        </w:rPr>
        <w:t> - изготовление авторских работ. Каждый воспитанник самостоятельно выбирает образ, разрабатывает эскиз, выбирает материал, работает с литературой.</w:t>
      </w:r>
    </w:p>
    <w:p w14:paraId="40611008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Цель </w:t>
      </w:r>
      <w:proofErr w:type="gramStart"/>
      <w:r w:rsidRPr="00111EE7">
        <w:rPr>
          <w:rFonts w:ascii="Times New Roman" w:hAnsi="Times New Roman"/>
          <w:b/>
          <w:sz w:val="24"/>
        </w:rPr>
        <w:t xml:space="preserve">программы  </w:t>
      </w:r>
      <w:r w:rsidRPr="00111EE7">
        <w:rPr>
          <w:rFonts w:ascii="Times New Roman" w:hAnsi="Times New Roman"/>
          <w:sz w:val="24"/>
        </w:rPr>
        <w:t>создание</w:t>
      </w:r>
      <w:proofErr w:type="gramEnd"/>
      <w:r w:rsidRPr="00111EE7">
        <w:rPr>
          <w:rFonts w:ascii="Times New Roman" w:hAnsi="Times New Roman"/>
          <w:sz w:val="24"/>
        </w:rPr>
        <w:t xml:space="preserve"> условий для развития у обучающихся творческой активности, желания познавать новое посредством изучения техник работы с холодным фарфором</w:t>
      </w:r>
    </w:p>
    <w:p w14:paraId="66B0D88C" w14:textId="77777777" w:rsidR="00EC7DC5" w:rsidRPr="00111EE7" w:rsidRDefault="00E90CFA">
      <w:pPr>
        <w:pStyle w:val="ac"/>
        <w:spacing w:after="150"/>
      </w:pPr>
      <w:r w:rsidRPr="00111EE7">
        <w:rPr>
          <w:b/>
        </w:rPr>
        <w:t>Задачи</w:t>
      </w:r>
    </w:p>
    <w:p w14:paraId="2970644D" w14:textId="77777777" w:rsidR="00EC7DC5" w:rsidRPr="00111EE7" w:rsidRDefault="00E90CFA">
      <w:pPr>
        <w:pStyle w:val="ac"/>
        <w:numPr>
          <w:ilvl w:val="0"/>
          <w:numId w:val="1"/>
        </w:numPr>
        <w:spacing w:after="150"/>
      </w:pPr>
      <w:r w:rsidRPr="00111EE7">
        <w:t>обучение </w:t>
      </w:r>
      <w:proofErr w:type="gramStart"/>
      <w:r w:rsidRPr="00111EE7">
        <w:t>умению  подбора</w:t>
      </w:r>
      <w:proofErr w:type="gramEnd"/>
      <w:r w:rsidRPr="00111EE7">
        <w:t>  или  создания  эскиза  будущей  работы  и  оформления  выполненных  работ;</w:t>
      </w:r>
    </w:p>
    <w:p w14:paraId="57C4B7F6" w14:textId="77777777" w:rsidR="00EC7DC5" w:rsidRPr="00111EE7" w:rsidRDefault="00E90CFA">
      <w:pPr>
        <w:pStyle w:val="ac"/>
        <w:numPr>
          <w:ilvl w:val="0"/>
          <w:numId w:val="1"/>
        </w:numPr>
        <w:spacing w:after="150"/>
      </w:pPr>
      <w:r w:rsidRPr="00111EE7">
        <w:t>научить владеть </w:t>
      </w:r>
      <w:proofErr w:type="gramStart"/>
      <w:r w:rsidRPr="00111EE7">
        <w:t>различными  техниками</w:t>
      </w:r>
      <w:proofErr w:type="gramEnd"/>
      <w:r w:rsidRPr="00111EE7">
        <w:t>  работы  с  материалами,  инструментами,  приспособлениями,  необходимыми  в  работе для создания подарков и сувениров;</w:t>
      </w:r>
    </w:p>
    <w:p w14:paraId="30D237FA" w14:textId="77777777" w:rsidR="00EC7DC5" w:rsidRPr="00111EE7" w:rsidRDefault="00E90CFA">
      <w:pPr>
        <w:pStyle w:val="ac"/>
        <w:numPr>
          <w:ilvl w:val="0"/>
          <w:numId w:val="2"/>
        </w:numPr>
        <w:spacing w:after="150"/>
      </w:pPr>
      <w:r w:rsidRPr="00111EE7">
        <w:t xml:space="preserve">формировать художественный вкус, способность видеть, чувствовать красоту и гармонию, </w:t>
      </w:r>
    </w:p>
    <w:p w14:paraId="0BBA42F9" w14:textId="77777777" w:rsidR="00EC7DC5" w:rsidRPr="00111EE7" w:rsidRDefault="00E90CFA">
      <w:pPr>
        <w:pStyle w:val="ac"/>
        <w:numPr>
          <w:ilvl w:val="0"/>
          <w:numId w:val="2"/>
        </w:numPr>
        <w:spacing w:after="150"/>
      </w:pPr>
      <w:r w:rsidRPr="00111EE7">
        <w:t>развивать творческую активность личности ребенка и формировать потребность учащихся к самоутверждению через труд;</w:t>
      </w:r>
    </w:p>
    <w:p w14:paraId="03A7F312" w14:textId="77777777" w:rsidR="00EC7DC5" w:rsidRPr="00111EE7" w:rsidRDefault="00E90CFA">
      <w:pPr>
        <w:pStyle w:val="ac"/>
        <w:numPr>
          <w:ilvl w:val="0"/>
          <w:numId w:val="2"/>
        </w:numPr>
        <w:spacing w:after="150"/>
      </w:pPr>
      <w:r w:rsidRPr="00111EE7">
        <w:t>формировать эмоционально-ценностное отношение к членам семьи, друзьям, близким людям;</w:t>
      </w:r>
    </w:p>
    <w:p w14:paraId="5D24BE3F" w14:textId="77777777" w:rsidR="00EC7DC5" w:rsidRPr="00111EE7" w:rsidRDefault="00E90CFA">
      <w:pPr>
        <w:pStyle w:val="ac"/>
        <w:numPr>
          <w:ilvl w:val="0"/>
          <w:numId w:val="3"/>
        </w:numPr>
        <w:spacing w:after="150"/>
      </w:pPr>
      <w:r w:rsidRPr="00111EE7">
        <w:lastRenderedPageBreak/>
        <w:t>выявлять и развивать индивидуальные способности учащихся.</w:t>
      </w:r>
    </w:p>
    <w:p w14:paraId="65A36661" w14:textId="77777777" w:rsidR="00EC7DC5" w:rsidRPr="00111EE7" w:rsidRDefault="00E90CFA">
      <w:pPr>
        <w:spacing w:after="0" w:line="288" w:lineRule="atLeast"/>
        <w:rPr>
          <w:rFonts w:ascii="Times New Roman" w:hAnsi="Times New Roman"/>
          <w:b/>
          <w:sz w:val="24"/>
        </w:rPr>
      </w:pPr>
      <w:r w:rsidRPr="00111EE7">
        <w:rPr>
          <w:rFonts w:ascii="Times New Roman" w:hAnsi="Times New Roman"/>
          <w:b/>
          <w:sz w:val="24"/>
        </w:rPr>
        <w:t>Планируемые результаты освоения программы</w:t>
      </w:r>
    </w:p>
    <w:p w14:paraId="489B7BDE" w14:textId="77777777" w:rsidR="00EC7DC5" w:rsidRPr="00111EE7" w:rsidRDefault="00EC7DC5">
      <w:pPr>
        <w:spacing w:after="0" w:line="288" w:lineRule="atLeast"/>
        <w:rPr>
          <w:rFonts w:ascii="Times New Roman" w:hAnsi="Times New Roman"/>
          <w:b/>
          <w:sz w:val="24"/>
        </w:rPr>
      </w:pPr>
    </w:p>
    <w:p w14:paraId="0FEBCB51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По итогам реализации образовательной </w:t>
      </w:r>
      <w:r w:rsidRPr="00111EE7">
        <w:rPr>
          <w:rFonts w:ascii="Times New Roman" w:hAnsi="Times New Roman"/>
          <w:b/>
          <w:sz w:val="24"/>
        </w:rPr>
        <w:t>программы обучающиеся</w:t>
      </w:r>
    </w:p>
    <w:p w14:paraId="63E3A9D5" w14:textId="77777777" w:rsidR="00EC7DC5" w:rsidRPr="00111EE7" w:rsidRDefault="00EC7DC5">
      <w:pPr>
        <w:spacing w:after="0" w:line="288" w:lineRule="atLeast"/>
        <w:rPr>
          <w:rFonts w:ascii="Times New Roman" w:hAnsi="Times New Roman"/>
          <w:sz w:val="24"/>
        </w:rPr>
      </w:pPr>
    </w:p>
    <w:p w14:paraId="2FF72E31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будут</w:t>
      </w:r>
      <w:r w:rsidRPr="00111EE7">
        <w:rPr>
          <w:rFonts w:ascii="Times New Roman" w:hAnsi="Times New Roman"/>
          <w:b/>
          <w:color w:val="00B050"/>
          <w:sz w:val="24"/>
        </w:rPr>
        <w:t> </w:t>
      </w:r>
      <w:r w:rsidRPr="00111EE7">
        <w:rPr>
          <w:rFonts w:ascii="Times New Roman" w:hAnsi="Times New Roman"/>
          <w:b/>
          <w:sz w:val="24"/>
        </w:rPr>
        <w:t>знать:</w:t>
      </w:r>
    </w:p>
    <w:p w14:paraId="38B3D129" w14:textId="77777777" w:rsidR="00EC7DC5" w:rsidRPr="00111EE7" w:rsidRDefault="00E90CFA">
      <w:pPr>
        <w:numPr>
          <w:ilvl w:val="0"/>
          <w:numId w:val="4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Правила техники безопасности при работе с полимерной глиной и с применяемыми инструментами</w:t>
      </w:r>
    </w:p>
    <w:p w14:paraId="656BF70C" w14:textId="77777777" w:rsidR="00EC7DC5" w:rsidRPr="00111EE7" w:rsidRDefault="00E90CFA">
      <w:pPr>
        <w:numPr>
          <w:ilvl w:val="0"/>
          <w:numId w:val="4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Названия инструментов и их основные характеристики</w:t>
      </w:r>
    </w:p>
    <w:p w14:paraId="79F16970" w14:textId="77777777" w:rsidR="00EC7DC5" w:rsidRPr="00111EE7" w:rsidRDefault="00E90CFA">
      <w:pPr>
        <w:numPr>
          <w:ilvl w:val="0"/>
          <w:numId w:val="4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Основные свойства полимерной глины</w:t>
      </w:r>
    </w:p>
    <w:p w14:paraId="3D66E4F9" w14:textId="77777777" w:rsidR="00EC7DC5" w:rsidRPr="00111EE7" w:rsidRDefault="00E90CFA">
      <w:pPr>
        <w:numPr>
          <w:ilvl w:val="0"/>
          <w:numId w:val="4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Базовые техники лепки из полимерной глины</w:t>
      </w:r>
    </w:p>
    <w:p w14:paraId="2F6B04E4" w14:textId="77777777" w:rsidR="00EC7DC5" w:rsidRPr="00111EE7" w:rsidRDefault="00EC7DC5">
      <w:pPr>
        <w:spacing w:after="0" w:line="288" w:lineRule="atLeast"/>
        <w:rPr>
          <w:rFonts w:ascii="Times New Roman" w:hAnsi="Times New Roman"/>
          <w:sz w:val="24"/>
        </w:rPr>
      </w:pPr>
    </w:p>
    <w:p w14:paraId="37A76FE7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будут уметь:</w:t>
      </w:r>
    </w:p>
    <w:p w14:paraId="2D7CB8ED" w14:textId="77777777" w:rsidR="00EC7DC5" w:rsidRPr="00111EE7" w:rsidRDefault="00E90CFA">
      <w:pPr>
        <w:numPr>
          <w:ilvl w:val="0"/>
          <w:numId w:val="5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Правильно пользоваться приспособлениями и инструментами</w:t>
      </w:r>
    </w:p>
    <w:p w14:paraId="24CF24EE" w14:textId="77777777" w:rsidR="00EC7DC5" w:rsidRPr="00111EE7" w:rsidRDefault="00E90CFA">
      <w:pPr>
        <w:numPr>
          <w:ilvl w:val="0"/>
          <w:numId w:val="5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Лепить базовые формы</w:t>
      </w:r>
    </w:p>
    <w:p w14:paraId="39C88738" w14:textId="77777777" w:rsidR="00EC7DC5" w:rsidRPr="00111EE7" w:rsidRDefault="00E90CFA">
      <w:pPr>
        <w:numPr>
          <w:ilvl w:val="0"/>
          <w:numId w:val="5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Готовить эскизы работы</w:t>
      </w:r>
    </w:p>
    <w:p w14:paraId="5CF83121" w14:textId="77777777" w:rsidR="00EC7DC5" w:rsidRPr="00111EE7" w:rsidRDefault="00E90CFA">
      <w:pPr>
        <w:numPr>
          <w:ilvl w:val="0"/>
          <w:numId w:val="5"/>
        </w:numPr>
        <w:spacing w:after="0" w:line="288" w:lineRule="atLeast"/>
        <w:ind w:left="0" w:firstLine="0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Применять основные способы и приемы лепки.</w:t>
      </w:r>
    </w:p>
    <w:p w14:paraId="3881AB43" w14:textId="77777777" w:rsidR="00EC7DC5" w:rsidRPr="00111EE7" w:rsidRDefault="00EC7DC5">
      <w:pPr>
        <w:spacing w:after="0" w:line="288" w:lineRule="atLeast"/>
        <w:rPr>
          <w:rFonts w:ascii="Times New Roman" w:hAnsi="Times New Roman"/>
          <w:sz w:val="24"/>
        </w:rPr>
      </w:pPr>
    </w:p>
    <w:p w14:paraId="6193EEDF" w14:textId="77777777" w:rsidR="00EC7DC5" w:rsidRPr="00111EE7" w:rsidRDefault="00EC7DC5">
      <w:pPr>
        <w:spacing w:after="0" w:line="288" w:lineRule="atLeast"/>
        <w:rPr>
          <w:rFonts w:ascii="Times New Roman" w:hAnsi="Times New Roman"/>
          <w:sz w:val="24"/>
        </w:rPr>
      </w:pPr>
    </w:p>
    <w:p w14:paraId="033FD06F" w14:textId="77777777" w:rsidR="00EC7DC5" w:rsidRPr="00111EE7" w:rsidRDefault="00E90CFA">
      <w:pPr>
        <w:spacing w:after="0" w:line="288" w:lineRule="atLeast"/>
        <w:rPr>
          <w:rFonts w:ascii="Times New Roman" w:hAnsi="Times New Roman"/>
          <w:b/>
          <w:sz w:val="27"/>
        </w:rPr>
      </w:pPr>
      <w:r w:rsidRPr="00111EE7">
        <w:rPr>
          <w:rFonts w:ascii="Times New Roman" w:hAnsi="Times New Roman"/>
          <w:b/>
          <w:sz w:val="27"/>
        </w:rPr>
        <w:t xml:space="preserve">                                      Учебно-тематический план</w:t>
      </w:r>
    </w:p>
    <w:p w14:paraId="422BE99F" w14:textId="77777777" w:rsidR="00EC7DC5" w:rsidRPr="00111EE7" w:rsidRDefault="00EC7DC5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531"/>
        <w:gridCol w:w="4260"/>
        <w:gridCol w:w="1660"/>
        <w:gridCol w:w="1544"/>
        <w:gridCol w:w="1350"/>
      </w:tblGrid>
      <w:tr w:rsidR="00EC7DC5" w:rsidRPr="00111EE7" w14:paraId="383C4A50" w14:textId="77777777">
        <w:tc>
          <w:tcPr>
            <w:tcW w:w="531" w:type="dxa"/>
            <w:vMerge w:val="restart"/>
          </w:tcPr>
          <w:p w14:paraId="29AE548E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260" w:type="dxa"/>
            <w:vMerge w:val="restart"/>
          </w:tcPr>
          <w:p w14:paraId="1FEE8343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Наименование темы</w:t>
            </w:r>
          </w:p>
        </w:tc>
        <w:tc>
          <w:tcPr>
            <w:tcW w:w="4554" w:type="dxa"/>
            <w:gridSpan w:val="3"/>
          </w:tcPr>
          <w:p w14:paraId="1C2E533F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Количество часов</w:t>
            </w:r>
          </w:p>
        </w:tc>
      </w:tr>
      <w:tr w:rsidR="00EC7DC5" w:rsidRPr="00111EE7" w14:paraId="326CC25E" w14:textId="77777777">
        <w:tc>
          <w:tcPr>
            <w:tcW w:w="531" w:type="dxa"/>
            <w:vMerge/>
          </w:tcPr>
          <w:p w14:paraId="7BFBC244" w14:textId="77777777" w:rsidR="00EC7DC5" w:rsidRPr="00111EE7" w:rsidRDefault="00EC7DC5">
            <w:pPr>
              <w:rPr>
                <w:rFonts w:ascii="Times New Roman" w:hAnsi="Times New Roman"/>
              </w:rPr>
            </w:pPr>
          </w:p>
        </w:tc>
        <w:tc>
          <w:tcPr>
            <w:tcW w:w="4260" w:type="dxa"/>
            <w:vMerge/>
          </w:tcPr>
          <w:p w14:paraId="0458976E" w14:textId="77777777" w:rsidR="00EC7DC5" w:rsidRPr="00111EE7" w:rsidRDefault="00EC7DC5">
            <w:pPr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55B5F9A7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Теория</w:t>
            </w:r>
          </w:p>
        </w:tc>
        <w:tc>
          <w:tcPr>
            <w:tcW w:w="1544" w:type="dxa"/>
          </w:tcPr>
          <w:p w14:paraId="41375954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w="1350" w:type="dxa"/>
          </w:tcPr>
          <w:p w14:paraId="036AC74F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EC7DC5" w:rsidRPr="00111EE7" w14:paraId="74B102DE" w14:textId="77777777">
        <w:tc>
          <w:tcPr>
            <w:tcW w:w="531" w:type="dxa"/>
          </w:tcPr>
          <w:p w14:paraId="1169717C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60" w:type="dxa"/>
          </w:tcPr>
          <w:p w14:paraId="153353A7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Вводное занятие</w:t>
            </w:r>
          </w:p>
        </w:tc>
        <w:tc>
          <w:tcPr>
            <w:tcW w:w="1660" w:type="dxa"/>
          </w:tcPr>
          <w:p w14:paraId="6D1CEA95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096049D2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50" w:type="dxa"/>
          </w:tcPr>
          <w:p w14:paraId="4DFCC226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EC7DC5" w:rsidRPr="00111EE7" w14:paraId="0D0CB704" w14:textId="77777777">
        <w:tc>
          <w:tcPr>
            <w:tcW w:w="531" w:type="dxa"/>
          </w:tcPr>
          <w:p w14:paraId="45C80166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60" w:type="dxa"/>
          </w:tcPr>
          <w:p w14:paraId="24EA7E8C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Рецепты приготовления холодного фарфора</w:t>
            </w:r>
          </w:p>
        </w:tc>
        <w:tc>
          <w:tcPr>
            <w:tcW w:w="1660" w:type="dxa"/>
          </w:tcPr>
          <w:p w14:paraId="53058831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4" w:type="dxa"/>
          </w:tcPr>
          <w:p w14:paraId="164696A5" w14:textId="77777777" w:rsidR="00EC7DC5" w:rsidRPr="00111EE7" w:rsidRDefault="00AD0622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50" w:type="dxa"/>
          </w:tcPr>
          <w:p w14:paraId="2D0DFF6D" w14:textId="77777777" w:rsidR="00EC7DC5" w:rsidRPr="00111EE7" w:rsidRDefault="00AD0622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4</w:t>
            </w:r>
          </w:p>
        </w:tc>
      </w:tr>
      <w:tr w:rsidR="00EC7DC5" w:rsidRPr="00111EE7" w14:paraId="7993DCA6" w14:textId="77777777">
        <w:tc>
          <w:tcPr>
            <w:tcW w:w="531" w:type="dxa"/>
          </w:tcPr>
          <w:p w14:paraId="3BD5D3B1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60" w:type="dxa"/>
          </w:tcPr>
          <w:p w14:paraId="152712D5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Основы работы с холодным фарфором</w:t>
            </w:r>
          </w:p>
        </w:tc>
        <w:tc>
          <w:tcPr>
            <w:tcW w:w="1660" w:type="dxa"/>
          </w:tcPr>
          <w:p w14:paraId="170A2D94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7C834314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50" w:type="dxa"/>
          </w:tcPr>
          <w:p w14:paraId="52B15EEF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6</w:t>
            </w:r>
          </w:p>
        </w:tc>
      </w:tr>
      <w:tr w:rsidR="00011718" w:rsidRPr="00111EE7" w14:paraId="7F58504B" w14:textId="77777777">
        <w:tc>
          <w:tcPr>
            <w:tcW w:w="531" w:type="dxa"/>
          </w:tcPr>
          <w:p w14:paraId="3884C6BD" w14:textId="77777777" w:rsidR="00011718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60" w:type="dxa"/>
          </w:tcPr>
          <w:p w14:paraId="58C91301" w14:textId="77777777" w:rsidR="00011718" w:rsidRPr="00111EE7" w:rsidRDefault="00011718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Изготовление инструментов для работы с холодным фарфором</w:t>
            </w:r>
          </w:p>
        </w:tc>
        <w:tc>
          <w:tcPr>
            <w:tcW w:w="1660" w:type="dxa"/>
          </w:tcPr>
          <w:p w14:paraId="34EAFF1B" w14:textId="77777777" w:rsidR="00011718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36497E4F" w14:textId="77777777" w:rsidR="00011718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50" w:type="dxa"/>
          </w:tcPr>
          <w:p w14:paraId="3C7F6BD3" w14:textId="77777777" w:rsidR="00011718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10</w:t>
            </w:r>
          </w:p>
        </w:tc>
      </w:tr>
      <w:tr w:rsidR="00EC7DC5" w:rsidRPr="00111EE7" w14:paraId="160C4D8F" w14:textId="77777777">
        <w:tc>
          <w:tcPr>
            <w:tcW w:w="531" w:type="dxa"/>
          </w:tcPr>
          <w:p w14:paraId="7A0D5ADB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60" w:type="dxa"/>
          </w:tcPr>
          <w:p w14:paraId="6D638F73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Фурнитура</w:t>
            </w:r>
          </w:p>
        </w:tc>
        <w:tc>
          <w:tcPr>
            <w:tcW w:w="1660" w:type="dxa"/>
          </w:tcPr>
          <w:p w14:paraId="1F830D6A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01A65EDF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50" w:type="dxa"/>
          </w:tcPr>
          <w:p w14:paraId="66924FCD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6</w:t>
            </w:r>
          </w:p>
        </w:tc>
      </w:tr>
      <w:tr w:rsidR="00EC7DC5" w:rsidRPr="00111EE7" w14:paraId="35EF5ABC" w14:textId="77777777">
        <w:tc>
          <w:tcPr>
            <w:tcW w:w="531" w:type="dxa"/>
          </w:tcPr>
          <w:p w14:paraId="71081CF8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60" w:type="dxa"/>
          </w:tcPr>
          <w:p w14:paraId="5F4C54DF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 xml:space="preserve">Оттиски и </w:t>
            </w:r>
            <w:proofErr w:type="spellStart"/>
            <w:r w:rsidRPr="00111EE7">
              <w:rPr>
                <w:rFonts w:ascii="Times New Roman" w:hAnsi="Times New Roman"/>
                <w:sz w:val="28"/>
              </w:rPr>
              <w:t>налепы</w:t>
            </w:r>
            <w:proofErr w:type="spellEnd"/>
          </w:p>
        </w:tc>
        <w:tc>
          <w:tcPr>
            <w:tcW w:w="1660" w:type="dxa"/>
          </w:tcPr>
          <w:p w14:paraId="0E60D5BE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4" w:type="dxa"/>
          </w:tcPr>
          <w:p w14:paraId="33F48EA0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50" w:type="dxa"/>
          </w:tcPr>
          <w:p w14:paraId="4810573B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4</w:t>
            </w:r>
          </w:p>
        </w:tc>
      </w:tr>
      <w:tr w:rsidR="00EC7DC5" w:rsidRPr="00111EE7" w14:paraId="112D38E5" w14:textId="77777777">
        <w:tc>
          <w:tcPr>
            <w:tcW w:w="531" w:type="dxa"/>
          </w:tcPr>
          <w:p w14:paraId="3A78B224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60" w:type="dxa"/>
          </w:tcPr>
          <w:p w14:paraId="4356F2BC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Лепка на плоскости, сувенирные магниты</w:t>
            </w:r>
          </w:p>
        </w:tc>
        <w:tc>
          <w:tcPr>
            <w:tcW w:w="1660" w:type="dxa"/>
          </w:tcPr>
          <w:p w14:paraId="79AAE019" w14:textId="77777777" w:rsidR="00EC7DC5" w:rsidRPr="00111EE7" w:rsidRDefault="00FD6AC5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44" w:type="dxa"/>
          </w:tcPr>
          <w:p w14:paraId="2B641C10" w14:textId="77777777" w:rsidR="00EC7DC5" w:rsidRPr="00111EE7" w:rsidRDefault="00FD6AC5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0" w:type="dxa"/>
          </w:tcPr>
          <w:p w14:paraId="3A956AC1" w14:textId="77777777" w:rsidR="00EC7DC5" w:rsidRPr="00111EE7" w:rsidRDefault="00FD6AC5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8</w:t>
            </w:r>
          </w:p>
        </w:tc>
      </w:tr>
      <w:tr w:rsidR="00EC7DC5" w:rsidRPr="00111EE7" w14:paraId="522E7008" w14:textId="77777777">
        <w:tc>
          <w:tcPr>
            <w:tcW w:w="531" w:type="dxa"/>
          </w:tcPr>
          <w:p w14:paraId="0EEC674F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260" w:type="dxa"/>
          </w:tcPr>
          <w:p w14:paraId="1E440B6E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Создание украшений</w:t>
            </w:r>
          </w:p>
        </w:tc>
        <w:tc>
          <w:tcPr>
            <w:tcW w:w="1660" w:type="dxa"/>
          </w:tcPr>
          <w:p w14:paraId="33774A9C" w14:textId="77777777" w:rsidR="00EC7DC5" w:rsidRPr="00111EE7" w:rsidRDefault="00A60200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44" w:type="dxa"/>
          </w:tcPr>
          <w:p w14:paraId="02761FBD" w14:textId="77777777" w:rsidR="00EC7DC5" w:rsidRPr="00111EE7" w:rsidRDefault="00A60200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50" w:type="dxa"/>
          </w:tcPr>
          <w:p w14:paraId="08AC39B4" w14:textId="77777777" w:rsidR="00EC7DC5" w:rsidRPr="00111EE7" w:rsidRDefault="00A60200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30</w:t>
            </w:r>
          </w:p>
        </w:tc>
      </w:tr>
      <w:tr w:rsidR="00EC7DC5" w:rsidRPr="00111EE7" w14:paraId="079FF746" w14:textId="77777777">
        <w:tc>
          <w:tcPr>
            <w:tcW w:w="531" w:type="dxa"/>
          </w:tcPr>
          <w:p w14:paraId="5A8CB1DF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260" w:type="dxa"/>
          </w:tcPr>
          <w:p w14:paraId="629093CC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Цветы, цветочная флористика</w:t>
            </w:r>
          </w:p>
        </w:tc>
        <w:tc>
          <w:tcPr>
            <w:tcW w:w="1660" w:type="dxa"/>
          </w:tcPr>
          <w:p w14:paraId="5F82E681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44" w:type="dxa"/>
          </w:tcPr>
          <w:p w14:paraId="3BD1C432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50" w:type="dxa"/>
          </w:tcPr>
          <w:p w14:paraId="79608A20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</w:t>
            </w:r>
            <w:r w:rsidR="00E90CFA" w:rsidRPr="00111EE7">
              <w:rPr>
                <w:rFonts w:ascii="Times New Roman" w:hAnsi="Times New Roman"/>
                <w:sz w:val="28"/>
              </w:rPr>
              <w:t>0</w:t>
            </w:r>
          </w:p>
        </w:tc>
      </w:tr>
      <w:tr w:rsidR="00011718" w:rsidRPr="00111EE7" w14:paraId="37741822" w14:textId="77777777">
        <w:tc>
          <w:tcPr>
            <w:tcW w:w="531" w:type="dxa"/>
          </w:tcPr>
          <w:p w14:paraId="1EDDDF78" w14:textId="77777777" w:rsidR="00011718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60" w:type="dxa"/>
          </w:tcPr>
          <w:p w14:paraId="40D2CA6C" w14:textId="77777777" w:rsidR="00011718" w:rsidRPr="00111EE7" w:rsidRDefault="00011718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Сборка и оформление композиции</w:t>
            </w:r>
          </w:p>
        </w:tc>
        <w:tc>
          <w:tcPr>
            <w:tcW w:w="1660" w:type="dxa"/>
          </w:tcPr>
          <w:p w14:paraId="71AC642D" w14:textId="77777777" w:rsidR="00011718" w:rsidRPr="00111EE7" w:rsidRDefault="005605D4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7D8C1578" w14:textId="77777777" w:rsidR="00011718" w:rsidRPr="00111EE7" w:rsidRDefault="005605D4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0" w:type="dxa"/>
          </w:tcPr>
          <w:p w14:paraId="02209801" w14:textId="77777777" w:rsidR="00011718" w:rsidRPr="00111EE7" w:rsidRDefault="005605D4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16</w:t>
            </w:r>
          </w:p>
        </w:tc>
      </w:tr>
      <w:tr w:rsidR="00EC7DC5" w:rsidRPr="00111EE7" w14:paraId="5311893D" w14:textId="77777777">
        <w:tc>
          <w:tcPr>
            <w:tcW w:w="531" w:type="dxa"/>
          </w:tcPr>
          <w:p w14:paraId="7BCEABEA" w14:textId="77777777" w:rsidR="00EC7DC5" w:rsidRPr="00111EE7" w:rsidRDefault="00011718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260" w:type="dxa"/>
          </w:tcPr>
          <w:p w14:paraId="42A61F80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Декорирование</w:t>
            </w:r>
          </w:p>
        </w:tc>
        <w:tc>
          <w:tcPr>
            <w:tcW w:w="1660" w:type="dxa"/>
          </w:tcPr>
          <w:p w14:paraId="7A135620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52DC07A7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  <w:r w:rsidR="005605D4" w:rsidRPr="00111EE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50" w:type="dxa"/>
          </w:tcPr>
          <w:p w14:paraId="5E1E7F96" w14:textId="77777777" w:rsidR="00EC7DC5" w:rsidRPr="00111EE7" w:rsidRDefault="005605D4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16</w:t>
            </w:r>
          </w:p>
        </w:tc>
      </w:tr>
      <w:tr w:rsidR="00EC7DC5" w:rsidRPr="00111EE7" w14:paraId="1D052477" w14:textId="77777777">
        <w:tc>
          <w:tcPr>
            <w:tcW w:w="531" w:type="dxa"/>
          </w:tcPr>
          <w:p w14:paraId="62CACAA4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  <w:r w:rsidR="00011718"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60" w:type="dxa"/>
          </w:tcPr>
          <w:p w14:paraId="18CCDB7C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Пластика-фантастика</w:t>
            </w:r>
          </w:p>
        </w:tc>
        <w:tc>
          <w:tcPr>
            <w:tcW w:w="1660" w:type="dxa"/>
          </w:tcPr>
          <w:p w14:paraId="060CD8BA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44" w:type="dxa"/>
          </w:tcPr>
          <w:p w14:paraId="35E2FF49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50" w:type="dxa"/>
          </w:tcPr>
          <w:p w14:paraId="60685155" w14:textId="77777777" w:rsidR="00EC7DC5" w:rsidRPr="00111EE7" w:rsidRDefault="00C63901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</w:t>
            </w:r>
            <w:r w:rsidR="00E90CFA" w:rsidRPr="00111EE7">
              <w:rPr>
                <w:rFonts w:ascii="Times New Roman" w:hAnsi="Times New Roman"/>
                <w:sz w:val="28"/>
              </w:rPr>
              <w:t>0</w:t>
            </w:r>
          </w:p>
        </w:tc>
      </w:tr>
      <w:tr w:rsidR="00EC7DC5" w:rsidRPr="00111EE7" w14:paraId="2BA0529B" w14:textId="77777777">
        <w:tc>
          <w:tcPr>
            <w:tcW w:w="531" w:type="dxa"/>
          </w:tcPr>
          <w:p w14:paraId="6954A2FF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  <w:r w:rsidR="00011718" w:rsidRPr="00111EE7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60" w:type="dxa"/>
          </w:tcPr>
          <w:p w14:paraId="6EFE128F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Изготовление изделий на выставки, конкурсы, праздничные даты (данная тема распределяется в течение года по необходимости)</w:t>
            </w:r>
          </w:p>
        </w:tc>
        <w:tc>
          <w:tcPr>
            <w:tcW w:w="1660" w:type="dxa"/>
          </w:tcPr>
          <w:p w14:paraId="241AF6CE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44" w:type="dxa"/>
          </w:tcPr>
          <w:p w14:paraId="397B043E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50" w:type="dxa"/>
          </w:tcPr>
          <w:p w14:paraId="3F5E9C56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30</w:t>
            </w:r>
          </w:p>
        </w:tc>
      </w:tr>
      <w:tr w:rsidR="00EC7DC5" w:rsidRPr="00111EE7" w14:paraId="5B762CF5" w14:textId="77777777">
        <w:tc>
          <w:tcPr>
            <w:tcW w:w="531" w:type="dxa"/>
          </w:tcPr>
          <w:p w14:paraId="408DC319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lastRenderedPageBreak/>
              <w:t>1</w:t>
            </w:r>
            <w:r w:rsidR="00011718" w:rsidRPr="00111EE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60" w:type="dxa"/>
          </w:tcPr>
          <w:p w14:paraId="1982782A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Изготовление авторской работы</w:t>
            </w:r>
          </w:p>
        </w:tc>
        <w:tc>
          <w:tcPr>
            <w:tcW w:w="1660" w:type="dxa"/>
          </w:tcPr>
          <w:p w14:paraId="3D48B42E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29352925" w14:textId="77777777" w:rsidR="00EC7DC5" w:rsidRPr="00111EE7" w:rsidRDefault="005605D4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50" w:type="dxa"/>
          </w:tcPr>
          <w:p w14:paraId="77784183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  <w:r w:rsidR="005605D4" w:rsidRPr="00111EE7">
              <w:rPr>
                <w:rFonts w:ascii="Times New Roman" w:hAnsi="Times New Roman"/>
                <w:sz w:val="28"/>
              </w:rPr>
              <w:t>0</w:t>
            </w:r>
          </w:p>
        </w:tc>
      </w:tr>
      <w:tr w:rsidR="00EC7DC5" w:rsidRPr="00111EE7" w14:paraId="6BF6B84A" w14:textId="77777777">
        <w:tc>
          <w:tcPr>
            <w:tcW w:w="531" w:type="dxa"/>
          </w:tcPr>
          <w:p w14:paraId="5FA7A245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  <w:r w:rsidR="00011718" w:rsidRPr="00111EE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60" w:type="dxa"/>
          </w:tcPr>
          <w:p w14:paraId="3D092727" w14:textId="77777777" w:rsidR="00EC7DC5" w:rsidRPr="00111EE7" w:rsidRDefault="00E90CFA">
            <w:pPr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Заключительное занятие</w:t>
            </w:r>
          </w:p>
        </w:tc>
        <w:tc>
          <w:tcPr>
            <w:tcW w:w="1660" w:type="dxa"/>
          </w:tcPr>
          <w:p w14:paraId="232FE733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44" w:type="dxa"/>
          </w:tcPr>
          <w:p w14:paraId="7FC555CE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50" w:type="dxa"/>
          </w:tcPr>
          <w:p w14:paraId="5079CE93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EC7DC5" w:rsidRPr="00111EE7" w14:paraId="2D5733FC" w14:textId="77777777">
        <w:tc>
          <w:tcPr>
            <w:tcW w:w="4791" w:type="dxa"/>
            <w:gridSpan w:val="2"/>
          </w:tcPr>
          <w:p w14:paraId="7308D562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660" w:type="dxa"/>
          </w:tcPr>
          <w:p w14:paraId="34EEFD06" w14:textId="77777777" w:rsidR="00EC7DC5" w:rsidRPr="00111EE7" w:rsidRDefault="00FD6AC5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544" w:type="dxa"/>
          </w:tcPr>
          <w:p w14:paraId="4F6DA2B9" w14:textId="77777777" w:rsidR="00EC7DC5" w:rsidRPr="00111EE7" w:rsidRDefault="00E90CFA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1</w:t>
            </w:r>
            <w:r w:rsidR="00FD6AC5" w:rsidRPr="00111EE7"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350" w:type="dxa"/>
          </w:tcPr>
          <w:p w14:paraId="3C08815A" w14:textId="77777777" w:rsidR="00EC7DC5" w:rsidRPr="00111EE7" w:rsidRDefault="00FD6AC5">
            <w:pPr>
              <w:jc w:val="center"/>
              <w:rPr>
                <w:rFonts w:ascii="Times New Roman" w:hAnsi="Times New Roman"/>
                <w:sz w:val="28"/>
              </w:rPr>
            </w:pPr>
            <w:r w:rsidRPr="00111EE7">
              <w:rPr>
                <w:rFonts w:ascii="Times New Roman" w:hAnsi="Times New Roman"/>
                <w:sz w:val="28"/>
              </w:rPr>
              <w:t>204</w:t>
            </w:r>
          </w:p>
        </w:tc>
      </w:tr>
    </w:tbl>
    <w:p w14:paraId="05721FAB" w14:textId="77777777" w:rsidR="00EC7DC5" w:rsidRPr="00111EE7" w:rsidRDefault="00EC7DC5">
      <w:pPr>
        <w:rPr>
          <w:rFonts w:ascii="Times New Roman" w:hAnsi="Times New Roman"/>
          <w:sz w:val="28"/>
        </w:rPr>
      </w:pPr>
    </w:p>
    <w:p w14:paraId="0635A3CA" w14:textId="77777777" w:rsidR="00EC7DC5" w:rsidRPr="00111EE7" w:rsidRDefault="00E90CFA">
      <w:pPr>
        <w:spacing w:after="0" w:line="288" w:lineRule="atLeast"/>
        <w:jc w:val="center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Содержание программы.</w:t>
      </w:r>
    </w:p>
    <w:p w14:paraId="52D9267E" w14:textId="77777777" w:rsidR="00EC7DC5" w:rsidRPr="00111EE7" w:rsidRDefault="00EC7DC5">
      <w:pPr>
        <w:spacing w:after="0" w:line="288" w:lineRule="atLeast"/>
        <w:jc w:val="center"/>
        <w:rPr>
          <w:rFonts w:ascii="Times New Roman" w:hAnsi="Times New Roman"/>
          <w:sz w:val="24"/>
        </w:rPr>
      </w:pPr>
    </w:p>
    <w:p w14:paraId="6FA68CC2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1. Вводное занятие.</w:t>
      </w:r>
      <w:r w:rsidRPr="00111EE7">
        <w:rPr>
          <w:rFonts w:ascii="Times New Roman" w:hAnsi="Times New Roman"/>
          <w:sz w:val="24"/>
        </w:rPr>
        <w:t> Изложение формы деятельности, инструктаж по технике безопасности. Знакомство с работами. Знакомство с инструментами и материалами. 2 часа.</w:t>
      </w:r>
    </w:p>
    <w:p w14:paraId="6372D846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2</w:t>
      </w:r>
      <w:r w:rsidRPr="00111EE7">
        <w:rPr>
          <w:rFonts w:ascii="Times New Roman" w:hAnsi="Times New Roman"/>
          <w:b/>
          <w:sz w:val="24"/>
        </w:rPr>
        <w:t>. Рецепты приготовления холодного фарфора.</w:t>
      </w:r>
      <w:r w:rsidRPr="00111EE7">
        <w:rPr>
          <w:rFonts w:ascii="Times New Roman" w:hAnsi="Times New Roman"/>
          <w:sz w:val="24"/>
        </w:rPr>
        <w:t xml:space="preserve"> Ингредиенты холодного фарфора, виды и свойства. Изготовление холодного фарфора с варкой и без варки. Способы окрашивания. Условия хранения. </w:t>
      </w:r>
      <w:r w:rsidR="00FD6AC5" w:rsidRPr="00111EE7">
        <w:rPr>
          <w:rFonts w:ascii="Times New Roman" w:hAnsi="Times New Roman"/>
          <w:sz w:val="24"/>
        </w:rPr>
        <w:t>4</w:t>
      </w:r>
      <w:r w:rsidRPr="00111EE7">
        <w:rPr>
          <w:rFonts w:ascii="Times New Roman" w:hAnsi="Times New Roman"/>
          <w:sz w:val="24"/>
        </w:rPr>
        <w:t xml:space="preserve"> часа.</w:t>
      </w:r>
    </w:p>
    <w:p w14:paraId="47DFE18D" w14:textId="77777777" w:rsidR="00011718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3. Основы работы с холодным фарфором. </w:t>
      </w:r>
      <w:r w:rsidRPr="00111EE7">
        <w:rPr>
          <w:rFonts w:ascii="Times New Roman" w:hAnsi="Times New Roman"/>
          <w:sz w:val="24"/>
        </w:rPr>
        <w:t xml:space="preserve">Техника безопасности при работе с холодным фарфором и инструментами.  </w:t>
      </w:r>
      <w:proofErr w:type="spellStart"/>
      <w:r w:rsidRPr="00111EE7">
        <w:rPr>
          <w:rFonts w:ascii="Times New Roman" w:hAnsi="Times New Roman"/>
          <w:sz w:val="24"/>
        </w:rPr>
        <w:t>Каттеры</w:t>
      </w:r>
      <w:proofErr w:type="spellEnd"/>
      <w:r w:rsidRPr="00111EE7">
        <w:rPr>
          <w:rFonts w:ascii="Times New Roman" w:hAnsi="Times New Roman"/>
          <w:sz w:val="24"/>
        </w:rPr>
        <w:t xml:space="preserve">, </w:t>
      </w:r>
      <w:proofErr w:type="spellStart"/>
      <w:r w:rsidRPr="00111EE7">
        <w:rPr>
          <w:rFonts w:ascii="Times New Roman" w:hAnsi="Times New Roman"/>
          <w:sz w:val="24"/>
        </w:rPr>
        <w:t>молды</w:t>
      </w:r>
      <w:proofErr w:type="spellEnd"/>
      <w:r w:rsidRPr="00111EE7">
        <w:rPr>
          <w:rFonts w:ascii="Times New Roman" w:hAnsi="Times New Roman"/>
          <w:sz w:val="24"/>
        </w:rPr>
        <w:t xml:space="preserve"> и их применение в лепке.</w:t>
      </w:r>
      <w:r w:rsidR="00FD6AC5" w:rsidRPr="00111EE7">
        <w:rPr>
          <w:rFonts w:ascii="Times New Roman" w:hAnsi="Times New Roman"/>
          <w:sz w:val="24"/>
        </w:rPr>
        <w:t xml:space="preserve"> 6 часов.</w:t>
      </w:r>
    </w:p>
    <w:p w14:paraId="72DCBC2E" w14:textId="77777777" w:rsidR="00EC7DC5" w:rsidRPr="00111EE7" w:rsidRDefault="00011718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4. Изготовление инструментов для работы с холодным фарфором.</w:t>
      </w:r>
      <w:r w:rsidR="00E90CFA" w:rsidRPr="00111EE7">
        <w:rPr>
          <w:rFonts w:ascii="Times New Roman" w:hAnsi="Times New Roman"/>
          <w:sz w:val="24"/>
        </w:rPr>
        <w:t xml:space="preserve"> Способы самостоятельного создания </w:t>
      </w:r>
      <w:proofErr w:type="spellStart"/>
      <w:r w:rsidR="00E90CFA" w:rsidRPr="00111EE7">
        <w:rPr>
          <w:rFonts w:ascii="Times New Roman" w:hAnsi="Times New Roman"/>
          <w:sz w:val="24"/>
        </w:rPr>
        <w:t>молдов</w:t>
      </w:r>
      <w:proofErr w:type="spellEnd"/>
      <w:r w:rsidR="00E90CFA" w:rsidRPr="00111EE7">
        <w:rPr>
          <w:rFonts w:ascii="Times New Roman" w:hAnsi="Times New Roman"/>
          <w:sz w:val="24"/>
        </w:rPr>
        <w:t xml:space="preserve">. Способы изготовления </w:t>
      </w:r>
      <w:proofErr w:type="spellStart"/>
      <w:r w:rsidRPr="00111EE7">
        <w:rPr>
          <w:rFonts w:ascii="Times New Roman" w:hAnsi="Times New Roman"/>
          <w:sz w:val="24"/>
        </w:rPr>
        <w:t>каттеров</w:t>
      </w:r>
      <w:proofErr w:type="spellEnd"/>
      <w:r w:rsidR="00E90CFA" w:rsidRPr="00111EE7">
        <w:rPr>
          <w:rFonts w:ascii="Times New Roman" w:hAnsi="Times New Roman"/>
          <w:sz w:val="24"/>
        </w:rPr>
        <w:t xml:space="preserve"> для работы. </w:t>
      </w:r>
      <w:r w:rsidR="00FD6AC5" w:rsidRPr="00111EE7">
        <w:rPr>
          <w:rFonts w:ascii="Times New Roman" w:hAnsi="Times New Roman"/>
          <w:sz w:val="24"/>
        </w:rPr>
        <w:t>10</w:t>
      </w:r>
      <w:r w:rsidR="00E90CFA" w:rsidRPr="00111EE7">
        <w:rPr>
          <w:rFonts w:ascii="Times New Roman" w:hAnsi="Times New Roman"/>
          <w:sz w:val="24"/>
        </w:rPr>
        <w:t xml:space="preserve"> часов.</w:t>
      </w:r>
    </w:p>
    <w:p w14:paraId="192C2860" w14:textId="77777777" w:rsidR="00EC7DC5" w:rsidRPr="00111EE7" w:rsidRDefault="00FD6AC5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5</w:t>
      </w:r>
      <w:r w:rsidR="00E90CFA" w:rsidRPr="00111EE7">
        <w:rPr>
          <w:rFonts w:ascii="Times New Roman" w:hAnsi="Times New Roman"/>
          <w:b/>
          <w:sz w:val="24"/>
        </w:rPr>
        <w:t xml:space="preserve">. Фурнитура. </w:t>
      </w:r>
      <w:r w:rsidR="00E90CFA" w:rsidRPr="00111EE7">
        <w:rPr>
          <w:rFonts w:ascii="Times New Roman" w:hAnsi="Times New Roman"/>
          <w:sz w:val="24"/>
        </w:rPr>
        <w:t xml:space="preserve"> Виды применяемой фурнитуры (цепи, </w:t>
      </w:r>
      <w:proofErr w:type="spellStart"/>
      <w:r w:rsidR="00E90CFA" w:rsidRPr="00111EE7">
        <w:rPr>
          <w:rFonts w:ascii="Times New Roman" w:hAnsi="Times New Roman"/>
          <w:sz w:val="24"/>
        </w:rPr>
        <w:t>швензы</w:t>
      </w:r>
      <w:proofErr w:type="spellEnd"/>
      <w:r w:rsidR="00E90CFA" w:rsidRPr="00111EE7">
        <w:rPr>
          <w:rFonts w:ascii="Times New Roman" w:hAnsi="Times New Roman"/>
          <w:sz w:val="24"/>
        </w:rPr>
        <w:t xml:space="preserve">, штифты, </w:t>
      </w:r>
      <w:proofErr w:type="spellStart"/>
      <w:r w:rsidR="00E90CFA" w:rsidRPr="00111EE7">
        <w:rPr>
          <w:rFonts w:ascii="Times New Roman" w:hAnsi="Times New Roman"/>
          <w:sz w:val="24"/>
        </w:rPr>
        <w:t>пины</w:t>
      </w:r>
      <w:proofErr w:type="spellEnd"/>
      <w:r w:rsidR="00E90CFA" w:rsidRPr="00111EE7">
        <w:rPr>
          <w:rFonts w:ascii="Times New Roman" w:hAnsi="Times New Roman"/>
          <w:sz w:val="24"/>
        </w:rPr>
        <w:t xml:space="preserve">, колечки и </w:t>
      </w:r>
      <w:proofErr w:type="spellStart"/>
      <w:r w:rsidR="00E90CFA" w:rsidRPr="00111EE7">
        <w:rPr>
          <w:rFonts w:ascii="Times New Roman" w:hAnsi="Times New Roman"/>
          <w:sz w:val="24"/>
        </w:rPr>
        <w:t>т.д</w:t>
      </w:r>
      <w:proofErr w:type="spellEnd"/>
      <w:r w:rsidR="00E90CFA" w:rsidRPr="00111EE7">
        <w:rPr>
          <w:rFonts w:ascii="Times New Roman" w:hAnsi="Times New Roman"/>
          <w:sz w:val="24"/>
        </w:rPr>
        <w:t xml:space="preserve">). Способы применения каждого вида. </w:t>
      </w:r>
      <w:r w:rsidRPr="00111EE7">
        <w:rPr>
          <w:rFonts w:ascii="Times New Roman" w:hAnsi="Times New Roman"/>
          <w:sz w:val="24"/>
        </w:rPr>
        <w:t>6</w:t>
      </w:r>
      <w:r w:rsidR="00E90CFA" w:rsidRPr="00111EE7">
        <w:rPr>
          <w:rFonts w:ascii="Times New Roman" w:hAnsi="Times New Roman"/>
          <w:sz w:val="24"/>
        </w:rPr>
        <w:t xml:space="preserve"> ч</w:t>
      </w:r>
      <w:r w:rsidRPr="00111EE7">
        <w:rPr>
          <w:rFonts w:ascii="Times New Roman" w:hAnsi="Times New Roman"/>
          <w:sz w:val="24"/>
        </w:rPr>
        <w:t>асов.</w:t>
      </w:r>
    </w:p>
    <w:p w14:paraId="4E15A17F" w14:textId="77777777" w:rsidR="00EC7DC5" w:rsidRPr="00111EE7" w:rsidRDefault="00FD6AC5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6</w:t>
      </w:r>
      <w:r w:rsidR="00E90CFA" w:rsidRPr="00111EE7">
        <w:rPr>
          <w:rFonts w:ascii="Times New Roman" w:hAnsi="Times New Roman"/>
          <w:b/>
          <w:sz w:val="24"/>
        </w:rPr>
        <w:t xml:space="preserve">.Оттиски и </w:t>
      </w:r>
      <w:proofErr w:type="spellStart"/>
      <w:r w:rsidR="00E90CFA" w:rsidRPr="00111EE7">
        <w:rPr>
          <w:rFonts w:ascii="Times New Roman" w:hAnsi="Times New Roman"/>
          <w:b/>
          <w:sz w:val="24"/>
        </w:rPr>
        <w:t>налепы</w:t>
      </w:r>
      <w:proofErr w:type="spellEnd"/>
      <w:r w:rsidR="00E90CFA" w:rsidRPr="00111EE7">
        <w:rPr>
          <w:rFonts w:ascii="Times New Roman" w:hAnsi="Times New Roman"/>
          <w:b/>
          <w:sz w:val="24"/>
        </w:rPr>
        <w:t>.</w:t>
      </w:r>
    </w:p>
    <w:p w14:paraId="2EE16EF0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Изготовление нестандартных пуговиц. Изготовление плоских украшений при помощи оттисков. Окрашивание. Краски и порошки, применяемые для окрашивания. ТБ при работе с режущими предметами. 4 часа</w:t>
      </w:r>
    </w:p>
    <w:p w14:paraId="1969B2F3" w14:textId="77777777" w:rsidR="00EC7DC5" w:rsidRPr="00111EE7" w:rsidRDefault="00FD6AC5">
      <w:pPr>
        <w:spacing w:after="0" w:line="288" w:lineRule="atLeast"/>
        <w:jc w:val="both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7</w:t>
      </w:r>
      <w:r w:rsidR="00E90CFA" w:rsidRPr="00111EE7">
        <w:rPr>
          <w:rFonts w:ascii="Times New Roman" w:hAnsi="Times New Roman"/>
          <w:b/>
          <w:sz w:val="24"/>
        </w:rPr>
        <w:t>.Лепка на плоскости, сувенирные магниты.</w:t>
      </w:r>
    </w:p>
    <w:p w14:paraId="0702CBE1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Применение дополнительных элементов (песок, ракушки, бусины). Способы закрепления дополнительных элементов на плоскости. Виды применяемых лаков. </w:t>
      </w:r>
      <w:r w:rsidR="00FD6AC5" w:rsidRPr="00111EE7">
        <w:rPr>
          <w:rFonts w:ascii="Times New Roman" w:hAnsi="Times New Roman"/>
          <w:sz w:val="24"/>
        </w:rPr>
        <w:t>8</w:t>
      </w:r>
      <w:r w:rsidRPr="00111EE7">
        <w:rPr>
          <w:rFonts w:ascii="Times New Roman" w:hAnsi="Times New Roman"/>
          <w:sz w:val="24"/>
        </w:rPr>
        <w:t xml:space="preserve"> час</w:t>
      </w:r>
      <w:r w:rsidR="00FD6AC5" w:rsidRPr="00111EE7">
        <w:rPr>
          <w:rFonts w:ascii="Times New Roman" w:hAnsi="Times New Roman"/>
          <w:sz w:val="24"/>
        </w:rPr>
        <w:t>ов.</w:t>
      </w:r>
    </w:p>
    <w:p w14:paraId="115421AD" w14:textId="77777777" w:rsidR="00EC7DC5" w:rsidRPr="00111EE7" w:rsidRDefault="00FD6AC5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8</w:t>
      </w:r>
      <w:r w:rsidR="00E90CFA" w:rsidRPr="00111EE7">
        <w:rPr>
          <w:rFonts w:ascii="Times New Roman" w:hAnsi="Times New Roman"/>
          <w:b/>
          <w:sz w:val="24"/>
        </w:rPr>
        <w:t>. Создание украшений (серьги, браслеты, подвески).</w:t>
      </w:r>
    </w:p>
    <w:p w14:paraId="639CA065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Плоские украшения с переводом рисунка. </w:t>
      </w:r>
      <w:proofErr w:type="spellStart"/>
      <w:r w:rsidRPr="00111EE7">
        <w:rPr>
          <w:rFonts w:ascii="Times New Roman" w:hAnsi="Times New Roman"/>
          <w:sz w:val="24"/>
        </w:rPr>
        <w:t>Полуобъемные</w:t>
      </w:r>
      <w:proofErr w:type="spellEnd"/>
      <w:r w:rsidRPr="00111EE7">
        <w:rPr>
          <w:rFonts w:ascii="Times New Roman" w:hAnsi="Times New Roman"/>
          <w:sz w:val="24"/>
        </w:rPr>
        <w:t xml:space="preserve"> (выпуклые) украшения. Объемные украшения. Способы создания объема. Обработка изнаночной стороны изделий. Сборка украшений с применением фурнитуры. </w:t>
      </w:r>
      <w:r w:rsidR="00FD6AC5" w:rsidRPr="00111EE7">
        <w:rPr>
          <w:rFonts w:ascii="Times New Roman" w:hAnsi="Times New Roman"/>
          <w:sz w:val="24"/>
        </w:rPr>
        <w:t>30</w:t>
      </w:r>
      <w:r w:rsidRPr="00111EE7">
        <w:rPr>
          <w:rFonts w:ascii="Times New Roman" w:hAnsi="Times New Roman"/>
          <w:sz w:val="24"/>
        </w:rPr>
        <w:t xml:space="preserve"> часов</w:t>
      </w:r>
    </w:p>
    <w:p w14:paraId="0AC22587" w14:textId="77777777" w:rsidR="00EC7DC5" w:rsidRPr="00111EE7" w:rsidRDefault="00FD6AC5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9</w:t>
      </w:r>
      <w:r w:rsidR="00E90CFA" w:rsidRPr="00111EE7">
        <w:rPr>
          <w:rFonts w:ascii="Times New Roman" w:hAnsi="Times New Roman"/>
          <w:b/>
          <w:sz w:val="24"/>
        </w:rPr>
        <w:t>. Цветы, цветочная флористика (незабудки, розы с двусторонними лепестками, сирень, гербера, подснежники…</w:t>
      </w:r>
      <w:r w:rsidR="00E90CFA" w:rsidRPr="00111EE7">
        <w:rPr>
          <w:rFonts w:ascii="Times New Roman" w:hAnsi="Times New Roman"/>
          <w:sz w:val="24"/>
        </w:rPr>
        <w:t>)</w:t>
      </w:r>
    </w:p>
    <w:p w14:paraId="55264F8F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Способы лепки. Разновидности лепестков, листьев. Применение </w:t>
      </w:r>
      <w:proofErr w:type="spellStart"/>
      <w:r w:rsidRPr="00111EE7">
        <w:rPr>
          <w:rFonts w:ascii="Times New Roman" w:hAnsi="Times New Roman"/>
          <w:sz w:val="24"/>
        </w:rPr>
        <w:t>молдов</w:t>
      </w:r>
      <w:proofErr w:type="spellEnd"/>
      <w:r w:rsidRPr="00111EE7">
        <w:rPr>
          <w:rFonts w:ascii="Times New Roman" w:hAnsi="Times New Roman"/>
          <w:sz w:val="24"/>
        </w:rPr>
        <w:t xml:space="preserve">, создание своих собственных </w:t>
      </w:r>
      <w:proofErr w:type="spellStart"/>
      <w:r w:rsidRPr="00111EE7">
        <w:rPr>
          <w:rFonts w:ascii="Times New Roman" w:hAnsi="Times New Roman"/>
          <w:sz w:val="24"/>
        </w:rPr>
        <w:t>молдов</w:t>
      </w:r>
      <w:proofErr w:type="spellEnd"/>
      <w:r w:rsidRPr="00111EE7">
        <w:rPr>
          <w:rFonts w:ascii="Times New Roman" w:hAnsi="Times New Roman"/>
          <w:sz w:val="24"/>
        </w:rPr>
        <w:t xml:space="preserve">.  Дополнительные материалы при создании лепестков. Составление цветочных композиций. Создание «Цветочных» украшений. Способы сборки и крепления деталей. </w:t>
      </w:r>
      <w:r w:rsidR="00FD6AC5" w:rsidRPr="00111EE7">
        <w:rPr>
          <w:rFonts w:ascii="Times New Roman" w:hAnsi="Times New Roman"/>
          <w:sz w:val="24"/>
        </w:rPr>
        <w:t>3</w:t>
      </w:r>
      <w:r w:rsidRPr="00111EE7">
        <w:rPr>
          <w:rFonts w:ascii="Times New Roman" w:hAnsi="Times New Roman"/>
          <w:sz w:val="24"/>
        </w:rPr>
        <w:t>0 часов.</w:t>
      </w:r>
    </w:p>
    <w:p w14:paraId="39C6FE89" w14:textId="77777777" w:rsidR="00FD6AC5" w:rsidRPr="00111EE7" w:rsidRDefault="00FD6AC5">
      <w:pPr>
        <w:spacing w:after="0" w:line="288" w:lineRule="atLeast"/>
        <w:rPr>
          <w:rFonts w:ascii="Times New Roman" w:hAnsi="Times New Roman"/>
          <w:b/>
          <w:sz w:val="24"/>
        </w:rPr>
      </w:pPr>
      <w:r w:rsidRPr="00111EE7">
        <w:rPr>
          <w:rFonts w:ascii="Times New Roman" w:hAnsi="Times New Roman"/>
          <w:b/>
          <w:sz w:val="24"/>
        </w:rPr>
        <w:t>10</w:t>
      </w:r>
      <w:r w:rsidR="007E6432" w:rsidRPr="00111EE7">
        <w:rPr>
          <w:rFonts w:ascii="Times New Roman" w:hAnsi="Times New Roman"/>
          <w:b/>
          <w:sz w:val="24"/>
        </w:rPr>
        <w:t>. Сборка и оформление композиции.</w:t>
      </w:r>
    </w:p>
    <w:p w14:paraId="221FA297" w14:textId="77777777" w:rsidR="007E6432" w:rsidRPr="00111EE7" w:rsidRDefault="007E6432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Рассматривание различных образцов композиций подетально и в целом. Эскизы. Рабочие рисунки. Назначение и последовательность выполнения. Подробный анализ составления композиции: подбор деталей, сочетание цветов, размещение деталей на плоскости. Составление композиций из различных цветов, сочетание по оттенкам, по высоте и размерам. 16 часов.  </w:t>
      </w:r>
    </w:p>
    <w:p w14:paraId="32AD4602" w14:textId="77777777" w:rsidR="00EC7DC5" w:rsidRPr="00111EE7" w:rsidRDefault="007E6432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11</w:t>
      </w:r>
      <w:r w:rsidR="00E90CFA" w:rsidRPr="00111EE7">
        <w:rPr>
          <w:rFonts w:ascii="Times New Roman" w:hAnsi="Times New Roman"/>
          <w:b/>
          <w:sz w:val="24"/>
        </w:rPr>
        <w:t>. Декорирование</w:t>
      </w:r>
    </w:p>
    <w:p w14:paraId="3C639BAF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Декорирование зеркала по собственной задумке. Эскиз. Создание декора. Декорирование обложки книги, блокнота или крышки коробочки, шкатулки тематическими изображениями. Создание основы. Рельеф. Лепка </w:t>
      </w:r>
      <w:proofErr w:type="spellStart"/>
      <w:r w:rsidRPr="00111EE7">
        <w:rPr>
          <w:rFonts w:ascii="Times New Roman" w:hAnsi="Times New Roman"/>
          <w:sz w:val="24"/>
        </w:rPr>
        <w:t>полуобьемных</w:t>
      </w:r>
      <w:proofErr w:type="spellEnd"/>
      <w:r w:rsidRPr="00111EE7">
        <w:rPr>
          <w:rFonts w:ascii="Times New Roman" w:hAnsi="Times New Roman"/>
          <w:sz w:val="24"/>
        </w:rPr>
        <w:t xml:space="preserve"> деталей. Сборка и крепление деталей. </w:t>
      </w:r>
      <w:r w:rsidR="007E6432" w:rsidRPr="00111EE7">
        <w:rPr>
          <w:rFonts w:ascii="Times New Roman" w:hAnsi="Times New Roman"/>
          <w:sz w:val="24"/>
        </w:rPr>
        <w:t>16</w:t>
      </w:r>
      <w:r w:rsidRPr="00111EE7">
        <w:rPr>
          <w:rFonts w:ascii="Times New Roman" w:hAnsi="Times New Roman"/>
          <w:sz w:val="24"/>
        </w:rPr>
        <w:t xml:space="preserve"> часов.</w:t>
      </w:r>
    </w:p>
    <w:p w14:paraId="54586410" w14:textId="77777777" w:rsidR="00EC7DC5" w:rsidRPr="00111EE7" w:rsidRDefault="007E6432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12</w:t>
      </w:r>
      <w:r w:rsidR="00E90CFA" w:rsidRPr="00111EE7">
        <w:rPr>
          <w:rFonts w:ascii="Times New Roman" w:hAnsi="Times New Roman"/>
          <w:b/>
          <w:sz w:val="24"/>
        </w:rPr>
        <w:t>.</w:t>
      </w:r>
      <w:r w:rsidR="00096F36" w:rsidRPr="00111EE7">
        <w:rPr>
          <w:rFonts w:ascii="Times New Roman" w:hAnsi="Times New Roman"/>
          <w:b/>
          <w:sz w:val="24"/>
        </w:rPr>
        <w:t xml:space="preserve"> </w:t>
      </w:r>
      <w:r w:rsidR="00E90CFA" w:rsidRPr="00111EE7">
        <w:rPr>
          <w:rFonts w:ascii="Times New Roman" w:hAnsi="Times New Roman"/>
          <w:b/>
          <w:sz w:val="24"/>
        </w:rPr>
        <w:t>Пластика- фантастика.</w:t>
      </w:r>
    </w:p>
    <w:p w14:paraId="5E038B55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Броши «Перо совы». Лепка миниатюрных сказочных животных – подвесок для брелока или портфеля, игрушек-сувениров. Создание необычных подсвечников по собственному </w:t>
      </w:r>
      <w:r w:rsidRPr="00111EE7">
        <w:rPr>
          <w:rFonts w:ascii="Times New Roman" w:hAnsi="Times New Roman"/>
          <w:sz w:val="24"/>
        </w:rPr>
        <w:lastRenderedPageBreak/>
        <w:t xml:space="preserve">эскизу. Создание украшения в фантастическом стиле. Отработка мельчайших деталей. </w:t>
      </w:r>
      <w:r w:rsidR="00096F36" w:rsidRPr="00111EE7">
        <w:rPr>
          <w:rFonts w:ascii="Times New Roman" w:hAnsi="Times New Roman"/>
          <w:sz w:val="24"/>
        </w:rPr>
        <w:t>3</w:t>
      </w:r>
      <w:r w:rsidRPr="00111EE7">
        <w:rPr>
          <w:rFonts w:ascii="Times New Roman" w:hAnsi="Times New Roman"/>
          <w:sz w:val="24"/>
        </w:rPr>
        <w:t>0 часов</w:t>
      </w:r>
    </w:p>
    <w:p w14:paraId="49052DB2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1</w:t>
      </w:r>
      <w:r w:rsidR="00096F36" w:rsidRPr="00111EE7">
        <w:rPr>
          <w:rFonts w:ascii="Times New Roman" w:hAnsi="Times New Roman"/>
          <w:b/>
          <w:sz w:val="24"/>
        </w:rPr>
        <w:t>3</w:t>
      </w:r>
      <w:r w:rsidRPr="00111EE7">
        <w:rPr>
          <w:rFonts w:ascii="Times New Roman" w:hAnsi="Times New Roman"/>
          <w:b/>
          <w:sz w:val="24"/>
        </w:rPr>
        <w:t xml:space="preserve">. Изготовление изделий на выставки и конкурсы, к праздничным </w:t>
      </w:r>
      <w:proofErr w:type="gramStart"/>
      <w:r w:rsidRPr="00111EE7">
        <w:rPr>
          <w:rFonts w:ascii="Times New Roman" w:hAnsi="Times New Roman"/>
          <w:b/>
          <w:sz w:val="24"/>
        </w:rPr>
        <w:t>датам.(</w:t>
      </w:r>
      <w:proofErr w:type="gramEnd"/>
      <w:r w:rsidRPr="00111EE7">
        <w:rPr>
          <w:rFonts w:ascii="Times New Roman" w:hAnsi="Times New Roman"/>
          <w:b/>
          <w:sz w:val="24"/>
        </w:rPr>
        <w:t xml:space="preserve"> Данная тема распределяется в течение года по необходимости). </w:t>
      </w:r>
      <w:r w:rsidRPr="00111EE7">
        <w:rPr>
          <w:rFonts w:ascii="Times New Roman" w:hAnsi="Times New Roman"/>
          <w:sz w:val="24"/>
        </w:rPr>
        <w:t xml:space="preserve">Создание эскиза. Лепка изделия. Проработка деталей. Сборка изделия. Лакировка. </w:t>
      </w:r>
      <w:r w:rsidRPr="00111EE7">
        <w:rPr>
          <w:rFonts w:ascii="Times New Roman" w:hAnsi="Times New Roman"/>
          <w:b/>
          <w:sz w:val="24"/>
        </w:rPr>
        <w:t> </w:t>
      </w:r>
      <w:r w:rsidRPr="00111EE7">
        <w:rPr>
          <w:rFonts w:ascii="Times New Roman" w:hAnsi="Times New Roman"/>
          <w:sz w:val="24"/>
        </w:rPr>
        <w:t xml:space="preserve"> 30 часов.</w:t>
      </w:r>
    </w:p>
    <w:p w14:paraId="66B6DC21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1</w:t>
      </w:r>
      <w:r w:rsidR="00096F36" w:rsidRPr="00111EE7">
        <w:rPr>
          <w:rFonts w:ascii="Times New Roman" w:hAnsi="Times New Roman"/>
          <w:b/>
          <w:sz w:val="24"/>
        </w:rPr>
        <w:t>4</w:t>
      </w:r>
      <w:r w:rsidRPr="00111EE7">
        <w:rPr>
          <w:rFonts w:ascii="Times New Roman" w:hAnsi="Times New Roman"/>
          <w:b/>
          <w:sz w:val="24"/>
        </w:rPr>
        <w:t xml:space="preserve">. Изготовление авторской работы. </w:t>
      </w:r>
      <w:r w:rsidRPr="00111EE7">
        <w:rPr>
          <w:rFonts w:ascii="Times New Roman" w:hAnsi="Times New Roman"/>
          <w:sz w:val="24"/>
        </w:rPr>
        <w:t>Разработка эскиза. Самостоятельное приготовление и окрашивание холодного фарфора. Лепка изделия, с проработкой мельчайших деталей. Сборка и оформление изделия.</w:t>
      </w:r>
      <w:r w:rsidR="00096F36" w:rsidRPr="00111EE7">
        <w:rPr>
          <w:rFonts w:ascii="Times New Roman" w:hAnsi="Times New Roman"/>
          <w:sz w:val="24"/>
        </w:rPr>
        <w:t xml:space="preserve"> 10 часов.</w:t>
      </w:r>
    </w:p>
    <w:p w14:paraId="1027CF5C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b/>
          <w:sz w:val="24"/>
        </w:rPr>
        <w:t>1</w:t>
      </w:r>
      <w:r w:rsidR="00096F36" w:rsidRPr="00111EE7">
        <w:rPr>
          <w:rFonts w:ascii="Times New Roman" w:hAnsi="Times New Roman"/>
          <w:b/>
          <w:sz w:val="24"/>
        </w:rPr>
        <w:t>5</w:t>
      </w:r>
      <w:r w:rsidRPr="00111EE7">
        <w:rPr>
          <w:rFonts w:ascii="Times New Roman" w:hAnsi="Times New Roman"/>
          <w:b/>
          <w:sz w:val="24"/>
        </w:rPr>
        <w:t xml:space="preserve">. Заключительное занятие. </w:t>
      </w:r>
      <w:r w:rsidRPr="00111EE7">
        <w:rPr>
          <w:rFonts w:ascii="Times New Roman" w:hAnsi="Times New Roman"/>
          <w:sz w:val="24"/>
        </w:rPr>
        <w:t>Подведение итогов работы кружка.</w:t>
      </w:r>
      <w:r w:rsidR="00096F36" w:rsidRPr="00111EE7">
        <w:rPr>
          <w:rFonts w:ascii="Times New Roman" w:hAnsi="Times New Roman"/>
          <w:sz w:val="24"/>
        </w:rPr>
        <w:t xml:space="preserve"> 2 часа.</w:t>
      </w:r>
    </w:p>
    <w:p w14:paraId="624AA914" w14:textId="77777777" w:rsidR="00EC7DC5" w:rsidRPr="00111EE7" w:rsidRDefault="00EC7DC5">
      <w:pPr>
        <w:spacing w:after="0" w:line="288" w:lineRule="atLeast"/>
        <w:rPr>
          <w:rFonts w:ascii="Times New Roman" w:hAnsi="Times New Roman"/>
          <w:sz w:val="24"/>
        </w:rPr>
      </w:pPr>
    </w:p>
    <w:p w14:paraId="654547FE" w14:textId="77777777" w:rsidR="00EC7DC5" w:rsidRPr="00111EE7" w:rsidRDefault="00EC7DC5">
      <w:pPr>
        <w:spacing w:after="0" w:line="288" w:lineRule="atLeast"/>
        <w:rPr>
          <w:rFonts w:ascii="Times New Roman" w:hAnsi="Times New Roman"/>
          <w:sz w:val="24"/>
        </w:rPr>
      </w:pPr>
    </w:p>
    <w:p w14:paraId="2DE7D269" w14:textId="77777777" w:rsidR="00EC7DC5" w:rsidRPr="00111EE7" w:rsidRDefault="00E90CFA">
      <w:pPr>
        <w:spacing w:after="0" w:line="288" w:lineRule="atLeast"/>
        <w:jc w:val="center"/>
        <w:rPr>
          <w:rFonts w:ascii="Times New Roman" w:hAnsi="Times New Roman"/>
          <w:b/>
          <w:sz w:val="24"/>
        </w:rPr>
      </w:pPr>
      <w:r w:rsidRPr="00111EE7">
        <w:rPr>
          <w:rFonts w:ascii="Times New Roman" w:hAnsi="Times New Roman"/>
          <w:b/>
          <w:sz w:val="24"/>
        </w:rPr>
        <w:t>Формы подведения итогов реализации программы</w:t>
      </w:r>
    </w:p>
    <w:p w14:paraId="317FD8A4" w14:textId="77777777" w:rsidR="00EC7DC5" w:rsidRPr="00111EE7" w:rsidRDefault="00EC7DC5">
      <w:pPr>
        <w:spacing w:after="0" w:line="288" w:lineRule="atLeast"/>
        <w:jc w:val="center"/>
        <w:rPr>
          <w:rFonts w:ascii="Times New Roman" w:hAnsi="Times New Roman"/>
          <w:b/>
          <w:sz w:val="24"/>
        </w:rPr>
      </w:pPr>
    </w:p>
    <w:p w14:paraId="10A6E4E5" w14:textId="77777777" w:rsidR="00EC7DC5" w:rsidRPr="00111EE7" w:rsidRDefault="00E90CFA">
      <w:pPr>
        <w:spacing w:after="0" w:line="288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В середине года проводится опрос по теории изучаемого материала, в течение учебного года обучающиеся участвуют в выставках и конкурсах.</w:t>
      </w:r>
    </w:p>
    <w:p w14:paraId="6DA7EC72" w14:textId="77777777" w:rsidR="00EC7DC5" w:rsidRPr="00111EE7" w:rsidRDefault="00EC7DC5">
      <w:pPr>
        <w:spacing w:after="0" w:line="294" w:lineRule="atLeast"/>
        <w:rPr>
          <w:rFonts w:ascii="Times New Roman" w:hAnsi="Times New Roman"/>
          <w:sz w:val="24"/>
        </w:rPr>
      </w:pPr>
    </w:p>
    <w:p w14:paraId="5E26C7A6" w14:textId="77777777" w:rsidR="00EC7DC5" w:rsidRPr="00111EE7" w:rsidRDefault="00EC7DC5">
      <w:pPr>
        <w:spacing w:after="0" w:line="294" w:lineRule="atLeast"/>
        <w:rPr>
          <w:rFonts w:ascii="Times New Roman" w:hAnsi="Times New Roman"/>
          <w:sz w:val="24"/>
        </w:rPr>
      </w:pPr>
    </w:p>
    <w:p w14:paraId="10C61D6C" w14:textId="77777777" w:rsidR="00EC7DC5" w:rsidRPr="00111EE7" w:rsidRDefault="00E90CFA">
      <w:pPr>
        <w:spacing w:after="0" w:line="294" w:lineRule="atLeast"/>
        <w:jc w:val="center"/>
        <w:rPr>
          <w:rFonts w:ascii="Times New Roman" w:hAnsi="Times New Roman"/>
          <w:b/>
          <w:sz w:val="24"/>
        </w:rPr>
      </w:pPr>
      <w:r w:rsidRPr="00111EE7">
        <w:rPr>
          <w:rFonts w:ascii="Times New Roman" w:hAnsi="Times New Roman"/>
          <w:b/>
          <w:sz w:val="24"/>
        </w:rPr>
        <w:t>Материально-техническое оснащение программы.</w:t>
      </w:r>
    </w:p>
    <w:p w14:paraId="1B638437" w14:textId="77777777" w:rsidR="00EC7DC5" w:rsidRPr="00111EE7" w:rsidRDefault="00EC7DC5">
      <w:pPr>
        <w:spacing w:after="0" w:line="294" w:lineRule="atLeast"/>
        <w:rPr>
          <w:rFonts w:ascii="Times New Roman" w:hAnsi="Times New Roman"/>
          <w:sz w:val="24"/>
        </w:rPr>
      </w:pPr>
    </w:p>
    <w:p w14:paraId="53D3EC80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1</w:t>
      </w:r>
      <w:r w:rsidRPr="00111EE7">
        <w:rPr>
          <w:rFonts w:ascii="Times New Roman" w:hAnsi="Times New Roman"/>
          <w:b/>
          <w:sz w:val="24"/>
        </w:rPr>
        <w:t>. </w:t>
      </w:r>
      <w:r w:rsidRPr="00111EE7">
        <w:rPr>
          <w:rFonts w:ascii="Times New Roman" w:hAnsi="Times New Roman"/>
          <w:sz w:val="24"/>
        </w:rPr>
        <w:t xml:space="preserve">Кабинет, соответствующий требованиям Сан </w:t>
      </w:r>
      <w:proofErr w:type="spellStart"/>
      <w:r w:rsidRPr="00111EE7">
        <w:rPr>
          <w:rFonts w:ascii="Times New Roman" w:hAnsi="Times New Roman"/>
          <w:sz w:val="24"/>
        </w:rPr>
        <w:t>Пин</w:t>
      </w:r>
      <w:proofErr w:type="spellEnd"/>
      <w:r w:rsidRPr="00111EE7">
        <w:rPr>
          <w:rFonts w:ascii="Times New Roman" w:hAnsi="Times New Roman"/>
          <w:sz w:val="24"/>
        </w:rPr>
        <w:t>.</w:t>
      </w:r>
    </w:p>
    <w:p w14:paraId="0424BF06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2. Мебель (столы, стулья, классная доска, стенды или полки для выставок, микроволновая печь для варки холодного фарфора).</w:t>
      </w:r>
    </w:p>
    <w:p w14:paraId="10C0F876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3. Наглядные пособия и материалы: журналы, книги педагога по прикладному творчеству; методическая продукция (программа, рабочая программа с календарно-тематическим планированием); тесты, мастер-классы, технологические карты, наглядность, разработанные и подобранные педагогом; образцы готовых изделий.</w:t>
      </w:r>
    </w:p>
    <w:p w14:paraId="560891F2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>4. ТСО: компьютер.</w:t>
      </w:r>
    </w:p>
    <w:p w14:paraId="21D3CAE8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5.Инструменты и материалы: составляющие рецепта холодного фарфора( клей ПВА, кукурузный крахмал, глицерин, касторовое масло, целлюлоза, </w:t>
      </w:r>
      <w:proofErr w:type="spellStart"/>
      <w:r w:rsidRPr="00111EE7">
        <w:rPr>
          <w:rFonts w:ascii="Times New Roman" w:hAnsi="Times New Roman"/>
          <w:sz w:val="24"/>
        </w:rPr>
        <w:t>стеорин</w:t>
      </w:r>
      <w:proofErr w:type="spellEnd"/>
      <w:r w:rsidRPr="00111EE7">
        <w:rPr>
          <w:rFonts w:ascii="Times New Roman" w:hAnsi="Times New Roman"/>
          <w:sz w:val="24"/>
        </w:rPr>
        <w:t>, лимонная кислота), акриловые краски, пастель, ножницы,  нож канцелярский по бумаге, стеки, кисти, зубочистки, фольга, влажные салфетки, лак акриловый, клей «Супер - момент», горячий пистолет, фурнитура, нить – резинка, кисть, карандаши цветные акварельные,</w:t>
      </w:r>
    </w:p>
    <w:p w14:paraId="551BDF87" w14:textId="77777777" w:rsidR="00EC7DC5" w:rsidRPr="00111EE7" w:rsidRDefault="00E90CFA">
      <w:pPr>
        <w:spacing w:after="0" w:line="294" w:lineRule="atLeast"/>
        <w:rPr>
          <w:rFonts w:ascii="Times New Roman" w:hAnsi="Times New Roman"/>
          <w:sz w:val="24"/>
        </w:rPr>
      </w:pPr>
      <w:r w:rsidRPr="00111EE7">
        <w:rPr>
          <w:rFonts w:ascii="Times New Roman" w:hAnsi="Times New Roman"/>
          <w:sz w:val="24"/>
        </w:rPr>
        <w:t xml:space="preserve">простой карандаш, </w:t>
      </w:r>
      <w:proofErr w:type="spellStart"/>
      <w:r w:rsidRPr="00111EE7">
        <w:rPr>
          <w:rFonts w:ascii="Times New Roman" w:hAnsi="Times New Roman"/>
          <w:sz w:val="24"/>
        </w:rPr>
        <w:t>стирательная</w:t>
      </w:r>
      <w:proofErr w:type="spellEnd"/>
      <w:r w:rsidRPr="00111EE7">
        <w:rPr>
          <w:rFonts w:ascii="Times New Roman" w:hAnsi="Times New Roman"/>
          <w:sz w:val="24"/>
        </w:rPr>
        <w:t xml:space="preserve"> резинка, </w:t>
      </w:r>
    </w:p>
    <w:p w14:paraId="295B0F31" w14:textId="77777777" w:rsidR="00EC7DC5" w:rsidRDefault="00E90CFA">
      <w:pPr>
        <w:spacing w:after="0" w:line="294" w:lineRule="atLeast"/>
        <w:rPr>
          <w:rFonts w:ascii="Arial" w:hAnsi="Arial"/>
          <w:sz w:val="24"/>
        </w:rPr>
      </w:pPr>
      <w:r w:rsidRPr="00111EE7">
        <w:rPr>
          <w:rFonts w:ascii="Times New Roman" w:hAnsi="Times New Roman"/>
          <w:sz w:val="24"/>
        </w:rPr>
        <w:t xml:space="preserve"> оттиски, </w:t>
      </w:r>
      <w:proofErr w:type="spellStart"/>
      <w:r w:rsidRPr="00111EE7">
        <w:rPr>
          <w:rFonts w:ascii="Times New Roman" w:hAnsi="Times New Roman"/>
          <w:sz w:val="24"/>
        </w:rPr>
        <w:t>молды</w:t>
      </w:r>
      <w:proofErr w:type="spellEnd"/>
      <w:r w:rsidRPr="00111EE7">
        <w:rPr>
          <w:rFonts w:ascii="Times New Roman" w:hAnsi="Times New Roman"/>
          <w:sz w:val="24"/>
        </w:rPr>
        <w:t xml:space="preserve"> (изготавливаются на занятиях); </w:t>
      </w:r>
      <w:proofErr w:type="spellStart"/>
      <w:r w:rsidRPr="00111EE7">
        <w:rPr>
          <w:rFonts w:ascii="Times New Roman" w:hAnsi="Times New Roman"/>
          <w:sz w:val="24"/>
        </w:rPr>
        <w:t>каттеры</w:t>
      </w:r>
      <w:proofErr w:type="spellEnd"/>
      <w:r w:rsidRPr="00111EE7">
        <w:rPr>
          <w:rFonts w:ascii="Times New Roman" w:hAnsi="Times New Roman"/>
          <w:sz w:val="24"/>
        </w:rPr>
        <w:t>, набор специальных</w:t>
      </w:r>
      <w:r>
        <w:rPr>
          <w:rFonts w:ascii="Times New Roman" w:hAnsi="Times New Roman"/>
          <w:sz w:val="24"/>
        </w:rPr>
        <w:t xml:space="preserve"> инструментов для лепки…</w:t>
      </w:r>
    </w:p>
    <w:p w14:paraId="256299C7" w14:textId="77777777" w:rsidR="00EC7DC5" w:rsidRDefault="00EC7DC5">
      <w:pPr>
        <w:spacing w:after="0" w:line="294" w:lineRule="atLeast"/>
        <w:jc w:val="center"/>
        <w:rPr>
          <w:rFonts w:ascii="Arial" w:hAnsi="Arial"/>
          <w:sz w:val="24"/>
        </w:rPr>
      </w:pPr>
    </w:p>
    <w:p w14:paraId="52B22C00" w14:textId="77777777" w:rsidR="00EC7DC5" w:rsidRDefault="00EC7DC5">
      <w:pPr>
        <w:spacing w:after="0" w:line="294" w:lineRule="atLeast"/>
        <w:rPr>
          <w:rFonts w:ascii="Arial" w:hAnsi="Arial"/>
          <w:sz w:val="24"/>
        </w:rPr>
      </w:pPr>
    </w:p>
    <w:p w14:paraId="184EEB7F" w14:textId="77777777" w:rsidR="00EC7DC5" w:rsidRDefault="00EC7DC5">
      <w:pPr>
        <w:spacing w:after="0" w:line="294" w:lineRule="atLeast"/>
        <w:rPr>
          <w:rFonts w:ascii="Arial" w:hAnsi="Arial"/>
          <w:sz w:val="24"/>
        </w:rPr>
      </w:pPr>
    </w:p>
    <w:p w14:paraId="26AD2567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5B80B815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7422EB65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7AAD85DD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6DF55902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786486F4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439A27C4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0BF45E0D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38C8D604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0BC72143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7153B797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33B71B29" w14:textId="77777777" w:rsidR="00EC7DC5" w:rsidRDefault="00EC7DC5">
      <w:pPr>
        <w:tabs>
          <w:tab w:val="right" w:leader="dot" w:pos="4620"/>
        </w:tabs>
        <w:spacing w:before="113" w:after="57"/>
        <w:rPr>
          <w:b/>
          <w:sz w:val="20"/>
        </w:rPr>
      </w:pPr>
    </w:p>
    <w:p w14:paraId="1299BEC0" w14:textId="77777777" w:rsidR="00E90CFA" w:rsidRDefault="00E90CFA">
      <w:pPr>
        <w:tabs>
          <w:tab w:val="right" w:leader="dot" w:pos="4620"/>
        </w:tabs>
        <w:spacing w:before="113" w:after="57"/>
        <w:rPr>
          <w:b/>
          <w:sz w:val="24"/>
        </w:rPr>
      </w:pPr>
    </w:p>
    <w:p w14:paraId="2F3790D6" w14:textId="77777777" w:rsidR="00E90CFA" w:rsidRDefault="00E90CFA">
      <w:pPr>
        <w:tabs>
          <w:tab w:val="right" w:leader="dot" w:pos="4620"/>
        </w:tabs>
        <w:spacing w:before="113" w:after="57"/>
        <w:rPr>
          <w:b/>
          <w:sz w:val="24"/>
        </w:rPr>
      </w:pPr>
    </w:p>
    <w:p w14:paraId="01BC275B" w14:textId="77777777" w:rsidR="00E90CFA" w:rsidRDefault="00E90CFA">
      <w:pPr>
        <w:tabs>
          <w:tab w:val="right" w:leader="dot" w:pos="4620"/>
        </w:tabs>
        <w:spacing w:before="113" w:after="57"/>
        <w:rPr>
          <w:b/>
          <w:sz w:val="24"/>
        </w:rPr>
      </w:pPr>
    </w:p>
    <w:p w14:paraId="2A3E77B8" w14:textId="77777777" w:rsidR="00E90CFA" w:rsidRDefault="00E90CFA">
      <w:pPr>
        <w:tabs>
          <w:tab w:val="right" w:leader="dot" w:pos="4620"/>
        </w:tabs>
        <w:spacing w:before="113" w:after="57"/>
        <w:rPr>
          <w:b/>
          <w:sz w:val="24"/>
        </w:rPr>
      </w:pPr>
    </w:p>
    <w:p w14:paraId="3983A763" w14:textId="77777777" w:rsidR="00EC7DC5" w:rsidRDefault="00EC7DC5">
      <w:pPr>
        <w:rPr>
          <w:sz w:val="24"/>
        </w:rPr>
      </w:pPr>
    </w:p>
    <w:sectPr w:rsidR="00EC7DC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83"/>
    <w:multiLevelType w:val="multilevel"/>
    <w:tmpl w:val="C30424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3A87B6E"/>
    <w:multiLevelType w:val="multilevel"/>
    <w:tmpl w:val="F5F695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9325399"/>
    <w:multiLevelType w:val="multilevel"/>
    <w:tmpl w:val="D72AE0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5580157"/>
    <w:multiLevelType w:val="multilevel"/>
    <w:tmpl w:val="436CE3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40513AC"/>
    <w:multiLevelType w:val="multilevel"/>
    <w:tmpl w:val="CAA0D0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/>
        <w:sz w:val="27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DC5"/>
    <w:rsid w:val="00011718"/>
    <w:rsid w:val="00096F36"/>
    <w:rsid w:val="00111EE7"/>
    <w:rsid w:val="00370A10"/>
    <w:rsid w:val="004B6104"/>
    <w:rsid w:val="005605D4"/>
    <w:rsid w:val="007C042C"/>
    <w:rsid w:val="007E6432"/>
    <w:rsid w:val="008A685E"/>
    <w:rsid w:val="008E3D0F"/>
    <w:rsid w:val="009D1959"/>
    <w:rsid w:val="00A60200"/>
    <w:rsid w:val="00AD0622"/>
    <w:rsid w:val="00C63901"/>
    <w:rsid w:val="00E90CFA"/>
    <w:rsid w:val="00EC7DC5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3904"/>
  <w15:docId w15:val="{48C6C71D-747F-4BFD-8634-6896B876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turbo-label-text">
    <w:name w:val="turbo-label-text"/>
    <w:basedOn w:val="12"/>
    <w:link w:val="turbo-label-text0"/>
  </w:style>
  <w:style w:type="character" w:customStyle="1" w:styleId="turbo-label-text0">
    <w:name w:val="turbo-label-text"/>
    <w:basedOn w:val="13"/>
    <w:link w:val="turbo-label-text"/>
  </w:style>
  <w:style w:type="paragraph" w:customStyle="1" w:styleId="14">
    <w:name w:val="Основной шрифт абзаца1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urbo-paragraph">
    <w:name w:val="turbo-paragraph"/>
    <w:basedOn w:val="a"/>
    <w:link w:val="turbo-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urbo-paragraph0">
    <w:name w:val="turbo-paragraph"/>
    <w:basedOn w:val="1"/>
    <w:link w:val="turbo-paragraph"/>
    <w:rPr>
      <w:rFonts w:ascii="Times New Roman" w:hAnsi="Times New Roman"/>
      <w:sz w:val="24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urbo-loaderinner">
    <w:name w:val="turbo-loader__inner"/>
    <w:basedOn w:val="12"/>
    <w:link w:val="turbo-loaderinner0"/>
  </w:style>
  <w:style w:type="character" w:customStyle="1" w:styleId="turbo-loaderinner0">
    <w:name w:val="turbo-loader__inner"/>
    <w:basedOn w:val="13"/>
    <w:link w:val="turbo-loaderinner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1a">
    <w:name w:val="Гиперссылка1"/>
    <w:basedOn w:val="12"/>
    <w:link w:val="1b"/>
    <w:rPr>
      <w:color w:val="0000FF"/>
      <w:u w:val="single"/>
    </w:rPr>
  </w:style>
  <w:style w:type="character" w:customStyle="1" w:styleId="1b">
    <w:name w:val="Гиперссылка1"/>
    <w:basedOn w:val="13"/>
    <w:link w:val="1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Интернет) Знак"/>
    <w:basedOn w:val="1"/>
    <w:link w:val="ac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uiPriority w:val="1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9F04-2A0D-4C30-91FF-07E56914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2024-09-16T12:36:00Z</cp:lastPrinted>
  <dcterms:created xsi:type="dcterms:W3CDTF">2022-09-19T14:46:00Z</dcterms:created>
  <dcterms:modified xsi:type="dcterms:W3CDTF">2024-09-17T10:18:00Z</dcterms:modified>
</cp:coreProperties>
</file>