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0D" w:rsidRDefault="0027080D" w:rsidP="0027080D">
      <w:pPr>
        <w:pStyle w:val="ad"/>
        <w:jc w:val="center"/>
        <w:rPr>
          <w:rFonts w:ascii="Times New Roman" w:hAnsi="Times New Roman"/>
          <w:color w:val="000000"/>
          <w:sz w:val="20"/>
        </w:rPr>
      </w:pPr>
      <w:bookmarkStart w:id="0" w:name="block-42320639"/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:rsidR="0027080D" w:rsidRDefault="0027080D" w:rsidP="0027080D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:rsidR="0027080D" w:rsidRDefault="0027080D" w:rsidP="0027080D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:rsidR="0027080D" w:rsidRDefault="0027080D" w:rsidP="0027080D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:rsidR="0027080D" w:rsidRDefault="0027080D" w:rsidP="0027080D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000000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000000"/>
          <w:sz w:val="20"/>
        </w:rPr>
        <w:t xml:space="preserve">, п.Салми, ул.Свирских дивизий, д.2, </w:t>
      </w:r>
    </w:p>
    <w:p w:rsidR="0027080D" w:rsidRPr="00E70B0D" w:rsidRDefault="0027080D" w:rsidP="0027080D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5" w:history="1">
        <w:r w:rsidRPr="00B05728">
          <w:rPr>
            <w:rStyle w:val="a6"/>
            <w:rFonts w:ascii="Times New Roman" w:hAnsi="Times New Roman"/>
            <w:color w:val="000000"/>
            <w:sz w:val="20"/>
            <w:lang w:val="en-US"/>
          </w:rPr>
          <w:t>salmischool</w:t>
        </w:r>
        <w:r w:rsidRPr="00E70B0D">
          <w:rPr>
            <w:rStyle w:val="a6"/>
            <w:rFonts w:ascii="Times New Roman" w:hAnsi="Times New Roman"/>
            <w:color w:val="000000"/>
            <w:sz w:val="20"/>
          </w:rPr>
          <w:t>@</w:t>
        </w:r>
        <w:r w:rsidRPr="00B05728">
          <w:rPr>
            <w:rStyle w:val="a6"/>
            <w:rFonts w:ascii="Times New Roman" w:hAnsi="Times New Roman"/>
            <w:color w:val="000000"/>
            <w:sz w:val="20"/>
            <w:lang w:val="en-US"/>
          </w:rPr>
          <w:t>mail</w:t>
        </w:r>
        <w:r w:rsidRPr="00E70B0D">
          <w:rPr>
            <w:rStyle w:val="a6"/>
            <w:rFonts w:ascii="Times New Roman" w:hAnsi="Times New Roman"/>
            <w:color w:val="000000"/>
            <w:sz w:val="20"/>
          </w:rPr>
          <w:t>.</w:t>
        </w:r>
        <w:proofErr w:type="spellStart"/>
        <w:r w:rsidRPr="00B05728">
          <w:rPr>
            <w:rStyle w:val="a6"/>
            <w:rFonts w:ascii="Times New Roman" w:hAnsi="Times New Roman"/>
            <w:color w:val="000000"/>
            <w:sz w:val="20"/>
            <w:lang w:val="en-US"/>
          </w:rPr>
          <w:t>ru</w:t>
        </w:r>
        <w:proofErr w:type="spellEnd"/>
      </w:hyperlink>
    </w:p>
    <w:p w:rsidR="0027080D" w:rsidRPr="00E70B0D" w:rsidRDefault="0027080D" w:rsidP="0027080D">
      <w:pPr>
        <w:pStyle w:val="ad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503035C" wp14:editId="4FA4A5A8">
            <wp:simplePos x="0" y="0"/>
            <wp:positionH relativeFrom="column">
              <wp:posOffset>3621405</wp:posOffset>
            </wp:positionH>
            <wp:positionV relativeFrom="paragraph">
              <wp:posOffset>186690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80D" w:rsidRPr="00E70B0D" w:rsidRDefault="0027080D" w:rsidP="0027080D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27080D" w:rsidRDefault="0027080D" w:rsidP="0027080D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27080D" w:rsidRDefault="0027080D" w:rsidP="0027080D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27080D" w:rsidRPr="0027080D" w:rsidRDefault="0027080D" w:rsidP="0027080D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</w:t>
      </w:r>
      <w:r>
        <w:rPr>
          <w:sz w:val="24"/>
        </w:rPr>
        <w:t>г</w:t>
      </w:r>
    </w:p>
    <w:p w:rsidR="0027080D" w:rsidRDefault="0027080D" w:rsidP="0027080D"/>
    <w:p w:rsidR="0027080D" w:rsidRDefault="0027080D" w:rsidP="0027080D"/>
    <w:p w:rsidR="0027080D" w:rsidRDefault="0027080D" w:rsidP="0027080D"/>
    <w:p w:rsidR="0027080D" w:rsidRDefault="0027080D" w:rsidP="0027080D"/>
    <w:p w:rsidR="0027080D" w:rsidRDefault="0027080D" w:rsidP="0027080D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27080D" w:rsidRPr="008D34B0" w:rsidRDefault="0027080D" w:rsidP="0027080D">
      <w:pPr>
        <w:spacing w:after="0" w:line="240" w:lineRule="auto"/>
        <w:jc w:val="center"/>
        <w:rPr>
          <w:b/>
          <w:sz w:val="40"/>
        </w:rPr>
      </w:pPr>
      <w:r w:rsidRPr="008D34B0">
        <w:rPr>
          <w:b/>
          <w:sz w:val="40"/>
        </w:rPr>
        <w:t>учебного предмета «Геометрия. Базовый уровень»</w:t>
      </w:r>
    </w:p>
    <w:p w:rsidR="0027080D" w:rsidRDefault="0027080D" w:rsidP="0027080D">
      <w:pPr>
        <w:spacing w:after="0" w:line="240" w:lineRule="auto"/>
        <w:jc w:val="center"/>
        <w:rPr>
          <w:b/>
          <w:sz w:val="40"/>
        </w:rPr>
      </w:pPr>
      <w:r w:rsidRPr="008D34B0">
        <w:rPr>
          <w:b/>
          <w:sz w:val="40"/>
        </w:rPr>
        <w:t xml:space="preserve">для обучающихся 10-11 классов </w:t>
      </w:r>
    </w:p>
    <w:p w:rsidR="0027080D" w:rsidRDefault="0027080D" w:rsidP="0027080D">
      <w:pPr>
        <w:spacing w:after="0" w:line="240" w:lineRule="auto"/>
        <w:jc w:val="center"/>
        <w:rPr>
          <w:sz w:val="36"/>
        </w:rPr>
      </w:pPr>
      <w:r>
        <w:rPr>
          <w:sz w:val="36"/>
        </w:rPr>
        <w:t>Срок реализации –2 года</w:t>
      </w:r>
    </w:p>
    <w:p w:rsidR="0027080D" w:rsidRDefault="0027080D" w:rsidP="0027080D">
      <w:pPr>
        <w:jc w:val="right"/>
      </w:pPr>
    </w:p>
    <w:p w:rsidR="0027080D" w:rsidRDefault="0027080D" w:rsidP="0027080D">
      <w:bookmarkStart w:id="1" w:name="_GoBack"/>
      <w:bookmarkEnd w:id="1"/>
    </w:p>
    <w:p w:rsidR="0027080D" w:rsidRDefault="0027080D" w:rsidP="0027080D">
      <w:pPr>
        <w:ind w:left="7080"/>
        <w:rPr>
          <w:sz w:val="24"/>
        </w:rPr>
      </w:pPr>
      <w:r>
        <w:rPr>
          <w:sz w:val="24"/>
        </w:rPr>
        <w:t>Разработчик программы учитель:</w:t>
      </w:r>
    </w:p>
    <w:p w:rsidR="0027080D" w:rsidRDefault="0027080D" w:rsidP="0027080D">
      <w:pPr>
        <w:ind w:left="7080"/>
        <w:rPr>
          <w:sz w:val="24"/>
        </w:rPr>
      </w:pPr>
      <w:proofErr w:type="spellStart"/>
      <w:r>
        <w:rPr>
          <w:sz w:val="24"/>
        </w:rPr>
        <w:t>Нигматулина</w:t>
      </w:r>
      <w:proofErr w:type="spellEnd"/>
      <w:r>
        <w:rPr>
          <w:sz w:val="24"/>
        </w:rPr>
        <w:t xml:space="preserve"> И.Ю.</w:t>
      </w:r>
    </w:p>
    <w:p w:rsidR="0027080D" w:rsidRDefault="0027080D" w:rsidP="0027080D">
      <w:pPr>
        <w:ind w:left="7080"/>
        <w:rPr>
          <w:sz w:val="24"/>
        </w:rPr>
      </w:pPr>
    </w:p>
    <w:p w:rsidR="0027080D" w:rsidRDefault="0027080D" w:rsidP="0027080D">
      <w:pPr>
        <w:jc w:val="right"/>
      </w:pPr>
    </w:p>
    <w:p w:rsidR="0027080D" w:rsidRDefault="0027080D" w:rsidP="0027080D">
      <w:pPr>
        <w:jc w:val="right"/>
      </w:pPr>
    </w:p>
    <w:p w:rsidR="0027080D" w:rsidRDefault="0027080D" w:rsidP="0027080D">
      <w:pPr>
        <w:jc w:val="right"/>
      </w:pPr>
    </w:p>
    <w:p w:rsidR="0027080D" w:rsidRDefault="0027080D" w:rsidP="0027080D">
      <w:pPr>
        <w:rPr>
          <w:sz w:val="36"/>
        </w:rPr>
      </w:pPr>
    </w:p>
    <w:p w:rsidR="0027080D" w:rsidRDefault="0027080D" w:rsidP="0027080D">
      <w:pPr>
        <w:jc w:val="center"/>
      </w:pPr>
      <w:r>
        <w:t>2024</w:t>
      </w:r>
    </w:p>
    <w:p w:rsidR="0027080D" w:rsidRDefault="0027080D" w:rsidP="0027080D">
      <w:pPr>
        <w:jc w:val="center"/>
        <w:rPr>
          <w:sz w:val="36"/>
        </w:rPr>
      </w:pPr>
    </w:p>
    <w:p w:rsidR="0027080D" w:rsidRDefault="0027080D" w:rsidP="0027080D"/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>
        <w:rPr>
          <w:rFonts w:ascii="Times New Roman" w:hAnsi="Times New Roman"/>
          <w:sz w:val="28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>
        <w:rPr>
          <w:rFonts w:ascii="Times New Roman" w:hAnsi="Times New Roman"/>
          <w:sz w:val="28"/>
        </w:rPr>
        <w:t xml:space="preserve">ого развития личности обучающихся. 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КУРСА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обучения геометрии в направлении личност</w:t>
      </w:r>
      <w:r>
        <w:rPr>
          <w:rFonts w:ascii="Times New Roman" w:hAnsi="Times New Roman"/>
          <w:sz w:val="28"/>
        </w:rPr>
        <w:t xml:space="preserve">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>
        <w:rPr>
          <w:rFonts w:ascii="Times New Roman" w:hAnsi="Times New Roman"/>
          <w:sz w:val="28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>
        <w:rPr>
          <w:rFonts w:ascii="Times New Roman" w:hAnsi="Times New Roman"/>
          <w:sz w:val="28"/>
        </w:rPr>
        <w:t>ления, необходимых для адаптации в современном обществе.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>
        <w:rPr>
          <w:rFonts w:ascii="Times New Roman" w:hAnsi="Times New Roman"/>
          <w:sz w:val="28"/>
        </w:rPr>
        <w:t>ественно-научного цикла, в частности из курса физики.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>
        <w:rPr>
          <w:rFonts w:ascii="Times New Roman" w:hAnsi="Times New Roman"/>
          <w:sz w:val="28"/>
        </w:rPr>
        <w:t>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является одним из профессионально важных качеств, поэтому акту</w:t>
      </w:r>
      <w:r>
        <w:rPr>
          <w:rFonts w:ascii="Times New Roman" w:hAnsi="Times New Roman"/>
          <w:sz w:val="28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 освоения программы учебного курса «Геометрия» на базов</w:t>
      </w:r>
      <w:r>
        <w:rPr>
          <w:rFonts w:ascii="Times New Roman" w:hAnsi="Times New Roman"/>
          <w:sz w:val="28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>
        <w:rPr>
          <w:rFonts w:ascii="Times New Roman" w:hAnsi="Times New Roman"/>
          <w:sz w:val="28"/>
        </w:rPr>
        <w:t xml:space="preserve"> по специальностям, не связанным с прикладным использованием геометрии.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>
        <w:rPr>
          <w:rFonts w:ascii="Times New Roman" w:hAnsi="Times New Roman"/>
          <w:sz w:val="28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>
        <w:rPr>
          <w:rFonts w:ascii="Times New Roman" w:hAnsi="Times New Roman"/>
          <w:sz w:val="28"/>
        </w:rPr>
        <w:t>димость в геометрических знаниях в профессиональной деятельности.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</w:t>
      </w:r>
      <w:r>
        <w:rPr>
          <w:rFonts w:ascii="Times New Roman" w:hAnsi="Times New Roman"/>
          <w:sz w:val="28"/>
        </w:rPr>
        <w:t>представления о геометрии как части мировой культуры и осознание её взаимосвязи с окружающим миром;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>
        <w:rPr>
          <w:rFonts w:ascii="Times New Roman" w:hAnsi="Times New Roman"/>
          <w:sz w:val="28"/>
        </w:rPr>
        <w:t xml:space="preserve">его мира; 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овладение методами решения задач на построения на изображениях пространственных фигур; 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умения оперировать основными понятиями о</w:t>
      </w:r>
      <w:r>
        <w:rPr>
          <w:rFonts w:ascii="Times New Roman" w:hAnsi="Times New Roman"/>
          <w:sz w:val="28"/>
        </w:rPr>
        <w:t xml:space="preserve"> многогранниках и телах вращения и их основными свойствами;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EA54F5" w:rsidRDefault="0027080D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>
        <w:rPr>
          <w:rFonts w:ascii="Times New Roman" w:hAnsi="Times New Roman"/>
          <w:sz w:val="28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>
        <w:rPr>
          <w:rFonts w:ascii="Times New Roman" w:hAnsi="Times New Roman"/>
          <w:sz w:val="28"/>
        </w:rPr>
        <w:t>для решения практико-ориентированных задач, интерпретировать и оценивать полученные результаты.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>
        <w:rPr>
          <w:rFonts w:ascii="Times New Roman" w:hAnsi="Times New Roman"/>
          <w:sz w:val="28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Предпочтение отдаётся наглядно-конструктивному методу о</w:t>
      </w:r>
      <w:r>
        <w:rPr>
          <w:rFonts w:ascii="Times New Roman" w:hAnsi="Times New Roman"/>
          <w:sz w:val="28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>
        <w:rPr>
          <w:rFonts w:ascii="Times New Roman" w:hAnsi="Times New Roman"/>
          <w:sz w:val="28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содержательные линии курса «Геометри</w:t>
      </w:r>
      <w:r>
        <w:rPr>
          <w:rFonts w:ascii="Times New Roman" w:hAnsi="Times New Roman"/>
          <w:sz w:val="28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>
        <w:rPr>
          <w:rFonts w:ascii="Times New Roman" w:hAnsi="Times New Roman"/>
          <w:sz w:val="28"/>
        </w:rPr>
        <w:t>щего образования.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>
        <w:rPr>
          <w:rFonts w:ascii="Times New Roman" w:hAnsi="Times New Roman"/>
          <w:sz w:val="28"/>
        </w:rPr>
        <w:t xml:space="preserve">о и поступательно, с </w:t>
      </w:r>
      <w:r>
        <w:rPr>
          <w:rFonts w:ascii="Times New Roman" w:hAnsi="Times New Roman"/>
          <w:sz w:val="28"/>
        </w:rPr>
        <w:lastRenderedPageBreak/>
        <w:t>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КУРСА В УЧЕБНОМ ПЛАНЕ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EA54F5" w:rsidRDefault="00EA54F5">
      <w:pPr>
        <w:sectPr w:rsidR="00EA54F5">
          <w:pgSz w:w="11906" w:h="16383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  <w:jc w:val="both"/>
      </w:pPr>
      <w:bookmarkStart w:id="2" w:name="block-42320635"/>
      <w:bookmarkEnd w:id="0"/>
      <w:r>
        <w:rPr>
          <w:rFonts w:ascii="Times New Roman" w:hAnsi="Times New Roman"/>
          <w:b/>
          <w:sz w:val="28"/>
        </w:rPr>
        <w:lastRenderedPageBreak/>
        <w:t>СОДЕРЖАНИЕ УЧЕБНОГО КУРСА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Прямые и плоскости в пространстве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понятия стереометрии. Точка, прямая,</w:t>
      </w:r>
      <w:r>
        <w:rPr>
          <w:rFonts w:ascii="Times New Roman" w:hAnsi="Times New Roman"/>
          <w:sz w:val="28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</w:t>
      </w:r>
      <w:r>
        <w:rPr>
          <w:rFonts w:ascii="Times New Roman" w:hAnsi="Times New Roman"/>
          <w:sz w:val="28"/>
        </w:rPr>
        <w:t xml:space="preserve">ространстве: параллельные прямые в пространстве; параллельность трёх прямых; параллельность прямой и плоскости. Углы с </w:t>
      </w:r>
      <w:proofErr w:type="spellStart"/>
      <w:r>
        <w:rPr>
          <w:rFonts w:ascii="Times New Roman" w:hAnsi="Times New Roman"/>
          <w:sz w:val="28"/>
        </w:rPr>
        <w:t>сонаправленными</w:t>
      </w:r>
      <w:proofErr w:type="spellEnd"/>
      <w:r>
        <w:rPr>
          <w:rFonts w:ascii="Times New Roman" w:hAnsi="Times New Roman"/>
          <w:sz w:val="28"/>
        </w:rPr>
        <w:t xml:space="preserve"> сторонами; угол между прямыми в пространстве. Параллельность плоскостей: параллельные плоскости; свойства параллельных пл</w:t>
      </w:r>
      <w:r>
        <w:rPr>
          <w:rFonts w:ascii="Times New Roman" w:hAnsi="Times New Roman"/>
          <w:sz w:val="28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>
        <w:rPr>
          <w:rFonts w:ascii="Times New Roman" w:hAnsi="Times New Roman"/>
          <w:sz w:val="28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>
        <w:rPr>
          <w:rFonts w:ascii="Times New Roman" w:hAnsi="Times New Roman"/>
          <w:sz w:val="28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Многогранники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многогранника, основные элементы многогранника, выпуклые и невыпуклые многогр</w:t>
      </w:r>
      <w:r>
        <w:rPr>
          <w:rFonts w:ascii="Times New Roman" w:hAnsi="Times New Roman"/>
          <w:sz w:val="28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sz w:val="28"/>
        </w:rPr>
        <w:t>n-</w:t>
      </w:r>
      <w:r>
        <w:rPr>
          <w:rFonts w:ascii="Times New Roman" w:hAnsi="Times New Roman"/>
          <w:sz w:val="28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>-угольная пирамида, грани и основа</w:t>
      </w:r>
      <w:r>
        <w:rPr>
          <w:rFonts w:ascii="Times New Roman" w:hAnsi="Times New Roman"/>
          <w:sz w:val="28"/>
        </w:rPr>
        <w:t>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</w:t>
      </w:r>
      <w:r>
        <w:rPr>
          <w:rFonts w:ascii="Times New Roman" w:hAnsi="Times New Roman"/>
          <w:sz w:val="28"/>
        </w:rPr>
        <w:t>ьный тетраэдр; куб. Представление о правильных многогранниках: октаэдр, додекаэдр и икосаэдр. Сечения призмы и пирамиды.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Симметрия в пространстве: симметрия относительно точки, прямой, плоскости. Элементы симметрии в пирамидах, параллелепипедах, правильных</w:t>
      </w:r>
      <w:r>
        <w:rPr>
          <w:rFonts w:ascii="Times New Roman" w:hAnsi="Times New Roman"/>
          <w:sz w:val="28"/>
        </w:rPr>
        <w:t xml:space="preserve"> многогранниках.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</w:t>
      </w:r>
      <w:r>
        <w:rPr>
          <w:rFonts w:ascii="Times New Roman" w:hAnsi="Times New Roman"/>
          <w:sz w:val="28"/>
        </w:rPr>
        <w:t xml:space="preserve">ой пирамиды, теорема о площади усечённой пирамиды. Понятие об объёме. Объём пирамиды, призмы.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Подобные тела в пространстве. Соотношения между площадями поверхностей, объёмами подобных тел.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Тела вращения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Цилиндрическая поверхность, образующие ци</w:t>
      </w:r>
      <w:r>
        <w:rPr>
          <w:rFonts w:ascii="Times New Roman" w:hAnsi="Times New Roman"/>
          <w:sz w:val="28"/>
        </w:rPr>
        <w:t xml:space="preserve">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Коническая поверхность, образующие конической поверхности, ось и вершина конической поверхности. Ко</w:t>
      </w:r>
      <w:r>
        <w:rPr>
          <w:rFonts w:ascii="Times New Roman" w:hAnsi="Times New Roman"/>
          <w:sz w:val="28"/>
        </w:rPr>
        <w:t xml:space="preserve">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Сфера и шар: центр, радиус, диаметр; площадь поверхности сферы. Взаимное расположение сферы и плоскост</w:t>
      </w:r>
      <w:r>
        <w:rPr>
          <w:rFonts w:ascii="Times New Roman" w:hAnsi="Times New Roman"/>
          <w:sz w:val="28"/>
        </w:rPr>
        <w:t xml:space="preserve">и; касательная плоскость к сфере; площадь сферы.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тел вращения на плоскости. Развёртка цилиндра и конуса.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</w:t>
      </w:r>
      <w:r>
        <w:rPr>
          <w:rFonts w:ascii="Times New Roman" w:hAnsi="Times New Roman"/>
          <w:sz w:val="28"/>
        </w:rPr>
        <w:t xml:space="preserve">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Подобные тела в пространстве. Соотношения между площадями поверхностей, объёмами подобных </w:t>
      </w:r>
      <w:r>
        <w:rPr>
          <w:rFonts w:ascii="Times New Roman" w:hAnsi="Times New Roman"/>
          <w:sz w:val="28"/>
        </w:rPr>
        <w:t>тел.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Векторы и координаты в пространстве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Вектор на плоскости и в пространстве. Сложение и вычитание векторов. Умножение </w:t>
      </w:r>
      <w:r>
        <w:rPr>
          <w:rFonts w:ascii="Times New Roman" w:hAnsi="Times New Roman"/>
          <w:sz w:val="28"/>
        </w:rPr>
        <w:t>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координат в пространстве. Координаты вектора. Простейшие задачи в коорд</w:t>
      </w:r>
      <w:r>
        <w:rPr>
          <w:rFonts w:ascii="Times New Roman" w:hAnsi="Times New Roman"/>
          <w:sz w:val="28"/>
        </w:rPr>
        <w:t>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EA54F5" w:rsidRDefault="00EA54F5">
      <w:pPr>
        <w:sectPr w:rsidR="00EA54F5">
          <w:pgSz w:w="11906" w:h="16383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  <w:jc w:val="both"/>
      </w:pPr>
      <w:bookmarkStart w:id="3" w:name="block-42320634"/>
      <w:bookmarkEnd w:id="2"/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</w:t>
      </w:r>
      <w:r>
        <w:rPr>
          <w:rFonts w:ascii="Times New Roman" w:hAnsi="Times New Roman"/>
          <w:sz w:val="28"/>
        </w:rPr>
        <w:t>рограммы учебного предмета «Математика» характеризуются: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Гражданское воспитание:</w:t>
      </w:r>
    </w:p>
    <w:p w:rsidR="00EA54F5" w:rsidRDefault="0027080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</w:t>
      </w:r>
      <w:r>
        <w:rPr>
          <w:rFonts w:ascii="Times New Roman" w:hAnsi="Times New Roman"/>
          <w:sz w:val="28"/>
        </w:rPr>
        <w:t>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Патриотическое воспитание:</w:t>
      </w:r>
    </w:p>
    <w:p w:rsidR="00EA54F5" w:rsidRDefault="0027080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</w:t>
      </w:r>
      <w:r>
        <w:rPr>
          <w:rFonts w:ascii="Times New Roman" w:hAnsi="Times New Roman"/>
          <w:sz w:val="28"/>
        </w:rPr>
        <w:t>хнологиях, сферах экономики.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осознанием духовных ценностей российского народа;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</w:t>
      </w:r>
      <w:r>
        <w:rPr>
          <w:rFonts w:ascii="Times New Roman" w:hAnsi="Times New Roman"/>
          <w:sz w:val="28"/>
        </w:rPr>
        <w:t xml:space="preserve"> осознанием личного вклада в построение устойчивого будущего.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воспитание: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</w:t>
      </w:r>
      <w:r>
        <w:rPr>
          <w:rFonts w:ascii="Times New Roman" w:hAnsi="Times New Roman"/>
          <w:sz w:val="28"/>
        </w:rPr>
        <w:t>ных видов искусства.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Физическое воспитание:</w:t>
      </w:r>
    </w:p>
    <w:p w:rsidR="00EA54F5" w:rsidRDefault="0027080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</w:t>
      </w:r>
      <w:r>
        <w:rPr>
          <w:rFonts w:ascii="Times New Roman" w:hAnsi="Times New Roman"/>
          <w:sz w:val="28"/>
        </w:rPr>
        <w:t>гулярная физическая активность); физического совершенствования, при занятиях спортивно-оздоровительной деятельностью.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воспитание: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</w:t>
      </w:r>
      <w:r>
        <w:rPr>
          <w:rFonts w:ascii="Times New Roman" w:hAnsi="Times New Roman"/>
          <w:sz w:val="28"/>
        </w:rPr>
        <w:t xml:space="preserve">анным с </w:t>
      </w:r>
      <w:r>
        <w:rPr>
          <w:rFonts w:ascii="Times New Roman" w:hAnsi="Times New Roman"/>
          <w:sz w:val="28"/>
        </w:rPr>
        <w:lastRenderedPageBreak/>
        <w:t>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</w:t>
      </w:r>
      <w:r>
        <w:rPr>
          <w:rFonts w:ascii="Times New Roman" w:hAnsi="Times New Roman"/>
          <w:sz w:val="28"/>
        </w:rPr>
        <w:t>вному участию в решении практических задач математической направленности.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воспитание:</w:t>
      </w:r>
    </w:p>
    <w:p w:rsidR="00EA54F5" w:rsidRDefault="0027080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</w:t>
      </w:r>
      <w:r>
        <w:rPr>
          <w:rFonts w:ascii="Times New Roman" w:hAnsi="Times New Roman"/>
          <w:sz w:val="28"/>
        </w:rPr>
        <w:t>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EA54F5" w:rsidRDefault="0027080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</w:t>
      </w:r>
      <w:r>
        <w:rPr>
          <w:rFonts w:ascii="Times New Roman" w:hAnsi="Times New Roman"/>
          <w:sz w:val="28"/>
        </w:rPr>
        <w:t>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sz w:val="28"/>
        </w:rPr>
        <w:t>познавательными</w:t>
      </w:r>
      <w:r>
        <w:rPr>
          <w:rFonts w:ascii="Times New Roman" w:hAnsi="Times New Roman"/>
          <w:i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>познават</w:t>
      </w:r>
      <w:r>
        <w:rPr>
          <w:rFonts w:ascii="Times New Roman" w:hAnsi="Times New Roman"/>
          <w:b/>
          <w:i/>
          <w:sz w:val="28"/>
        </w:rPr>
        <w:t>ельные</w:t>
      </w:r>
      <w:r>
        <w:rPr>
          <w:rFonts w:ascii="Times New Roman" w:hAnsi="Times New Roman"/>
          <w:i/>
          <w:sz w:val="28"/>
        </w:rPr>
        <w:t xml:space="preserve"> действия, обеспечивают формирование </w:t>
      </w:r>
      <w:proofErr w:type="gramStart"/>
      <w:r>
        <w:rPr>
          <w:rFonts w:ascii="Times New Roman" w:hAnsi="Times New Roman"/>
          <w:i/>
          <w:sz w:val="28"/>
        </w:rPr>
        <w:t>базовых когнитивных процессов</w:t>
      </w:r>
      <w:proofErr w:type="gramEnd"/>
      <w:r>
        <w:rPr>
          <w:rFonts w:ascii="Times New Roman" w:hAnsi="Times New Roman"/>
          <w:i/>
          <w:sz w:val="28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sz w:val="28"/>
        </w:rPr>
        <w:t>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EA54F5" w:rsidRDefault="0027080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</w:t>
      </w:r>
      <w:r>
        <w:rPr>
          <w:rFonts w:ascii="Times New Roman" w:hAnsi="Times New Roman"/>
          <w:sz w:val="28"/>
        </w:rPr>
        <w:t>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A54F5" w:rsidRDefault="0027080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восприни</w:t>
      </w:r>
      <w:r>
        <w:rPr>
          <w:rFonts w:ascii="Times New Roman" w:hAnsi="Times New Roman"/>
          <w:sz w:val="28"/>
        </w:rPr>
        <w:t>мать, формулировать и преобразовывать суждения: утвердительные и отрицательные, единичные, частные и общие; условные;</w:t>
      </w:r>
    </w:p>
    <w:p w:rsidR="00EA54F5" w:rsidRDefault="0027080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</w:t>
      </w:r>
      <w:r>
        <w:rPr>
          <w:rFonts w:ascii="Times New Roman" w:hAnsi="Times New Roman"/>
          <w:sz w:val="28"/>
        </w:rPr>
        <w:t xml:space="preserve">ыявления закономерностей и противоречий; </w:t>
      </w:r>
    </w:p>
    <w:p w:rsidR="00EA54F5" w:rsidRDefault="0027080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A54F5" w:rsidRDefault="0027080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самостоятельно доказательства математических утверждений (прямые и от противного), выстра</w:t>
      </w:r>
      <w:r>
        <w:rPr>
          <w:rFonts w:ascii="Times New Roman" w:hAnsi="Times New Roman"/>
          <w:sz w:val="28"/>
        </w:rPr>
        <w:t xml:space="preserve">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; обосновывать собственные суждения и выводы;</w:t>
      </w:r>
    </w:p>
    <w:p w:rsidR="00EA54F5" w:rsidRDefault="0027080D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</w:t>
      </w:r>
      <w:r>
        <w:rPr>
          <w:rFonts w:ascii="Times New Roman" w:hAnsi="Times New Roman"/>
          <w:b/>
          <w:sz w:val="28"/>
        </w:rPr>
        <w:t>зовые исследовательские действия:</w:t>
      </w:r>
    </w:p>
    <w:p w:rsidR="00EA54F5" w:rsidRDefault="0027080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A54F5" w:rsidRDefault="0027080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проводи</w:t>
      </w:r>
      <w:r>
        <w:rPr>
          <w:rFonts w:ascii="Times New Roman" w:hAnsi="Times New Roman"/>
          <w:sz w:val="28"/>
        </w:rPr>
        <w:t>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A54F5" w:rsidRDefault="0027080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</w:t>
      </w:r>
      <w:r>
        <w:rPr>
          <w:rFonts w:ascii="Times New Roman" w:hAnsi="Times New Roman"/>
          <w:sz w:val="28"/>
        </w:rPr>
        <w:t>м проведённого наблюдения, исследования, оценивать достоверность полученных результатов, выводов и обобщений;</w:t>
      </w:r>
    </w:p>
    <w:p w:rsidR="00EA54F5" w:rsidRDefault="0027080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EA54F5" w:rsidRDefault="0027080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выявлять дефици</w:t>
      </w:r>
      <w:r>
        <w:rPr>
          <w:rFonts w:ascii="Times New Roman" w:hAnsi="Times New Roman"/>
          <w:sz w:val="28"/>
        </w:rPr>
        <w:t>ты информации, данных, необходимых для ответа на вопрос и для решения задачи;</w:t>
      </w:r>
    </w:p>
    <w:p w:rsidR="00EA54F5" w:rsidRDefault="0027080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A54F5" w:rsidRDefault="0027080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структурировать </w:t>
      </w:r>
      <w:r>
        <w:rPr>
          <w:rFonts w:ascii="Times New Roman" w:hAnsi="Times New Roman"/>
          <w:sz w:val="28"/>
        </w:rPr>
        <w:t>информацию, представлять её в различных формах, иллюстрировать графически;</w:t>
      </w:r>
    </w:p>
    <w:p w:rsidR="00EA54F5" w:rsidRDefault="0027080D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оценивать надёжность информации по самостоятельно сформулированным критериям.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коммуникативные </w:t>
      </w:r>
      <w:r>
        <w:rPr>
          <w:rFonts w:ascii="Times New Roman" w:hAnsi="Times New Roman"/>
          <w:i/>
          <w:sz w:val="28"/>
        </w:rPr>
        <w:t xml:space="preserve">действия, обеспечивают </w:t>
      </w:r>
      <w:proofErr w:type="spellStart"/>
      <w:r>
        <w:rPr>
          <w:rFonts w:ascii="Times New Roman" w:hAnsi="Times New Roman"/>
          <w:i/>
          <w:sz w:val="28"/>
        </w:rPr>
        <w:t>сформированность</w:t>
      </w:r>
      <w:proofErr w:type="spellEnd"/>
      <w:r>
        <w:rPr>
          <w:rFonts w:ascii="Times New Roman" w:hAnsi="Times New Roman"/>
          <w:i/>
          <w:sz w:val="28"/>
        </w:rPr>
        <w:t xml:space="preserve"> социальных навыков обучающихся</w:t>
      </w:r>
      <w:r>
        <w:rPr>
          <w:rFonts w:ascii="Times New Roman" w:hAnsi="Times New Roman"/>
          <w:i/>
          <w:sz w:val="28"/>
        </w:rPr>
        <w:t>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EA54F5" w:rsidRDefault="0027080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A54F5" w:rsidRDefault="0027080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</w:t>
      </w:r>
      <w:r>
        <w:rPr>
          <w:rFonts w:ascii="Times New Roman" w:hAnsi="Times New Roman"/>
          <w:sz w:val="28"/>
        </w:rPr>
        <w:t>ой форме формулировать разногласия, свои возражения;</w:t>
      </w:r>
    </w:p>
    <w:p w:rsidR="00EA54F5" w:rsidRDefault="0027080D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Сотрудничество:</w:t>
      </w:r>
    </w:p>
    <w:p w:rsidR="00EA54F5" w:rsidRDefault="0027080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понимать и исп</w:t>
      </w:r>
      <w:r>
        <w:rPr>
          <w:rFonts w:ascii="Times New Roman" w:hAnsi="Times New Roman"/>
          <w:sz w:val="28"/>
        </w:rPr>
        <w:t>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</w:t>
      </w:r>
      <w:r>
        <w:rPr>
          <w:rFonts w:ascii="Times New Roman" w:hAnsi="Times New Roman"/>
          <w:sz w:val="28"/>
        </w:rPr>
        <w:t>нения нескольких людей;</w:t>
      </w:r>
    </w:p>
    <w:p w:rsidR="00EA54F5" w:rsidRDefault="0027080D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</w:t>
      </w:r>
      <w:r>
        <w:rPr>
          <w:rFonts w:ascii="Times New Roman" w:hAnsi="Times New Roman"/>
          <w:sz w:val="28"/>
        </w:rPr>
        <w:t>итериям, сформулированным участниками взаимодействия.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регулятивные </w:t>
      </w:r>
      <w:r>
        <w:rPr>
          <w:rFonts w:ascii="Times New Roman" w:hAnsi="Times New Roman"/>
          <w:i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sz w:val="28"/>
        </w:rPr>
        <w:t>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EA54F5" w:rsidRDefault="0027080D">
      <w:pPr>
        <w:numPr>
          <w:ilvl w:val="0"/>
          <w:numId w:val="7"/>
        </w:numPr>
        <w:spacing w:after="0"/>
      </w:pPr>
      <w:r>
        <w:rPr>
          <w:rFonts w:ascii="Times New Roman" w:hAnsi="Times New Roman"/>
          <w:sz w:val="28"/>
        </w:rPr>
        <w:t>составлять план, алгоритм решения задачи, выбирать способ решения с у</w:t>
      </w:r>
      <w:r>
        <w:rPr>
          <w:rFonts w:ascii="Times New Roman" w:hAnsi="Times New Roman"/>
          <w:sz w:val="28"/>
        </w:rPr>
        <w:t>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Самоконтроль:</w:t>
      </w:r>
    </w:p>
    <w:p w:rsidR="00EA54F5" w:rsidRDefault="0027080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осознания совершаемых действий и мыслительных процессов, их резуль</w:t>
      </w:r>
      <w:r>
        <w:rPr>
          <w:rFonts w:ascii="Times New Roman" w:hAnsi="Times New Roman"/>
          <w:sz w:val="28"/>
        </w:rPr>
        <w:t xml:space="preserve">татов; </w:t>
      </w:r>
      <w:r>
        <w:rPr>
          <w:rFonts w:ascii="Times New Roman" w:hAnsi="Times New Roman"/>
          <w:sz w:val="28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EA54F5" w:rsidRDefault="0027080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</w:t>
      </w:r>
      <w:r>
        <w:rPr>
          <w:rFonts w:ascii="Times New Roman" w:hAnsi="Times New Roman"/>
          <w:sz w:val="28"/>
        </w:rPr>
        <w:t>шибок, выявленных трудностей;</w:t>
      </w:r>
    </w:p>
    <w:p w:rsidR="00EA54F5" w:rsidRDefault="0027080D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</w:t>
      </w:r>
      <w:r>
        <w:rPr>
          <w:rFonts w:ascii="Times New Roman" w:hAnsi="Times New Roman"/>
          <w:sz w:val="28"/>
        </w:rPr>
        <w:t>тиями: точка, прямая, плоскость.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аксиомы стереометрии и следствия из них при решении геометрических задач.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параллельность и перпендикулярность прямых и плоскостей.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Классифицировать взаимное расположение прямых и плоскостей </w:t>
      </w:r>
      <w:r>
        <w:rPr>
          <w:rFonts w:ascii="Times New Roman" w:hAnsi="Times New Roman"/>
          <w:sz w:val="28"/>
        </w:rPr>
        <w:t>в пространстве.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многогранник, выпуклый и невыпуклый многогранник, элементы много</w:t>
      </w:r>
      <w:r>
        <w:rPr>
          <w:rFonts w:ascii="Times New Roman" w:hAnsi="Times New Roman"/>
          <w:sz w:val="28"/>
        </w:rPr>
        <w:t>гранника, правильный многогранник.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основные виды многогранников (пирамида; призма, прямоугольный параллелепипед, куб).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многогранники, выбирая основания для классификации (выпуклые и невыпуклые многогранники; правильные многогр</w:t>
      </w:r>
      <w:r>
        <w:rPr>
          <w:rFonts w:ascii="Times New Roman" w:hAnsi="Times New Roman"/>
          <w:sz w:val="28"/>
        </w:rPr>
        <w:t>анники; прямые и наклонные призмы, параллелепипеды).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секущая плоскость, сечение многогранников.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принципы построения сечений, используя метод следов.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сечения многогранников методом следов, выполнять (выносные) плоски</w:t>
      </w:r>
      <w:r>
        <w:rPr>
          <w:rFonts w:ascii="Times New Roman" w:hAnsi="Times New Roman"/>
          <w:sz w:val="28"/>
        </w:rPr>
        <w:t>е чертежи из рисунков простых объёмных фигур: вид сверху, сбоку, снизу.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</w:t>
      </w:r>
      <w:r>
        <w:rPr>
          <w:rFonts w:ascii="Times New Roman" w:hAnsi="Times New Roman"/>
          <w:sz w:val="28"/>
        </w:rPr>
        <w:t xml:space="preserve">яний между двумя </w:t>
      </w:r>
      <w:r>
        <w:rPr>
          <w:rFonts w:ascii="Times New Roman" w:hAnsi="Times New Roman"/>
          <w:sz w:val="28"/>
        </w:rPr>
        <w:lastRenderedPageBreak/>
        <w:t>точками, от точки до прямой, от точки до плоскости, между скрещивающимися прямыми.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</w:t>
      </w:r>
      <w:r>
        <w:rPr>
          <w:rFonts w:ascii="Times New Roman" w:hAnsi="Times New Roman"/>
          <w:sz w:val="28"/>
        </w:rPr>
        <w:t>х задач на вычисление углов между скрещивающимися прямыми, между прямой и плоскостью, между плоскостями, двугранных углов.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объёмы и площади поверхностей многогранников (призма, пирамида) с применением формул; вычислять соотношения между площадями</w:t>
      </w:r>
      <w:r>
        <w:rPr>
          <w:rFonts w:ascii="Times New Roman" w:hAnsi="Times New Roman"/>
          <w:sz w:val="28"/>
        </w:rPr>
        <w:t xml:space="preserve"> поверхностей, объёмами подобных многогранников.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Извлекать, преобразовывать и интерпретировать информацию о пространственных геометр</w:t>
      </w:r>
      <w:r>
        <w:rPr>
          <w:rFonts w:ascii="Times New Roman" w:hAnsi="Times New Roman"/>
          <w:sz w:val="28"/>
        </w:rPr>
        <w:t>ических фигурах, представленную на чертежах и рисунках.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простейшие программные средства и </w:t>
      </w:r>
      <w:r>
        <w:rPr>
          <w:rFonts w:ascii="Times New Roman" w:hAnsi="Times New Roman"/>
          <w:sz w:val="28"/>
        </w:rPr>
        <w:t>электронно-коммуникационные системы при решении стереометрических задач.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полученные знания на практике: анализировать реаль</w:t>
      </w:r>
      <w:r>
        <w:rPr>
          <w:rFonts w:ascii="Times New Roman" w:hAnsi="Times New Roman"/>
          <w:sz w:val="28"/>
        </w:rPr>
        <w:t>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</w:t>
      </w:r>
      <w:r>
        <w:rPr>
          <w:rFonts w:ascii="Times New Roman" w:hAnsi="Times New Roman"/>
          <w:sz w:val="28"/>
        </w:rPr>
        <w:t>ры; решать практические задачи, связанные с нахождением геометрических величин.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EA54F5" w:rsidRDefault="00EA54F5">
      <w:pPr>
        <w:spacing w:after="0"/>
        <w:ind w:left="120"/>
        <w:jc w:val="both"/>
      </w:pP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конус; </w:t>
      </w:r>
      <w:r>
        <w:rPr>
          <w:rFonts w:ascii="Times New Roman" w:hAnsi="Times New Roman"/>
          <w:sz w:val="28"/>
        </w:rPr>
        <w:t>сферическая поверхность.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тела вращения (цилиндр, конус, сфера и шар).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способы получения тел вращения.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взаимное расположение сферы и плоскости.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Оперировать понятиями: шаровой сегмент, основание сегмента, высота сегмен</w:t>
      </w:r>
      <w:r>
        <w:rPr>
          <w:rFonts w:ascii="Times New Roman" w:hAnsi="Times New Roman"/>
          <w:sz w:val="28"/>
        </w:rPr>
        <w:t>та; шаровой слой, основание шарового слоя, высота шарового слоя; шаровой сектор.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объёмы и площади поверхностей тел вращения, геометрических тел с применением формул.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многогранник, вписанный в сферу и описанный около сферы; </w:t>
      </w:r>
      <w:r>
        <w:rPr>
          <w:rFonts w:ascii="Times New Roman" w:hAnsi="Times New Roman"/>
          <w:sz w:val="28"/>
        </w:rPr>
        <w:t>сфера, вписанная в многогранник или тело вращения.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соотношения между площадями поверхностей и объёмами подобных тел.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изучаемые фигуры от руки и с применением простых чертёжных инструментов.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(выносные) плоские чертежи из </w:t>
      </w:r>
      <w:r>
        <w:rPr>
          <w:rFonts w:ascii="Times New Roman" w:hAnsi="Times New Roman"/>
          <w:sz w:val="28"/>
        </w:rPr>
        <w:t>рисунков простых объёмных фигур: вид сверху, сбоку, снизу; строить сечения тел вращения.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понятием вектор </w:t>
      </w:r>
      <w:r>
        <w:rPr>
          <w:rFonts w:ascii="Times New Roman" w:hAnsi="Times New Roman"/>
          <w:sz w:val="28"/>
        </w:rPr>
        <w:t>в пространстве.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правило параллелепипеда.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декартовы координаты в пространстве, вектор, модуль </w:t>
      </w:r>
      <w:r>
        <w:rPr>
          <w:rFonts w:ascii="Times New Roman" w:hAnsi="Times New Roman"/>
          <w:sz w:val="28"/>
        </w:rPr>
        <w:t>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сумму векторов и произведение вектора на число, угол между векторами, скалярное произведение, раскладывать</w:t>
      </w:r>
      <w:r>
        <w:rPr>
          <w:rFonts w:ascii="Times New Roman" w:hAnsi="Times New Roman"/>
          <w:sz w:val="28"/>
        </w:rPr>
        <w:t xml:space="preserve"> вектор по двум неколлинеарным векторам.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Задавать плоскость уравнением в декартовой системе координат.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простейшие геометрические задачи на применение векторно-координатного метода.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</w:t>
      </w:r>
      <w:r>
        <w:rPr>
          <w:rFonts w:ascii="Times New Roman" w:hAnsi="Times New Roman"/>
          <w:sz w:val="28"/>
        </w:rPr>
        <w:t xml:space="preserve"> математических задач.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</w:t>
      </w:r>
      <w:r>
        <w:rPr>
          <w:rFonts w:ascii="Times New Roman" w:hAnsi="Times New Roman"/>
          <w:sz w:val="28"/>
        </w:rPr>
        <w:t>сстве.</w:t>
      </w:r>
    </w:p>
    <w:p w:rsidR="00EA54F5" w:rsidRDefault="0027080D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</w:t>
      </w:r>
      <w:r>
        <w:rPr>
          <w:rFonts w:ascii="Times New Roman" w:hAnsi="Times New Roman"/>
          <w:sz w:val="28"/>
        </w:rPr>
        <w:t>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EA54F5" w:rsidRDefault="00EA54F5">
      <w:pPr>
        <w:sectPr w:rsidR="00EA54F5">
          <w:pgSz w:w="11906" w:h="16383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</w:pPr>
      <w:bookmarkStart w:id="4" w:name="block-42320636"/>
      <w:bookmarkEnd w:id="3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040"/>
        <w:gridCol w:w="1356"/>
        <w:gridCol w:w="2382"/>
        <w:gridCol w:w="2509"/>
        <w:gridCol w:w="3669"/>
      </w:tblGrid>
      <w:tr w:rsidR="00EA54F5">
        <w:trPr>
          <w:trHeight w:val="315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6247" w:type="dxa"/>
            <w:gridSpan w:val="3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A54F5" w:rsidRDefault="00EA54F5">
            <w:pPr>
              <w:spacing w:after="0"/>
              <w:ind w:left="135"/>
            </w:pPr>
          </w:p>
        </w:tc>
      </w:tr>
      <w:tr w:rsidR="00EA54F5">
        <w:trPr>
          <w:trHeight w:val="570"/>
        </w:trPr>
        <w:tc>
          <w:tcPr>
            <w:tcW w:w="638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3669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  <w:tr w:rsidR="00EA54F5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стереометрию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109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Прямые и плоскости в </w:t>
            </w:r>
            <w:r>
              <w:rPr>
                <w:rFonts w:ascii="Times New Roman" w:hAnsi="Times New Roman"/>
                <w:sz w:val="24"/>
              </w:rPr>
              <w:t>пространстве. Параллельность прямых и плоскостей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прямых и плоскостей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прямыми и плоскостями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Многогранники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Объёмы многогранников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82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сечения, расстояния и углы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3678" w:type="dxa"/>
            <w:gridSpan w:val="2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</w:tbl>
    <w:p w:rsidR="00EA54F5" w:rsidRDefault="00EA54F5">
      <w:pPr>
        <w:sectPr w:rsidR="00EA54F5">
          <w:pgSz w:w="16383" w:h="11906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400"/>
        <w:gridCol w:w="1453"/>
        <w:gridCol w:w="2494"/>
        <w:gridCol w:w="2614"/>
        <w:gridCol w:w="3939"/>
      </w:tblGrid>
      <w:tr w:rsidR="00EA54F5">
        <w:trPr>
          <w:trHeight w:val="300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6561" w:type="dxa"/>
            <w:gridSpan w:val="3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A54F5" w:rsidRDefault="00EA54F5">
            <w:pPr>
              <w:spacing w:after="0"/>
              <w:ind w:left="135"/>
            </w:pPr>
          </w:p>
        </w:tc>
      </w:tr>
      <w:tr w:rsidR="00EA54F5">
        <w:trPr>
          <w:trHeight w:val="570"/>
        </w:trPr>
        <w:tc>
          <w:tcPr>
            <w:tcW w:w="694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2400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3939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  <w:tr w:rsidR="00EA54F5">
        <w:trPr>
          <w:trHeight w:val="555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Тела вращения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Объёмы тел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825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Векторы и </w:t>
            </w:r>
            <w:r>
              <w:rPr>
                <w:rFonts w:ascii="Times New Roman" w:hAnsi="Times New Roman"/>
                <w:sz w:val="24"/>
              </w:rPr>
              <w:t>координаты в пространстве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1095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EA54F5">
        <w:trPr>
          <w:trHeight w:val="555"/>
        </w:trPr>
        <w:tc>
          <w:tcPr>
            <w:tcW w:w="3094" w:type="dxa"/>
            <w:gridSpan w:val="2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939" w:type="dxa"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</w:tbl>
    <w:p w:rsidR="00EA54F5" w:rsidRDefault="00EA54F5">
      <w:pPr>
        <w:sectPr w:rsidR="00EA54F5">
          <w:pgSz w:w="16383" w:h="11906"/>
          <w:pgMar w:top="1134" w:right="850" w:bottom="1134" w:left="1701" w:header="720" w:footer="720" w:gutter="0"/>
          <w:cols w:space="720"/>
        </w:sectPr>
      </w:pPr>
    </w:p>
    <w:p w:rsidR="00EA54F5" w:rsidRDefault="00EA54F5">
      <w:pPr>
        <w:sectPr w:rsidR="00EA54F5">
          <w:pgSz w:w="16383" w:h="11906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</w:pPr>
      <w:bookmarkStart w:id="5" w:name="block-42320637"/>
      <w:bookmarkEnd w:id="4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138"/>
        <w:gridCol w:w="2128"/>
        <w:gridCol w:w="2273"/>
        <w:gridCol w:w="1604"/>
        <w:gridCol w:w="2873"/>
      </w:tblGrid>
      <w:tr w:rsidR="00EA54F5">
        <w:trPr>
          <w:trHeight w:val="300"/>
        </w:trPr>
        <w:tc>
          <w:tcPr>
            <w:tcW w:w="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3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5539" w:type="dxa"/>
            <w:gridSpan w:val="3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A54F5" w:rsidRDefault="00EA54F5">
            <w:pPr>
              <w:spacing w:after="0"/>
              <w:ind w:left="135"/>
            </w:pPr>
          </w:p>
        </w:tc>
      </w:tr>
      <w:tr w:rsidR="00EA54F5">
        <w:trPr>
          <w:trHeight w:val="795"/>
        </w:trPr>
        <w:tc>
          <w:tcPr>
            <w:tcW w:w="512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3171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1604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2768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  <w:tr w:rsidR="00EA54F5">
        <w:trPr>
          <w:trHeight w:val="31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понятия 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https://m.edsoo.ru/aecc77cd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https://m.edsoo.ru/2d8a9c99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Понятия: пересекающиеся </w:t>
            </w:r>
            <w:r>
              <w:rPr>
                <w:rFonts w:ascii="Times New Roman" w:hAnsi="Times New Roman"/>
                <w:sz w:val="24"/>
              </w:rPr>
              <w:t>плоскости, пересекающиеся прямая и плоскость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https://m.edsoo.ru/db685e73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https://m.edsoo.ru/a63959ed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https://m.edsoo.ru/b30dff38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https://m.edsoo.ru/3d8ffd32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об аксиоматическом построении </w:t>
            </w:r>
            <w:r>
              <w:rPr>
                <w:rFonts w:ascii="Times New Roman" w:hAnsi="Times New Roman"/>
                <w:sz w:val="24"/>
              </w:rPr>
              <w:t>стереометрии: аксиомы стереометрии и следствия из них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https://m.edsoo.ru/0cc5c4fe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https://m.edsoo.ru/239c8cb4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https://m.edsoo.ru/65c6b106</w:t>
              </w:r>
            </w:hyperlink>
          </w:p>
        </w:tc>
      </w:tr>
      <w:tr w:rsidR="00EA54F5">
        <w:trPr>
          <w:trHeight w:val="199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https://m.edsoo.ru/258fc245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Взаимное расположение прямых в </w:t>
            </w:r>
            <w:r>
              <w:rPr>
                <w:rFonts w:ascii="Times New Roman" w:hAnsi="Times New Roman"/>
                <w:sz w:val="24"/>
              </w:rPr>
              <w:t>пространстве: пересекающиеся, параллельные и скрещивающиеся прямые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https://m.edsoo.ru/1a2520f6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Параллельность прямых и плоскостей в пространстве: параллельные прямые в пространстве; </w:t>
            </w:r>
            <w:r>
              <w:rPr>
                <w:rFonts w:ascii="Times New Roman" w:hAnsi="Times New Roman"/>
                <w:sz w:val="24"/>
              </w:rPr>
              <w:t>параллельность трёх прямых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https://m.edsoo.ru/93ad36b3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https://m.edsoo.ru/ee1d19b9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Углы с </w:t>
            </w:r>
            <w:proofErr w:type="spellStart"/>
            <w:r>
              <w:rPr>
                <w:rFonts w:ascii="Times New Roman" w:hAnsi="Times New Roman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сторонами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https://m.edsoo.ru/9f4071b9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 между прямыми в пространстве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https://m.edsoo.ru/fe733862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 между прямыми в пространстве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https://m.edsoo.ru/2935a9a0</w:t>
              </w:r>
            </w:hyperlink>
          </w:p>
        </w:tc>
      </w:tr>
      <w:tr w:rsidR="00EA54F5">
        <w:trPr>
          <w:trHeight w:val="109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https://m.edsoo.ru/2e18f255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параллельных плоскостей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https://m.edsoo.ru/e504d656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Простейшие пространственные </w:t>
            </w:r>
            <w:r>
              <w:rPr>
                <w:rFonts w:ascii="Times New Roman" w:hAnsi="Times New Roman"/>
                <w:sz w:val="24"/>
              </w:rPr>
              <w:t>фигуры на плоскости: тетраэдр, куб, параллелепипед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https://m.edsoo.ru/4a28dc02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сечений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https://m.edsoo.ru/1d434d0f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сечений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https://m.edsoo.ru/ec26fe5d</w:t>
              </w:r>
            </w:hyperlink>
          </w:p>
        </w:tc>
      </w:tr>
      <w:tr w:rsidR="00EA54F5">
        <w:trPr>
          <w:trHeight w:val="208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"Прямые и плоскости в пространстве. Параллельность прямых и плоскостей"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https://m.edsoo.ru/9a0a9e56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https://m.edsoo.ru/b19f6a5d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Прямые </w:t>
            </w:r>
            <w:r>
              <w:rPr>
                <w:rFonts w:ascii="Times New Roman" w:hAnsi="Times New Roman"/>
                <w:sz w:val="24"/>
              </w:rPr>
              <w:t>параллельные и перпендикулярные к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https://m.edsoo.ru/0ac11c95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https://m.edsoo.ru/ba545966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https://m.edsoo.ru/f85bfc46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https://m.edsoo.ru/79165d15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https://m.edsoo.ru/635c5087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прямой перпендикулярной </w:t>
            </w:r>
            <w:r>
              <w:rPr>
                <w:rFonts w:ascii="Times New Roman" w:hAnsi="Times New Roman"/>
                <w:sz w:val="24"/>
              </w:rPr>
              <w:lastRenderedPageBreak/>
              <w:t>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https://m.edsoo.ru/bd3745f8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https://m.edsoo.ru/7d18834b</w:t>
              </w:r>
            </w:hyperlink>
          </w:p>
        </w:tc>
      </w:tr>
      <w:tr w:rsidR="00EA54F5">
        <w:trPr>
          <w:trHeight w:val="163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Перпендикуляр и наклонные: </w:t>
            </w:r>
            <w:r>
              <w:rPr>
                <w:rFonts w:ascii="Times New Roman" w:hAnsi="Times New Roman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https://m.edsoo.ru/33c477d3</w:t>
              </w:r>
            </w:hyperlink>
          </w:p>
        </w:tc>
      </w:tr>
      <w:tr w:rsidR="00EA54F5">
        <w:trPr>
          <w:trHeight w:val="163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Перпендикуляр и наклонные: расстояние от точки до плоскости, расстояние от прямой до </w:t>
            </w:r>
            <w:r>
              <w:rPr>
                <w:rFonts w:ascii="Times New Roman" w:hAnsi="Times New Roman"/>
                <w:sz w:val="24"/>
              </w:rPr>
              <w:t>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https://m.edsoo.ru/66fefadd</w:t>
              </w:r>
            </w:hyperlink>
          </w:p>
        </w:tc>
      </w:tr>
      <w:tr w:rsidR="00EA54F5">
        <w:trPr>
          <w:trHeight w:val="163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https://m.edsoo.ru/a5b7b8e3</w:t>
              </w:r>
            </w:hyperlink>
          </w:p>
        </w:tc>
      </w:tr>
      <w:tr w:rsidR="00EA54F5">
        <w:trPr>
          <w:trHeight w:val="163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https://m.edsoo.ru/dbee22bc</w:t>
              </w:r>
            </w:hyperlink>
          </w:p>
        </w:tc>
      </w:tr>
      <w:tr w:rsidR="00EA54F5">
        <w:trPr>
          <w:trHeight w:val="121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в пространстве: угол между прямой и плоскостью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https://m.edsoo.ru/6b61b2b4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https://m.edsoo.ru/5fa0b3ce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https://m.edsoo.ru/c7c777ed</w:t>
              </w:r>
            </w:hyperlink>
          </w:p>
        </w:tc>
      </w:tr>
      <w:tr w:rsidR="00EA54F5">
        <w:trPr>
          <w:trHeight w:val="109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Перпендикулярность плоскостей: признак </w:t>
            </w:r>
            <w:r>
              <w:rPr>
                <w:rFonts w:ascii="Times New Roman" w:hAnsi="Times New Roman"/>
                <w:sz w:val="24"/>
              </w:rPr>
              <w:t>перпендикулярности двух плоскостей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https://m.edsoo.ru/ec3e2da3</w:t>
              </w:r>
            </w:hyperlink>
          </w:p>
        </w:tc>
      </w:tr>
      <w:tr w:rsidR="00EA54F5">
        <w:trPr>
          <w:trHeight w:val="109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https://m.edsoo.ru/ed9e2a8e</w:t>
              </w:r>
            </w:hyperlink>
          </w:p>
        </w:tc>
      </w:tr>
      <w:tr w:rsidR="00EA54F5">
        <w:trPr>
          <w:trHeight w:val="109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https://m.edsoo.ru/ba75dc57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трёх </w:t>
            </w:r>
            <w:r>
              <w:rPr>
                <w:rFonts w:ascii="Times New Roman" w:hAnsi="Times New Roman"/>
                <w:sz w:val="24"/>
              </w:rPr>
              <w:t>перпендикулярах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https://m.edsoo.ru/e4972cdc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трёх перпендикулярах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https://m.edsoo.ru/52188a7d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трёх </w:t>
            </w:r>
            <w:r>
              <w:rPr>
                <w:rFonts w:ascii="Times New Roman" w:hAnsi="Times New Roman"/>
                <w:sz w:val="24"/>
              </w:rPr>
              <w:t>перпендикулярах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https://m.edsoo.ru/9f246736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https://m.edsoo.ru/5b971ef3</w:t>
              </w:r>
            </w:hyperlink>
          </w:p>
        </w:tc>
      </w:tr>
      <w:tr w:rsidR="00EA54F5">
        <w:trPr>
          <w:trHeight w:val="244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https://m.edsoo.ru/2d24e873</w:t>
              </w:r>
            </w:hyperlink>
          </w:p>
        </w:tc>
      </w:tr>
      <w:tr w:rsidR="00EA54F5">
        <w:trPr>
          <w:trHeight w:val="190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Призма: n-угольная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https://m.edsoo.ru/b4ad63ad</w:t>
              </w:r>
            </w:hyperlink>
          </w:p>
        </w:tc>
      </w:tr>
      <w:tr w:rsidR="00EA54F5">
        <w:trPr>
          <w:trHeight w:val="154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https://m.edsoo.ru/8a7be683</w:t>
              </w:r>
            </w:hyperlink>
          </w:p>
        </w:tc>
      </w:tr>
      <w:tr w:rsidR="00EA54F5">
        <w:trPr>
          <w:trHeight w:val="217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Пирамида: n-угольная пирамида, грани и основание пирамиды; боковая и полная поверхность пирамиды; </w:t>
            </w:r>
            <w:r>
              <w:rPr>
                <w:rFonts w:ascii="Times New Roman" w:hAnsi="Times New Roman"/>
                <w:sz w:val="24"/>
              </w:rPr>
              <w:t>правильная и усечённая пирамида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https://m.edsoo.ru/fb1cd0a5</w:t>
              </w:r>
            </w:hyperlink>
          </w:p>
        </w:tc>
      </w:tr>
      <w:tr w:rsidR="00EA54F5">
        <w:trPr>
          <w:trHeight w:val="3240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Правильные многогранники: понятие правильного многогранника; правильная призма и правильная пирамида; правильная треугольная </w:t>
            </w:r>
            <w:r>
              <w:rPr>
                <w:rFonts w:ascii="Times New Roman" w:hAnsi="Times New Roman"/>
                <w:sz w:val="24"/>
              </w:rPr>
              <w:t>пирамида и правильный тетраэдр; куб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https://m.edsoo.ru/074c8865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https://m.edsoo.ru/a0fdd5bf</w:t>
              </w:r>
            </w:hyperlink>
          </w:p>
        </w:tc>
      </w:tr>
      <w:tr w:rsidR="00EA54F5">
        <w:trPr>
          <w:trHeight w:val="271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https://m.edsoo.ru/b9e777d9</w:t>
              </w:r>
            </w:hyperlink>
          </w:p>
        </w:tc>
      </w:tr>
      <w:tr w:rsidR="00EA54F5">
        <w:trPr>
          <w:trHeight w:val="136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https://m.edsoo.ru/6cdbecef</w:t>
              </w:r>
            </w:hyperlink>
          </w:p>
        </w:tc>
      </w:tr>
      <w:tr w:rsidR="00EA54F5">
        <w:trPr>
          <w:trHeight w:val="217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боковой поверхности и полной</w:t>
            </w:r>
            <w:r>
              <w:rPr>
                <w:rFonts w:ascii="Times New Roman" w:hAnsi="Times New Roman"/>
                <w:sz w:val="24"/>
              </w:rPr>
              <w:t xml:space="preserve">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https://m.edsoo.ru/37d84157</w:t>
              </w:r>
            </w:hyperlink>
          </w:p>
        </w:tc>
      </w:tr>
      <w:tr w:rsidR="00EA54F5">
        <w:trPr>
          <w:trHeight w:val="238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Площадь боковой поверхности и поверхности правильной пирамиды, </w:t>
            </w:r>
            <w:r>
              <w:rPr>
                <w:rFonts w:ascii="Times New Roman" w:hAnsi="Times New Roman"/>
                <w:sz w:val="24"/>
              </w:rPr>
              <w:t>теорема о площади боковой поверхности усечённой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https://m.edsoo.ru/5603e30b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"Многогранники"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https://m.edsoo.ru/a95f5c04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объёме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https://m.edsoo.ru/7ad0020b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https://m.edsoo.ru/235171b3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https://m.edsoo.ru/f47dfefd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https://m.edsoo.ru/79c10312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https://m.edsoo.ru/2faadc3f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https://m.edsoo.ru/79853608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https://m.edsoo.ru/1e053890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https://m.edsoo.ru/482d3f51</w:t>
              </w:r>
            </w:hyperlink>
          </w:p>
        </w:tc>
      </w:tr>
      <w:tr w:rsidR="00EA54F5">
        <w:trPr>
          <w:trHeight w:val="82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https://m.edsoo.ru/28a6573c</w:t>
              </w:r>
            </w:hyperlink>
          </w:p>
        </w:tc>
      </w:tr>
      <w:tr w:rsidR="00EA54F5">
        <w:trPr>
          <w:trHeight w:val="163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https://m.edsoo.ru/098beda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A54F5">
        <w:trPr>
          <w:trHeight w:val="2970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систематизация знаний. Вычисление расстояний: между двумя точками, от точки до прямой, от точки до плоскости, между скрещивающимися прямыми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https://m.edsoo.ru/f7792ba9</w:t>
              </w:r>
            </w:hyperlink>
          </w:p>
        </w:tc>
      </w:tr>
      <w:tr w:rsidR="00EA54F5">
        <w:trPr>
          <w:trHeight w:val="1485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https://m.edsoo.ru/b9146bc0</w:t>
              </w:r>
            </w:hyperlink>
          </w:p>
        </w:tc>
      </w:tr>
      <w:tr w:rsidR="00EA54F5">
        <w:trPr>
          <w:trHeight w:val="2970"/>
        </w:trPr>
        <w:tc>
          <w:tcPr>
            <w:tcW w:w="512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систематизация знаний. Вычисление углов: между скрещивающимися прямыми, </w:t>
            </w:r>
            <w:r>
              <w:rPr>
                <w:rFonts w:ascii="Times New Roman" w:hAnsi="Times New Roman"/>
                <w:sz w:val="24"/>
              </w:rPr>
              <w:t>между прямой и плоскостью, двугранных углов, углов между плоскостями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https://m.edsoo.ru/56765e8b</w:t>
              </w:r>
            </w:hyperlink>
          </w:p>
        </w:tc>
      </w:tr>
      <w:tr w:rsidR="00EA54F5">
        <w:trPr>
          <w:trHeight w:val="555"/>
        </w:trPr>
        <w:tc>
          <w:tcPr>
            <w:tcW w:w="3683" w:type="dxa"/>
            <w:gridSpan w:val="2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372" w:type="dxa"/>
            <w:gridSpan w:val="2"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</w:tbl>
    <w:p w:rsidR="00EA54F5" w:rsidRDefault="00EA54F5">
      <w:pPr>
        <w:sectPr w:rsidR="00EA54F5">
          <w:pgSz w:w="16383" w:h="11906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720"/>
        <w:gridCol w:w="1214"/>
        <w:gridCol w:w="2217"/>
        <w:gridCol w:w="2356"/>
        <w:gridCol w:w="1674"/>
        <w:gridCol w:w="2873"/>
      </w:tblGrid>
      <w:tr w:rsidR="00EA54F5">
        <w:trPr>
          <w:trHeight w:val="300"/>
        </w:trPr>
        <w:tc>
          <w:tcPr>
            <w:tcW w:w="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A54F5" w:rsidRDefault="00EA54F5">
            <w:pPr>
              <w:spacing w:after="0"/>
              <w:ind w:left="135"/>
            </w:pPr>
          </w:p>
        </w:tc>
      </w:tr>
      <w:tr w:rsidR="00EA54F5">
        <w:trPr>
          <w:trHeight w:val="795"/>
        </w:trPr>
        <w:tc>
          <w:tcPr>
            <w:tcW w:w="556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2720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A54F5" w:rsidRDefault="00EA54F5">
            <w:pPr>
              <w:spacing w:after="0"/>
              <w:ind w:left="135"/>
            </w:pPr>
          </w:p>
        </w:tc>
        <w:tc>
          <w:tcPr>
            <w:tcW w:w="1674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  <w:tc>
          <w:tcPr>
            <w:tcW w:w="2857" w:type="dxa"/>
            <w:vMerge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  <w:tr w:rsidR="00EA54F5">
        <w:trPr>
          <w:trHeight w:val="109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Сфера и шар: центр, радиус, диаметр; площадь поверхности сферы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https://m.edsoo.ru/0341bc2b</w:t>
              </w:r>
            </w:hyperlink>
          </w:p>
        </w:tc>
      </w:tr>
      <w:tr w:rsidR="00EA54F5">
        <w:trPr>
          <w:trHeight w:val="217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https://m.edsoo.ru/bed12a43</w:t>
              </w:r>
            </w:hyperlink>
          </w:p>
        </w:tc>
      </w:tr>
      <w:tr w:rsidR="00EA54F5">
        <w:trPr>
          <w:trHeight w:val="109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sz w:val="24"/>
              </w:rPr>
              <w:t>сферы, шара на плоскости. Сечения шара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https://m.edsoo.ru/bc15f7f2</w:t>
              </w:r>
            </w:hyperlink>
          </w:p>
        </w:tc>
      </w:tr>
      <w:tr w:rsidR="00EA54F5">
        <w:trPr>
          <w:trHeight w:val="190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https://m.edsoo.ru/6054b8c1</w:t>
              </w:r>
            </w:hyperlink>
          </w:p>
        </w:tc>
      </w:tr>
      <w:tr w:rsidR="00EA54F5">
        <w:trPr>
          <w:trHeight w:val="217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https://m.edsoo.ru/188f6216</w:t>
              </w:r>
            </w:hyperlink>
          </w:p>
        </w:tc>
      </w:tr>
      <w:tr w:rsidR="00EA54F5">
        <w:trPr>
          <w:trHeight w:val="2730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https://m.edsoo.ru/016e25eb</w:t>
              </w:r>
            </w:hyperlink>
          </w:p>
        </w:tc>
      </w:tr>
      <w:tr w:rsidR="00EA54F5">
        <w:trPr>
          <w:trHeight w:val="217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https://m.edsoo.ru/c94ba09b</w:t>
              </w:r>
            </w:hyperlink>
          </w:p>
        </w:tc>
      </w:tr>
      <w:tr w:rsidR="00EA54F5">
        <w:trPr>
          <w:trHeight w:val="163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Конус: основание и вершина, образующая и ось; площадь </w:t>
            </w:r>
            <w:r>
              <w:rPr>
                <w:rFonts w:ascii="Times New Roman" w:hAnsi="Times New Roman"/>
                <w:sz w:val="24"/>
              </w:rPr>
              <w:t>боковой и полной поверхности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https://m.edsoo.ru/897dd3b2</w:t>
              </w:r>
            </w:hyperlink>
          </w:p>
        </w:tc>
      </w:tr>
      <w:tr w:rsidR="00EA54F5">
        <w:trPr>
          <w:trHeight w:val="163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https://m.edsoo.ru/1468bab3</w:t>
              </w:r>
            </w:hyperlink>
          </w:p>
        </w:tc>
      </w:tr>
      <w:tr w:rsidR="00EA54F5">
        <w:trPr>
          <w:trHeight w:val="2970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https://m.edsoo.ru/0bde1be8</w:t>
              </w:r>
            </w:hyperlink>
          </w:p>
        </w:tc>
      </w:tr>
      <w:tr w:rsidR="00EA54F5">
        <w:trPr>
          <w:trHeight w:val="82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Комбинация тел вращения и многогранников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https://m.edsoo.ru/3cef10e5</w:t>
              </w:r>
            </w:hyperlink>
          </w:p>
        </w:tc>
      </w:tr>
      <w:tr w:rsidR="00EA54F5">
        <w:trPr>
          <w:trHeight w:val="163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Многогранник, описанный около сферы; сфера, вписанная в многогранник или в тело </w:t>
            </w:r>
            <w:r>
              <w:rPr>
                <w:rFonts w:ascii="Times New Roman" w:hAnsi="Times New Roman"/>
                <w:sz w:val="24"/>
              </w:rPr>
              <w:t>вращения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https://m.edsoo.ru/0b136158</w:t>
              </w:r>
            </w:hyperlink>
          </w:p>
        </w:tc>
      </w:tr>
      <w:tr w:rsidR="00EA54F5">
        <w:trPr>
          <w:trHeight w:val="109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объёме. Основные свойства объёмов тел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https://m.edsoo.ru/26a03fb7</w:t>
              </w:r>
            </w:hyperlink>
          </w:p>
        </w:tc>
      </w:tr>
      <w:tr w:rsidR="00EA54F5">
        <w:trPr>
          <w:trHeight w:val="82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Объём </w:t>
            </w:r>
            <w:r>
              <w:rPr>
                <w:rFonts w:ascii="Times New Roman" w:hAnsi="Times New Roman"/>
                <w:sz w:val="24"/>
              </w:rPr>
              <w:t>цилиндра, конуса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https://m.edsoo.ru/5513d87b</w:t>
              </w:r>
            </w:hyperlink>
          </w:p>
        </w:tc>
      </w:tr>
      <w:tr w:rsidR="00EA54F5">
        <w:trPr>
          <w:trHeight w:val="118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шара и площадь сферы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https://m.edsoo.ru/d189bde2</w:t>
              </w:r>
            </w:hyperlink>
          </w:p>
        </w:tc>
      </w:tr>
      <w:tr w:rsidR="00EA54F5">
        <w:trPr>
          <w:trHeight w:val="190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Подобные тела в </w:t>
            </w:r>
            <w:r>
              <w:rPr>
                <w:rFonts w:ascii="Times New Roman" w:hAnsi="Times New Roman"/>
                <w:sz w:val="24"/>
              </w:rPr>
              <w:t>пространстве. Соотношения между площадями поверхностей, объёмами подобных тел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https://m.edsoo.ru/810cf1eb</w:t>
              </w:r>
            </w:hyperlink>
          </w:p>
        </w:tc>
      </w:tr>
      <w:tr w:rsidR="00EA54F5">
        <w:trPr>
          <w:trHeight w:val="109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"Тела вращения" и "Объемы тел"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https://m.edsoo.ru/4a33a8ab</w:t>
              </w:r>
            </w:hyperlink>
          </w:p>
        </w:tc>
      </w:tr>
      <w:tr w:rsidR="00EA54F5">
        <w:trPr>
          <w:trHeight w:val="82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Вектор на плоскости и в пространстве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https://m.edsoo.ru/5caefc1b</w:t>
              </w:r>
            </w:hyperlink>
          </w:p>
        </w:tc>
      </w:tr>
      <w:tr w:rsidR="00EA54F5">
        <w:trPr>
          <w:trHeight w:val="82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https://m.edsoo.ru/23f4f089</w:t>
              </w:r>
            </w:hyperlink>
          </w:p>
        </w:tc>
      </w:tr>
      <w:tr w:rsidR="00EA54F5">
        <w:trPr>
          <w:trHeight w:val="82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вектора на число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https://m.edsoo.ru/dee379eb</w:t>
              </w:r>
            </w:hyperlink>
          </w:p>
        </w:tc>
      </w:tr>
      <w:tr w:rsidR="00EA54F5">
        <w:trPr>
          <w:trHeight w:val="136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вектора по трём некомпланарным</w:t>
            </w:r>
            <w:r>
              <w:rPr>
                <w:rFonts w:ascii="Times New Roman" w:hAnsi="Times New Roman"/>
                <w:sz w:val="24"/>
              </w:rPr>
              <w:t xml:space="preserve"> векторам. Правило параллелепипеда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https://m.edsoo.ru/a28fd74e</w:t>
              </w:r>
            </w:hyperlink>
          </w:p>
        </w:tc>
      </w:tr>
      <w:tr w:rsidR="00EA54F5">
        <w:trPr>
          <w:trHeight w:val="136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https://m.edsoo.ru/5a827900</w:t>
              </w:r>
            </w:hyperlink>
          </w:p>
        </w:tc>
      </w:tr>
      <w:tr w:rsidR="00EA54F5">
        <w:trPr>
          <w:trHeight w:val="136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https://m.edsoo.ru/d3a1fe30</w:t>
              </w:r>
            </w:hyperlink>
          </w:p>
        </w:tc>
      </w:tr>
      <w:tr w:rsidR="00EA54F5">
        <w:trPr>
          <w:trHeight w:val="244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Прямоугольная система координат в </w:t>
            </w:r>
            <w:r>
              <w:rPr>
                <w:rFonts w:ascii="Times New Roman" w:hAnsi="Times New Roman"/>
                <w:sz w:val="24"/>
              </w:rPr>
              <w:t>пространстве. Координаты вектора. Простейшие задачи в координатах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https://m.edsoo.ru/48db7058</w:t>
              </w:r>
            </w:hyperlink>
          </w:p>
        </w:tc>
      </w:tr>
      <w:tr w:rsidR="00EA54F5">
        <w:trPr>
          <w:trHeight w:val="136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https://m.edsoo.ru/725effc4</w:t>
              </w:r>
            </w:hyperlink>
          </w:p>
        </w:tc>
      </w:tr>
      <w:tr w:rsidR="00EA54F5">
        <w:trPr>
          <w:trHeight w:val="160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углов между прямыми и плоскостями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https://m.edsoo.ru/8efbe78e</w:t>
              </w:r>
            </w:hyperlink>
          </w:p>
        </w:tc>
      </w:tr>
      <w:tr w:rsidR="00EA54F5">
        <w:trPr>
          <w:trHeight w:val="136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"Векторы и координаты в </w:t>
            </w:r>
            <w:r>
              <w:rPr>
                <w:rFonts w:ascii="Times New Roman" w:hAnsi="Times New Roman"/>
                <w:sz w:val="24"/>
              </w:rPr>
              <w:t>пространстве"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https://m.edsoo.ru/77c22fc5</w:t>
              </w:r>
            </w:hyperlink>
          </w:p>
        </w:tc>
      </w:tr>
      <w:tr w:rsidR="00EA54F5">
        <w:trPr>
          <w:trHeight w:val="190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https://m.edsoo.ru/1780ba5d</w:t>
              </w:r>
            </w:hyperlink>
          </w:p>
        </w:tc>
      </w:tr>
      <w:tr w:rsidR="00EA54F5">
        <w:trPr>
          <w:trHeight w:val="190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https://m.edsoo.ru/078cd184</w:t>
              </w:r>
            </w:hyperlink>
          </w:p>
        </w:tc>
      </w:tr>
      <w:tr w:rsidR="00EA54F5">
        <w:trPr>
          <w:trHeight w:val="163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https://m.edsoo.ru/7491efe0</w:t>
              </w:r>
            </w:hyperlink>
          </w:p>
        </w:tc>
      </w:tr>
      <w:tr w:rsidR="00EA54F5">
        <w:trPr>
          <w:trHeight w:val="163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Задачи планиметрии и </w:t>
            </w:r>
            <w:r>
              <w:rPr>
                <w:rFonts w:ascii="Times New Roman" w:hAnsi="Times New Roman"/>
                <w:sz w:val="24"/>
              </w:rPr>
              <w:t>методы их решения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https://m.edsoo.ru/4dffda97</w:t>
              </w:r>
            </w:hyperlink>
          </w:p>
        </w:tc>
      </w:tr>
      <w:tr w:rsidR="00EA54F5">
        <w:trPr>
          <w:trHeight w:val="190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https://m.edsoo.ru/74b2ad91</w:t>
              </w:r>
            </w:hyperlink>
          </w:p>
        </w:tc>
      </w:tr>
      <w:tr w:rsidR="00EA54F5">
        <w:trPr>
          <w:trHeight w:val="82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https://m.edsoo.ru/ec24dfc2</w:t>
              </w:r>
            </w:hyperlink>
          </w:p>
        </w:tc>
      </w:tr>
      <w:tr w:rsidR="00EA54F5">
        <w:trPr>
          <w:trHeight w:val="1095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A54F5" w:rsidRDefault="00EA54F5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https://m.edsoo.ru/f465d10e</w:t>
              </w:r>
            </w:hyperlink>
          </w:p>
        </w:tc>
      </w:tr>
      <w:tr w:rsidR="00EA54F5">
        <w:trPr>
          <w:trHeight w:val="555"/>
        </w:trPr>
        <w:tc>
          <w:tcPr>
            <w:tcW w:w="3276" w:type="dxa"/>
            <w:gridSpan w:val="2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A54F5" w:rsidRDefault="00270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Mar>
              <w:top w:w="50" w:type="dxa"/>
              <w:left w:w="100" w:type="dxa"/>
            </w:tcMar>
            <w:vAlign w:val="center"/>
          </w:tcPr>
          <w:p w:rsidR="00EA54F5" w:rsidRDefault="00EA54F5"/>
        </w:tc>
      </w:tr>
    </w:tbl>
    <w:p w:rsidR="00EA54F5" w:rsidRDefault="00EA54F5">
      <w:pPr>
        <w:sectPr w:rsidR="00EA54F5">
          <w:pgSz w:w="16383" w:h="11906"/>
          <w:pgMar w:top="1134" w:right="850" w:bottom="1134" w:left="1701" w:header="720" w:footer="720" w:gutter="0"/>
          <w:cols w:space="720"/>
        </w:sectPr>
      </w:pPr>
    </w:p>
    <w:p w:rsidR="00EA54F5" w:rsidRDefault="00EA54F5">
      <w:pPr>
        <w:sectPr w:rsidR="00EA54F5">
          <w:pgSz w:w="16383" w:h="11906"/>
          <w:pgMar w:top="1134" w:right="850" w:bottom="1134" w:left="1701" w:header="720" w:footer="720" w:gutter="0"/>
          <w:cols w:space="720"/>
        </w:sectPr>
      </w:pPr>
    </w:p>
    <w:p w:rsidR="00EA54F5" w:rsidRDefault="0027080D">
      <w:pPr>
        <w:spacing w:after="0"/>
        <w:ind w:left="120"/>
      </w:pPr>
      <w:bookmarkStart w:id="6" w:name="block-42320638"/>
      <w:bookmarkEnd w:id="5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EA54F5" w:rsidRDefault="00EA54F5">
      <w:pPr>
        <w:spacing w:after="0"/>
        <w:ind w:left="120"/>
      </w:pPr>
    </w:p>
    <w:p w:rsidR="00EA54F5" w:rsidRDefault="00EA54F5">
      <w:pPr>
        <w:spacing w:after="0"/>
        <w:ind w:left="120"/>
      </w:pPr>
    </w:p>
    <w:p w:rsidR="00EA54F5" w:rsidRDefault="00EA54F5">
      <w:pPr>
        <w:spacing w:after="0"/>
        <w:ind w:left="120"/>
      </w:pP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EA54F5" w:rsidRDefault="00EA54F5">
      <w:pPr>
        <w:spacing w:after="0"/>
        <w:ind w:left="120"/>
      </w:pPr>
    </w:p>
    <w:p w:rsidR="00EA54F5" w:rsidRDefault="00EA54F5">
      <w:pPr>
        <w:spacing w:after="0"/>
        <w:ind w:left="120"/>
      </w:pPr>
    </w:p>
    <w:p w:rsidR="00EA54F5" w:rsidRDefault="0027080D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EA54F5" w:rsidRDefault="00EA54F5">
      <w:pPr>
        <w:spacing w:after="0"/>
        <w:ind w:left="120"/>
      </w:pPr>
    </w:p>
    <w:p w:rsidR="00EA54F5" w:rsidRDefault="00EA54F5">
      <w:pPr>
        <w:sectPr w:rsidR="00EA54F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A54F5" w:rsidRDefault="00EA54F5"/>
    <w:sectPr w:rsidR="00EA54F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C7E"/>
    <w:multiLevelType w:val="multilevel"/>
    <w:tmpl w:val="80AE08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80D0E"/>
    <w:multiLevelType w:val="multilevel"/>
    <w:tmpl w:val="2E46A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A827D5"/>
    <w:multiLevelType w:val="multilevel"/>
    <w:tmpl w:val="8E04CC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9B792E"/>
    <w:multiLevelType w:val="multilevel"/>
    <w:tmpl w:val="5678C0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5783F"/>
    <w:multiLevelType w:val="multilevel"/>
    <w:tmpl w:val="9BEE9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0C3FA1"/>
    <w:multiLevelType w:val="multilevel"/>
    <w:tmpl w:val="94643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6F057B"/>
    <w:multiLevelType w:val="multilevel"/>
    <w:tmpl w:val="F642DF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61031C"/>
    <w:multiLevelType w:val="multilevel"/>
    <w:tmpl w:val="D798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54F5"/>
    <w:rsid w:val="0027080D"/>
    <w:rsid w:val="00E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1BA8"/>
  <w15:docId w15:val="{861F72D2-1467-4224-80D7-2C6BD5A0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4">
    <w:name w:val="header"/>
    <w:basedOn w:val="a"/>
    <w:link w:val="a5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1"/>
    <w:link w:val="a4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caption"/>
    <w:basedOn w:val="a"/>
    <w:next w:val="a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 w:themeColor="accent1"/>
      <w:sz w:val="1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5c6b106" TargetMode="External"/><Relationship Id="rId117" Type="http://schemas.openxmlformats.org/officeDocument/2006/relationships/hyperlink" Target="https://m.edsoo.ru/74b2ad91" TargetMode="External"/><Relationship Id="rId21" Type="http://schemas.openxmlformats.org/officeDocument/2006/relationships/hyperlink" Target="https://m.edsoo.ru/a63959ed" TargetMode="External"/><Relationship Id="rId42" Type="http://schemas.openxmlformats.org/officeDocument/2006/relationships/hyperlink" Target="https://m.edsoo.ru/ba545966" TargetMode="External"/><Relationship Id="rId47" Type="http://schemas.openxmlformats.org/officeDocument/2006/relationships/hyperlink" Target="https://m.edsoo.ru/7d18834b" TargetMode="External"/><Relationship Id="rId63" Type="http://schemas.openxmlformats.org/officeDocument/2006/relationships/hyperlink" Target="https://m.edsoo.ru/b4ad63ad" TargetMode="External"/><Relationship Id="rId68" Type="http://schemas.openxmlformats.org/officeDocument/2006/relationships/hyperlink" Target="https://m.edsoo.ru/b9e777d9" TargetMode="External"/><Relationship Id="rId84" Type="http://schemas.openxmlformats.org/officeDocument/2006/relationships/hyperlink" Target="https://m.edsoo.ru/b9146bc0" TargetMode="External"/><Relationship Id="rId89" Type="http://schemas.openxmlformats.org/officeDocument/2006/relationships/hyperlink" Target="https://m.edsoo.ru/6054b8c1" TargetMode="External"/><Relationship Id="rId112" Type="http://schemas.openxmlformats.org/officeDocument/2006/relationships/hyperlink" Target="https://m.edsoo.ru/77c22fc5" TargetMode="External"/><Relationship Id="rId16" Type="http://schemas.openxmlformats.org/officeDocument/2006/relationships/hyperlink" Target="https://m.edsoo.ru/1c209e37" TargetMode="External"/><Relationship Id="rId107" Type="http://schemas.openxmlformats.org/officeDocument/2006/relationships/hyperlink" Target="https://m.edsoo.ru/5a827900" TargetMode="External"/><Relationship Id="rId11" Type="http://schemas.openxmlformats.org/officeDocument/2006/relationships/hyperlink" Target="https://m.edsoo.ru/1c209e37" TargetMode="External"/><Relationship Id="rId32" Type="http://schemas.openxmlformats.org/officeDocument/2006/relationships/hyperlink" Target="https://m.edsoo.ru/fe733862" TargetMode="External"/><Relationship Id="rId37" Type="http://schemas.openxmlformats.org/officeDocument/2006/relationships/hyperlink" Target="https://m.edsoo.ru/1d434d0f" TargetMode="External"/><Relationship Id="rId53" Type="http://schemas.openxmlformats.org/officeDocument/2006/relationships/hyperlink" Target="https://m.edsoo.ru/5fa0b3ce" TargetMode="External"/><Relationship Id="rId58" Type="http://schemas.openxmlformats.org/officeDocument/2006/relationships/hyperlink" Target="https://m.edsoo.ru/e4972cdc" TargetMode="External"/><Relationship Id="rId74" Type="http://schemas.openxmlformats.org/officeDocument/2006/relationships/hyperlink" Target="https://m.edsoo.ru/235171b3" TargetMode="External"/><Relationship Id="rId79" Type="http://schemas.openxmlformats.org/officeDocument/2006/relationships/hyperlink" Target="https://m.edsoo.ru/1e053890" TargetMode="External"/><Relationship Id="rId102" Type="http://schemas.openxmlformats.org/officeDocument/2006/relationships/hyperlink" Target="https://m.edsoo.ru/4a33a8ab" TargetMode="External"/><Relationship Id="rId5" Type="http://schemas.openxmlformats.org/officeDocument/2006/relationships/hyperlink" Target="mailto:salmischool@mail.ru" TargetMode="External"/><Relationship Id="rId90" Type="http://schemas.openxmlformats.org/officeDocument/2006/relationships/hyperlink" Target="https://m.edsoo.ru/188f6216" TargetMode="External"/><Relationship Id="rId95" Type="http://schemas.openxmlformats.org/officeDocument/2006/relationships/hyperlink" Target="https://m.edsoo.ru/0bde1be8" TargetMode="External"/><Relationship Id="rId22" Type="http://schemas.openxmlformats.org/officeDocument/2006/relationships/hyperlink" Target="https://m.edsoo.ru/b30dff38" TargetMode="External"/><Relationship Id="rId27" Type="http://schemas.openxmlformats.org/officeDocument/2006/relationships/hyperlink" Target="https://m.edsoo.ru/258fc245" TargetMode="External"/><Relationship Id="rId43" Type="http://schemas.openxmlformats.org/officeDocument/2006/relationships/hyperlink" Target="https://m.edsoo.ru/f85bfc46" TargetMode="External"/><Relationship Id="rId48" Type="http://schemas.openxmlformats.org/officeDocument/2006/relationships/hyperlink" Target="https://m.edsoo.ru/33c477d3" TargetMode="External"/><Relationship Id="rId64" Type="http://schemas.openxmlformats.org/officeDocument/2006/relationships/hyperlink" Target="https://m.edsoo.ru/8a7be683" TargetMode="External"/><Relationship Id="rId69" Type="http://schemas.openxmlformats.org/officeDocument/2006/relationships/hyperlink" Target="https://m.edsoo.ru/6cdbecef" TargetMode="External"/><Relationship Id="rId113" Type="http://schemas.openxmlformats.org/officeDocument/2006/relationships/hyperlink" Target="https://m.edsoo.ru/1780ba5d" TargetMode="External"/><Relationship Id="rId118" Type="http://schemas.openxmlformats.org/officeDocument/2006/relationships/hyperlink" Target="https://m.edsoo.ru/ec24dfc2" TargetMode="External"/><Relationship Id="rId80" Type="http://schemas.openxmlformats.org/officeDocument/2006/relationships/hyperlink" Target="https://m.edsoo.ru/482d3f51" TargetMode="External"/><Relationship Id="rId85" Type="http://schemas.openxmlformats.org/officeDocument/2006/relationships/hyperlink" Target="https://m.edsoo.ru/56765e8b" TargetMode="Externa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1c209e37" TargetMode="External"/><Relationship Id="rId33" Type="http://schemas.openxmlformats.org/officeDocument/2006/relationships/hyperlink" Target="https://m.edsoo.ru/2935a9a0" TargetMode="External"/><Relationship Id="rId38" Type="http://schemas.openxmlformats.org/officeDocument/2006/relationships/hyperlink" Target="https://m.edsoo.ru/ec26fe5d" TargetMode="External"/><Relationship Id="rId59" Type="http://schemas.openxmlformats.org/officeDocument/2006/relationships/hyperlink" Target="https://m.edsoo.ru/52188a7d" TargetMode="External"/><Relationship Id="rId103" Type="http://schemas.openxmlformats.org/officeDocument/2006/relationships/hyperlink" Target="https://m.edsoo.ru/5caefc1b" TargetMode="External"/><Relationship Id="rId108" Type="http://schemas.openxmlformats.org/officeDocument/2006/relationships/hyperlink" Target="https://m.edsoo.ru/d3a1fe30" TargetMode="External"/><Relationship Id="rId54" Type="http://schemas.openxmlformats.org/officeDocument/2006/relationships/hyperlink" Target="https://m.edsoo.ru/c7c777ed" TargetMode="External"/><Relationship Id="rId70" Type="http://schemas.openxmlformats.org/officeDocument/2006/relationships/hyperlink" Target="https://m.edsoo.ru/37d84157" TargetMode="External"/><Relationship Id="rId75" Type="http://schemas.openxmlformats.org/officeDocument/2006/relationships/hyperlink" Target="https://m.edsoo.ru/f47dfefd" TargetMode="External"/><Relationship Id="rId91" Type="http://schemas.openxmlformats.org/officeDocument/2006/relationships/hyperlink" Target="https://m.edsoo.ru/016e25eb" TargetMode="External"/><Relationship Id="rId96" Type="http://schemas.openxmlformats.org/officeDocument/2006/relationships/hyperlink" Target="https://m.edsoo.ru/3cef10e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3d8ffd32" TargetMode="External"/><Relationship Id="rId28" Type="http://schemas.openxmlformats.org/officeDocument/2006/relationships/hyperlink" Target="https://m.edsoo.ru/1a2520f6" TargetMode="External"/><Relationship Id="rId49" Type="http://schemas.openxmlformats.org/officeDocument/2006/relationships/hyperlink" Target="https://m.edsoo.ru/66fefadd" TargetMode="External"/><Relationship Id="rId114" Type="http://schemas.openxmlformats.org/officeDocument/2006/relationships/hyperlink" Target="https://m.edsoo.ru/078cd184" TargetMode="External"/><Relationship Id="rId119" Type="http://schemas.openxmlformats.org/officeDocument/2006/relationships/hyperlink" Target="https://m.edsoo.ru/f465d10e" TargetMode="External"/><Relationship Id="rId44" Type="http://schemas.openxmlformats.org/officeDocument/2006/relationships/hyperlink" Target="https://m.edsoo.ru/79165d15" TargetMode="External"/><Relationship Id="rId60" Type="http://schemas.openxmlformats.org/officeDocument/2006/relationships/hyperlink" Target="https://m.edsoo.ru/9f246736" TargetMode="External"/><Relationship Id="rId65" Type="http://schemas.openxmlformats.org/officeDocument/2006/relationships/hyperlink" Target="https://m.edsoo.ru/fb1cd0a5" TargetMode="External"/><Relationship Id="rId81" Type="http://schemas.openxmlformats.org/officeDocument/2006/relationships/hyperlink" Target="https://m.edsoo.ru/28a6573c" TargetMode="External"/><Relationship Id="rId86" Type="http://schemas.openxmlformats.org/officeDocument/2006/relationships/hyperlink" Target="https://m.edsoo.ru/0341bc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aecc77cd" TargetMode="External"/><Relationship Id="rId39" Type="http://schemas.openxmlformats.org/officeDocument/2006/relationships/hyperlink" Target="https://m.edsoo.ru/9a0a9e56" TargetMode="External"/><Relationship Id="rId109" Type="http://schemas.openxmlformats.org/officeDocument/2006/relationships/hyperlink" Target="https://m.edsoo.ru/48db7058" TargetMode="External"/><Relationship Id="rId34" Type="http://schemas.openxmlformats.org/officeDocument/2006/relationships/hyperlink" Target="https://m.edsoo.ru/2e18f255" TargetMode="External"/><Relationship Id="rId50" Type="http://schemas.openxmlformats.org/officeDocument/2006/relationships/hyperlink" Target="https://m.edsoo.ru/a5b7b8e3" TargetMode="External"/><Relationship Id="rId55" Type="http://schemas.openxmlformats.org/officeDocument/2006/relationships/hyperlink" Target="https://m.edsoo.ru/ec3e2da3" TargetMode="External"/><Relationship Id="rId76" Type="http://schemas.openxmlformats.org/officeDocument/2006/relationships/hyperlink" Target="https://m.edsoo.ru/79c10312" TargetMode="External"/><Relationship Id="rId97" Type="http://schemas.openxmlformats.org/officeDocument/2006/relationships/hyperlink" Target="https://m.edsoo.ru/0b136158" TargetMode="External"/><Relationship Id="rId104" Type="http://schemas.openxmlformats.org/officeDocument/2006/relationships/hyperlink" Target="https://m.edsoo.ru/23f4f089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5603e30b" TargetMode="External"/><Relationship Id="rId92" Type="http://schemas.openxmlformats.org/officeDocument/2006/relationships/hyperlink" Target="https://m.edsoo.ru/c94ba09b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3ad36b3" TargetMode="External"/><Relationship Id="rId24" Type="http://schemas.openxmlformats.org/officeDocument/2006/relationships/hyperlink" Target="https://m.edsoo.ru/0cc5c4fe" TargetMode="External"/><Relationship Id="rId40" Type="http://schemas.openxmlformats.org/officeDocument/2006/relationships/hyperlink" Target="https://m.edsoo.ru/b19f6a5d" TargetMode="External"/><Relationship Id="rId45" Type="http://schemas.openxmlformats.org/officeDocument/2006/relationships/hyperlink" Target="https://m.edsoo.ru/635c5087" TargetMode="External"/><Relationship Id="rId66" Type="http://schemas.openxmlformats.org/officeDocument/2006/relationships/hyperlink" Target="https://m.edsoo.ru/074c8865" TargetMode="External"/><Relationship Id="rId87" Type="http://schemas.openxmlformats.org/officeDocument/2006/relationships/hyperlink" Target="https://m.edsoo.ru/bed12a43" TargetMode="External"/><Relationship Id="rId110" Type="http://schemas.openxmlformats.org/officeDocument/2006/relationships/hyperlink" Target="https://m.edsoo.ru/725effc4" TargetMode="External"/><Relationship Id="rId115" Type="http://schemas.openxmlformats.org/officeDocument/2006/relationships/hyperlink" Target="https://m.edsoo.ru/7491efe0" TargetMode="External"/><Relationship Id="rId61" Type="http://schemas.openxmlformats.org/officeDocument/2006/relationships/hyperlink" Target="https://m.edsoo.ru/5b971ef3" TargetMode="External"/><Relationship Id="rId82" Type="http://schemas.openxmlformats.org/officeDocument/2006/relationships/hyperlink" Target="https://m.edsoo.ru/098bedad" TargetMode="External"/><Relationship Id="rId19" Type="http://schemas.openxmlformats.org/officeDocument/2006/relationships/hyperlink" Target="https://m.edsoo.ru/2d8a9c99" TargetMode="External"/><Relationship Id="rId14" Type="http://schemas.openxmlformats.org/officeDocument/2006/relationships/hyperlink" Target="https://m.edsoo.ru/1c209e37" TargetMode="External"/><Relationship Id="rId30" Type="http://schemas.openxmlformats.org/officeDocument/2006/relationships/hyperlink" Target="https://m.edsoo.ru/ee1d19b9" TargetMode="External"/><Relationship Id="rId35" Type="http://schemas.openxmlformats.org/officeDocument/2006/relationships/hyperlink" Target="https://m.edsoo.ru/e504d656" TargetMode="External"/><Relationship Id="rId56" Type="http://schemas.openxmlformats.org/officeDocument/2006/relationships/hyperlink" Target="https://m.edsoo.ru/ed9e2a8e" TargetMode="External"/><Relationship Id="rId77" Type="http://schemas.openxmlformats.org/officeDocument/2006/relationships/hyperlink" Target="https://m.edsoo.ru/2faadc3f" TargetMode="External"/><Relationship Id="rId100" Type="http://schemas.openxmlformats.org/officeDocument/2006/relationships/hyperlink" Target="https://m.edsoo.ru/d189bde2" TargetMode="External"/><Relationship Id="rId105" Type="http://schemas.openxmlformats.org/officeDocument/2006/relationships/hyperlink" Target="https://m.edsoo.ru/dee379eb" TargetMode="Externa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dbee22bc" TargetMode="External"/><Relationship Id="rId72" Type="http://schemas.openxmlformats.org/officeDocument/2006/relationships/hyperlink" Target="https://m.edsoo.ru/a95f5c04" TargetMode="External"/><Relationship Id="rId93" Type="http://schemas.openxmlformats.org/officeDocument/2006/relationships/hyperlink" Target="https://m.edsoo.ru/897dd3b2" TargetMode="External"/><Relationship Id="rId98" Type="http://schemas.openxmlformats.org/officeDocument/2006/relationships/hyperlink" Target="https://m.edsoo.ru/26a03fb7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239c8cb4" TargetMode="External"/><Relationship Id="rId46" Type="http://schemas.openxmlformats.org/officeDocument/2006/relationships/hyperlink" Target="https://m.edsoo.ru/bd3745f8" TargetMode="External"/><Relationship Id="rId67" Type="http://schemas.openxmlformats.org/officeDocument/2006/relationships/hyperlink" Target="https://m.edsoo.ru/a0fdd5bf" TargetMode="External"/><Relationship Id="rId116" Type="http://schemas.openxmlformats.org/officeDocument/2006/relationships/hyperlink" Target="https://m.edsoo.ru/4dffda97" TargetMode="External"/><Relationship Id="rId20" Type="http://schemas.openxmlformats.org/officeDocument/2006/relationships/hyperlink" Target="https://m.edsoo.ru/db685e73" TargetMode="External"/><Relationship Id="rId41" Type="http://schemas.openxmlformats.org/officeDocument/2006/relationships/hyperlink" Target="https://m.edsoo.ru/0ac11c95" TargetMode="External"/><Relationship Id="rId62" Type="http://schemas.openxmlformats.org/officeDocument/2006/relationships/hyperlink" Target="https://m.edsoo.ru/2d24e873" TargetMode="External"/><Relationship Id="rId83" Type="http://schemas.openxmlformats.org/officeDocument/2006/relationships/hyperlink" Target="https://m.edsoo.ru/f7792ba9" TargetMode="External"/><Relationship Id="rId88" Type="http://schemas.openxmlformats.org/officeDocument/2006/relationships/hyperlink" Target="https://m.edsoo.ru/bc15f7f2" TargetMode="External"/><Relationship Id="rId111" Type="http://schemas.openxmlformats.org/officeDocument/2006/relationships/hyperlink" Target="https://m.edsoo.ru/8efbe78e" TargetMode="External"/><Relationship Id="rId15" Type="http://schemas.openxmlformats.org/officeDocument/2006/relationships/hyperlink" Target="https://m.edsoo.ru/1c209e37" TargetMode="External"/><Relationship Id="rId36" Type="http://schemas.openxmlformats.org/officeDocument/2006/relationships/hyperlink" Target="https://m.edsoo.ru/4a28dc02" TargetMode="External"/><Relationship Id="rId57" Type="http://schemas.openxmlformats.org/officeDocument/2006/relationships/hyperlink" Target="https://m.edsoo.ru/ba75dc57" TargetMode="External"/><Relationship Id="rId106" Type="http://schemas.openxmlformats.org/officeDocument/2006/relationships/hyperlink" Target="https://m.edsoo.ru/a28fd74e" TargetMode="Externa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9f4071b9" TargetMode="External"/><Relationship Id="rId52" Type="http://schemas.openxmlformats.org/officeDocument/2006/relationships/hyperlink" Target="https://m.edsoo.ru/6b61b2b4" TargetMode="External"/><Relationship Id="rId73" Type="http://schemas.openxmlformats.org/officeDocument/2006/relationships/hyperlink" Target="https://m.edsoo.ru/7ad0020b" TargetMode="External"/><Relationship Id="rId78" Type="http://schemas.openxmlformats.org/officeDocument/2006/relationships/hyperlink" Target="https://m.edsoo.ru/79853608" TargetMode="External"/><Relationship Id="rId94" Type="http://schemas.openxmlformats.org/officeDocument/2006/relationships/hyperlink" Target="https://m.edsoo.ru/1468bab3" TargetMode="External"/><Relationship Id="rId99" Type="http://schemas.openxmlformats.org/officeDocument/2006/relationships/hyperlink" Target="https://m.edsoo.ru/5513d87b" TargetMode="External"/><Relationship Id="rId101" Type="http://schemas.openxmlformats.org/officeDocument/2006/relationships/hyperlink" Target="https://m.edsoo.ru/810cf1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6758</Words>
  <Characters>38522</Characters>
  <Application>Microsoft Office Word</Application>
  <DocSecurity>0</DocSecurity>
  <Lines>321</Lines>
  <Paragraphs>90</Paragraphs>
  <ScaleCrop>false</ScaleCrop>
  <Company/>
  <LinksUpToDate>false</LinksUpToDate>
  <CharactersWithSpaces>45190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2024-09-23T07:16:00Z</dcterms:created>
  <dcterms:modified xsi:type="dcterms:W3CDTF">2024-09-23T07:20:00Z</dcterms:modified>
</cp:coreProperties>
</file>