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72" w:rsidRDefault="00EB1E72" w:rsidP="00EB1E72">
      <w:pPr>
        <w:pStyle w:val="ac"/>
        <w:jc w:val="center"/>
        <w:rPr>
          <w:rFonts w:ascii="Times New Roman" w:hAnsi="Times New Roman"/>
          <w:color w:val="000000"/>
          <w:sz w:val="20"/>
        </w:rPr>
      </w:pPr>
      <w:bookmarkStart w:id="0" w:name="block-28945164"/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:rsidR="00EB1E72" w:rsidRDefault="00EB1E72" w:rsidP="00EB1E72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:rsidR="00EB1E72" w:rsidRDefault="00EB1E72" w:rsidP="00EB1E72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:rsidR="00EB1E72" w:rsidRDefault="00EB1E72" w:rsidP="00EB1E72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:rsidR="00EB1E72" w:rsidRDefault="00EB1E72" w:rsidP="00EB1E72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000000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000000"/>
          <w:sz w:val="20"/>
        </w:rPr>
        <w:t xml:space="preserve">, п.Салми, ул.Свирских дивизий, д.2, </w:t>
      </w:r>
    </w:p>
    <w:p w:rsidR="00EB1E72" w:rsidRPr="00E70B0D" w:rsidRDefault="00EB1E72" w:rsidP="00EB1E72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5" w:history="1">
        <w:r w:rsidRPr="00B05728">
          <w:rPr>
            <w:rStyle w:val="a9"/>
            <w:rFonts w:ascii="Times New Roman" w:hAnsi="Times New Roman"/>
            <w:color w:val="000000"/>
            <w:sz w:val="20"/>
            <w:lang w:val="en-US"/>
          </w:rPr>
          <w:t>salmischool</w:t>
        </w:r>
        <w:r w:rsidRPr="00E70B0D">
          <w:rPr>
            <w:rStyle w:val="a9"/>
            <w:rFonts w:ascii="Times New Roman" w:hAnsi="Times New Roman"/>
            <w:color w:val="000000"/>
            <w:sz w:val="20"/>
          </w:rPr>
          <w:t>@</w:t>
        </w:r>
        <w:r w:rsidRPr="00B05728">
          <w:rPr>
            <w:rStyle w:val="a9"/>
            <w:rFonts w:ascii="Times New Roman" w:hAnsi="Times New Roman"/>
            <w:color w:val="000000"/>
            <w:sz w:val="20"/>
            <w:lang w:val="en-US"/>
          </w:rPr>
          <w:t>mail</w:t>
        </w:r>
        <w:r w:rsidRPr="00E70B0D">
          <w:rPr>
            <w:rStyle w:val="a9"/>
            <w:rFonts w:ascii="Times New Roman" w:hAnsi="Times New Roman"/>
            <w:color w:val="000000"/>
            <w:sz w:val="20"/>
          </w:rPr>
          <w:t>.</w:t>
        </w:r>
        <w:proofErr w:type="spellStart"/>
        <w:r w:rsidRPr="00B05728">
          <w:rPr>
            <w:rStyle w:val="a9"/>
            <w:rFonts w:ascii="Times New Roman" w:hAnsi="Times New Roman"/>
            <w:color w:val="000000"/>
            <w:sz w:val="20"/>
            <w:lang w:val="en-US"/>
          </w:rPr>
          <w:t>ru</w:t>
        </w:r>
        <w:proofErr w:type="spellEnd"/>
      </w:hyperlink>
    </w:p>
    <w:p w:rsidR="00EB1E72" w:rsidRPr="00E70B0D" w:rsidRDefault="00EB1E72" w:rsidP="00EB1E72">
      <w:pPr>
        <w:pStyle w:val="ac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0599B413" wp14:editId="749DFD43">
            <wp:simplePos x="0" y="0"/>
            <wp:positionH relativeFrom="column">
              <wp:posOffset>3621405</wp:posOffset>
            </wp:positionH>
            <wp:positionV relativeFrom="paragraph">
              <wp:posOffset>186690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E72" w:rsidRPr="00E70B0D" w:rsidRDefault="00EB1E72" w:rsidP="00EB1E72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EB1E72" w:rsidRDefault="00EB1E72" w:rsidP="00EB1E72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EB1E72" w:rsidRDefault="00EB1E72" w:rsidP="00EB1E72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EB1E72" w:rsidRPr="00EB1E72" w:rsidRDefault="00EB1E72" w:rsidP="00EB1E72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</w:t>
      </w:r>
      <w:r>
        <w:rPr>
          <w:sz w:val="24"/>
        </w:rPr>
        <w:t>г.</w:t>
      </w:r>
    </w:p>
    <w:p w:rsidR="00EB1E72" w:rsidRDefault="00EB1E72" w:rsidP="00EB1E72"/>
    <w:p w:rsidR="00EB1E72" w:rsidRDefault="00EB1E72" w:rsidP="00EB1E72"/>
    <w:p w:rsidR="00EB1E72" w:rsidRDefault="00EB1E72" w:rsidP="00EB1E72">
      <w:pPr>
        <w:spacing w:after="0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EB1E72" w:rsidRPr="00DE1832" w:rsidRDefault="00EB1E72" w:rsidP="00EB1E72">
      <w:pPr>
        <w:spacing w:after="0" w:line="240" w:lineRule="auto"/>
        <w:jc w:val="center"/>
        <w:rPr>
          <w:b/>
          <w:sz w:val="40"/>
        </w:rPr>
      </w:pPr>
      <w:r w:rsidRPr="00DE1832">
        <w:rPr>
          <w:b/>
          <w:sz w:val="40"/>
        </w:rPr>
        <w:t xml:space="preserve">учебного предмета «Вероятность и статистика. </w:t>
      </w:r>
    </w:p>
    <w:p w:rsidR="00EB1E72" w:rsidRPr="00DE1832" w:rsidRDefault="00EB1E72" w:rsidP="00EB1E72">
      <w:pPr>
        <w:spacing w:after="0" w:line="240" w:lineRule="auto"/>
        <w:jc w:val="center"/>
        <w:rPr>
          <w:b/>
          <w:sz w:val="40"/>
        </w:rPr>
      </w:pPr>
      <w:r w:rsidRPr="00DE1832">
        <w:rPr>
          <w:b/>
          <w:sz w:val="40"/>
        </w:rPr>
        <w:t>Базовый уровень»</w:t>
      </w:r>
    </w:p>
    <w:p w:rsidR="00EB1E72" w:rsidRDefault="00EB1E72" w:rsidP="00EB1E72">
      <w:pPr>
        <w:spacing w:after="0"/>
        <w:jc w:val="center"/>
        <w:rPr>
          <w:b/>
          <w:sz w:val="40"/>
        </w:rPr>
      </w:pPr>
      <w:r>
        <w:rPr>
          <w:b/>
          <w:sz w:val="40"/>
        </w:rPr>
        <w:t>10-11 класс</w:t>
      </w:r>
    </w:p>
    <w:p w:rsidR="00EB1E72" w:rsidRDefault="00EB1E72" w:rsidP="00EB1E72">
      <w:pPr>
        <w:spacing w:after="0"/>
        <w:jc w:val="center"/>
        <w:rPr>
          <w:sz w:val="36"/>
        </w:rPr>
      </w:pPr>
      <w:r>
        <w:rPr>
          <w:sz w:val="36"/>
        </w:rPr>
        <w:t>Срок реализации –2 года</w:t>
      </w:r>
    </w:p>
    <w:p w:rsidR="00EB1E72" w:rsidRDefault="00EB1E72" w:rsidP="00EB1E72">
      <w:bookmarkStart w:id="1" w:name="_GoBack"/>
      <w:bookmarkEnd w:id="1"/>
    </w:p>
    <w:p w:rsidR="00EB1E72" w:rsidRDefault="00EB1E72" w:rsidP="00EB1E72">
      <w:pPr>
        <w:jc w:val="right"/>
      </w:pPr>
    </w:p>
    <w:p w:rsidR="00EB1E72" w:rsidRDefault="00EB1E72" w:rsidP="00EB1E72">
      <w:pPr>
        <w:jc w:val="right"/>
      </w:pPr>
    </w:p>
    <w:p w:rsidR="00EB1E72" w:rsidRDefault="00EB1E72" w:rsidP="00EB1E72">
      <w:pPr>
        <w:ind w:left="7080"/>
        <w:rPr>
          <w:sz w:val="24"/>
        </w:rPr>
      </w:pPr>
      <w:r>
        <w:rPr>
          <w:sz w:val="24"/>
        </w:rPr>
        <w:t>Разработчик программы учитель:</w:t>
      </w:r>
    </w:p>
    <w:p w:rsidR="00EB1E72" w:rsidRDefault="00EB1E72" w:rsidP="00EB1E72">
      <w:pPr>
        <w:ind w:left="7080"/>
        <w:rPr>
          <w:sz w:val="24"/>
        </w:rPr>
      </w:pPr>
      <w:proofErr w:type="spellStart"/>
      <w:r>
        <w:rPr>
          <w:sz w:val="24"/>
        </w:rPr>
        <w:t>Нигматулина</w:t>
      </w:r>
      <w:proofErr w:type="spellEnd"/>
      <w:r>
        <w:rPr>
          <w:sz w:val="24"/>
        </w:rPr>
        <w:t xml:space="preserve"> И.Ю.</w:t>
      </w:r>
    </w:p>
    <w:p w:rsidR="00EB1E72" w:rsidRDefault="00EB1E72" w:rsidP="00EB1E72">
      <w:pPr>
        <w:ind w:left="7080"/>
        <w:rPr>
          <w:sz w:val="24"/>
        </w:rPr>
      </w:pPr>
    </w:p>
    <w:p w:rsidR="00EB1E72" w:rsidRDefault="00EB1E72" w:rsidP="00EB1E72">
      <w:pPr>
        <w:jc w:val="right"/>
      </w:pPr>
    </w:p>
    <w:p w:rsidR="00EB1E72" w:rsidRDefault="00EB1E72" w:rsidP="00EB1E72">
      <w:pPr>
        <w:jc w:val="right"/>
      </w:pPr>
    </w:p>
    <w:p w:rsidR="00EB1E72" w:rsidRDefault="00EB1E72" w:rsidP="00EB1E72">
      <w:pPr>
        <w:jc w:val="right"/>
      </w:pPr>
    </w:p>
    <w:p w:rsidR="00EB1E72" w:rsidRDefault="00EB1E72" w:rsidP="00EB1E72">
      <w:pPr>
        <w:rPr>
          <w:sz w:val="36"/>
        </w:rPr>
      </w:pPr>
    </w:p>
    <w:p w:rsidR="00EB1E72" w:rsidRDefault="00EB1E72" w:rsidP="00EB1E72">
      <w:pPr>
        <w:jc w:val="center"/>
      </w:pPr>
      <w:r>
        <w:t>2024</w:t>
      </w:r>
    </w:p>
    <w:p w:rsidR="00EB1E72" w:rsidRDefault="00EB1E72" w:rsidP="00EB1E72"/>
    <w:p w:rsidR="00BC1A2C" w:rsidRDefault="00EB1E72">
      <w:p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>
        <w:rPr>
          <w:rFonts w:ascii="Times New Roman" w:hAnsi="Times New Roman"/>
          <w:sz w:val="28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>
        <w:rPr>
          <w:rFonts w:ascii="Times New Roman" w:hAnsi="Times New Roman"/>
          <w:sz w:val="28"/>
        </w:rPr>
        <w:t xml:space="preserve"> и познавательного развития личности обучающихся. 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КУРСА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>
        <w:rPr>
          <w:rFonts w:ascii="Times New Roman" w:hAnsi="Times New Roman"/>
          <w:sz w:val="28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>
        <w:rPr>
          <w:rFonts w:ascii="Times New Roman" w:hAnsi="Times New Roman"/>
          <w:sz w:val="28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курса направлено на закрепление знаний, полученных при изучении курса основной школы и </w:t>
      </w:r>
      <w:r>
        <w:rPr>
          <w:rFonts w:ascii="Times New Roman" w:hAnsi="Times New Roman"/>
          <w:sz w:val="28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>
        <w:rPr>
          <w:rFonts w:ascii="Times New Roman" w:hAnsi="Times New Roman"/>
          <w:sz w:val="28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>
        <w:rPr>
          <w:rFonts w:ascii="Times New Roman" w:hAnsi="Times New Roman"/>
          <w:sz w:val="28"/>
        </w:rPr>
        <w:t>ами ― показательным и нормальным распределениями.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>
        <w:rPr>
          <w:rFonts w:ascii="Times New Roman" w:hAnsi="Times New Roman"/>
          <w:sz w:val="28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>
        <w:rPr>
          <w:rFonts w:ascii="Times New Roman" w:hAnsi="Times New Roman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Темы, св</w:t>
      </w:r>
      <w:r>
        <w:rPr>
          <w:rFonts w:ascii="Times New Roman" w:hAnsi="Times New Roman"/>
          <w:sz w:val="28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>
        <w:rPr>
          <w:rFonts w:ascii="Times New Roman" w:hAnsi="Times New Roman"/>
          <w:sz w:val="28"/>
        </w:rPr>
        <w:t xml:space="preserve">ельное изучение материала без доказательств применяемых фактов. 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 КУРСА В УЧЕБНОМ ПЛАНЕ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C1A2C" w:rsidRDefault="00BC1A2C">
      <w:pPr>
        <w:sectPr w:rsidR="00BC1A2C">
          <w:pgSz w:w="11906" w:h="16383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/>
        <w:ind w:left="120"/>
      </w:pPr>
      <w:bookmarkStart w:id="2" w:name="block-28945169"/>
      <w:bookmarkEnd w:id="0"/>
      <w:r>
        <w:rPr>
          <w:rFonts w:ascii="Times New Roman" w:hAnsi="Times New Roman"/>
          <w:b/>
          <w:sz w:val="28"/>
        </w:rPr>
        <w:lastRenderedPageBreak/>
        <w:t>СОДЕРЖАНИЕ УЧЕБНОГО КУРСА</w:t>
      </w:r>
    </w:p>
    <w:p w:rsidR="00BC1A2C" w:rsidRDefault="00BC1A2C">
      <w:pPr>
        <w:spacing w:after="0"/>
        <w:ind w:left="120"/>
      </w:pPr>
    </w:p>
    <w:p w:rsidR="00BC1A2C" w:rsidRDefault="00EB1E7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BC1A2C" w:rsidRDefault="00BC1A2C">
      <w:pPr>
        <w:spacing w:after="0"/>
        <w:ind w:left="120"/>
        <w:jc w:val="both"/>
      </w:pP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Случайные эксперименты (опыты) и случайн</w:t>
      </w:r>
      <w:r>
        <w:rPr>
          <w:rFonts w:ascii="Times New Roman" w:hAnsi="Times New Roman"/>
          <w:sz w:val="28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Операции </w:t>
      </w:r>
      <w:r>
        <w:rPr>
          <w:rFonts w:ascii="Times New Roman" w:hAnsi="Times New Roman"/>
          <w:sz w:val="28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Комбинаторное</w:t>
      </w:r>
      <w:r>
        <w:rPr>
          <w:rFonts w:ascii="Times New Roman" w:hAnsi="Times New Roman"/>
          <w:sz w:val="28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>
        <w:rPr>
          <w:rFonts w:ascii="Times New Roman" w:hAnsi="Times New Roman"/>
          <w:sz w:val="28"/>
        </w:rPr>
        <w:t xml:space="preserve">ний Бернулли. 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C1A2C" w:rsidRDefault="00BC1A2C">
      <w:pPr>
        <w:spacing w:after="0"/>
        <w:ind w:left="120"/>
        <w:jc w:val="both"/>
      </w:pPr>
    </w:p>
    <w:p w:rsidR="00BC1A2C" w:rsidRDefault="00EB1E7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BC1A2C" w:rsidRDefault="00BC1A2C">
      <w:pPr>
        <w:spacing w:after="0"/>
        <w:ind w:left="120"/>
        <w:jc w:val="both"/>
      </w:pP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Числовые характеристики случайных величин: математическое ожидание, дисперсия и стандартн</w:t>
      </w:r>
      <w:r>
        <w:rPr>
          <w:rFonts w:ascii="Times New Roman" w:hAnsi="Times New Roman"/>
          <w:sz w:val="28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>
        <w:rPr>
          <w:rFonts w:ascii="Times New Roman" w:hAnsi="Times New Roman"/>
          <w:sz w:val="28"/>
        </w:rPr>
        <w:t>го и биномиального распределений.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Закон больших чисел и его роль в науке, природе и обществе. Выборочный метод исследований.</w:t>
      </w:r>
    </w:p>
    <w:p w:rsidR="00BC1A2C" w:rsidRDefault="00EB1E7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>
        <w:rPr>
          <w:rFonts w:ascii="Times New Roman" w:hAnsi="Times New Roman"/>
          <w:sz w:val="28"/>
        </w:rPr>
        <w:t xml:space="preserve"> нормальном распределении. </w:t>
      </w:r>
    </w:p>
    <w:p w:rsidR="00BC1A2C" w:rsidRDefault="00BC1A2C">
      <w:pPr>
        <w:sectPr w:rsidR="00BC1A2C">
          <w:pgSz w:w="11906" w:h="16383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 w:line="264" w:lineRule="auto"/>
        <w:ind w:left="120"/>
        <w:jc w:val="both"/>
      </w:pPr>
      <w:bookmarkStart w:id="3" w:name="block-28945168"/>
      <w:bookmarkEnd w:id="2"/>
      <w:r>
        <w:rPr>
          <w:rFonts w:ascii="Times New Roman" w:hAnsi="Times New Roman"/>
          <w:b/>
          <w:sz w:val="28"/>
        </w:rPr>
        <w:lastRenderedPageBreak/>
        <w:t xml:space="preserve">ПЛАНИРУЕМЫЕ РЕЗУЛЬТАТЫ 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Гражданское воспитание:</w:t>
      </w:r>
    </w:p>
    <w:p w:rsidR="00BC1A2C" w:rsidRDefault="00EB1E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как активн</w:t>
      </w:r>
      <w:r>
        <w:rPr>
          <w:rFonts w:ascii="Times New Roman" w:hAnsi="Times New Roman"/>
          <w:sz w:val="28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>
        <w:rPr>
          <w:rFonts w:ascii="Times New Roman" w:hAnsi="Times New Roman"/>
          <w:sz w:val="28"/>
        </w:rPr>
        <w:t xml:space="preserve"> с их функциями и назначением.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Патриотическое воспитание:</w:t>
      </w:r>
    </w:p>
    <w:p w:rsidR="00BC1A2C" w:rsidRDefault="00EB1E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>
        <w:rPr>
          <w:rFonts w:ascii="Times New Roman" w:hAnsi="Times New Roman"/>
          <w:sz w:val="28"/>
        </w:rPr>
        <w:t>школы, к использованию этих достижений в других науках, технологиях, сферах экономики.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осознанием духовных ценностей российского народа;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поведения, связанного с практиче</w:t>
      </w:r>
      <w:r>
        <w:rPr>
          <w:rFonts w:ascii="Times New Roman" w:hAnsi="Times New Roman"/>
          <w:sz w:val="28"/>
        </w:rPr>
        <w:t>ским применением достижений науки и деятельностью учёного; осознанием личного вклада в построение устойчивого будущего.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воспитание: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эстетическим отношением к миру, включая эстетику математических закономерностей, объектов, задач, решений, </w:t>
      </w:r>
      <w:r>
        <w:rPr>
          <w:rFonts w:ascii="Times New Roman" w:hAnsi="Times New Roman"/>
          <w:sz w:val="28"/>
        </w:rPr>
        <w:t>рассуждений; восприимчивостью к математическим аспектам различных видов искусства.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Физическое воспитание:</w:t>
      </w:r>
    </w:p>
    <w:p w:rsidR="00BC1A2C" w:rsidRDefault="00EB1E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</w:t>
      </w:r>
      <w:r>
        <w:rPr>
          <w:rFonts w:ascii="Times New Roman" w:hAnsi="Times New Roman"/>
          <w:sz w:val="28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воспитание: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готовностью к труду, осознанием ценности трудолюбия; ин</w:t>
      </w:r>
      <w:r>
        <w:rPr>
          <w:rFonts w:ascii="Times New Roman" w:hAnsi="Times New Roman"/>
          <w:sz w:val="28"/>
        </w:rPr>
        <w:t xml:space="preserve">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sz w:val="28"/>
        </w:rPr>
        <w:lastRenderedPageBreak/>
        <w:t xml:space="preserve">готовностью и способностью к математическому образованию </w:t>
      </w:r>
      <w:r>
        <w:rPr>
          <w:rFonts w:ascii="Times New Roman" w:hAnsi="Times New Roman"/>
          <w:sz w:val="28"/>
        </w:rPr>
        <w:t>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воспитание:</w:t>
      </w:r>
    </w:p>
    <w:p w:rsidR="00BC1A2C" w:rsidRDefault="00EB1E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пониманием влияния социально-экономических процессов</w:t>
      </w:r>
      <w:r>
        <w:rPr>
          <w:rFonts w:ascii="Times New Roman" w:hAnsi="Times New Roman"/>
          <w:sz w:val="28"/>
        </w:rPr>
        <w:t xml:space="preserve">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</w:t>
      </w:r>
      <w:r>
        <w:rPr>
          <w:rFonts w:ascii="Times New Roman" w:hAnsi="Times New Roman"/>
          <w:sz w:val="28"/>
        </w:rPr>
        <w:t>кружающей среды.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BC1A2C" w:rsidRDefault="00EB1E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</w:t>
      </w:r>
      <w:r>
        <w:rPr>
          <w:rFonts w:ascii="Times New Roman" w:hAnsi="Times New Roman"/>
          <w:sz w:val="28"/>
        </w:rPr>
        <w:t xml:space="preserve">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</w:t>
      </w:r>
      <w:r>
        <w:rPr>
          <w:rFonts w:ascii="Times New Roman" w:hAnsi="Times New Roman"/>
          <w:sz w:val="28"/>
        </w:rPr>
        <w:t xml:space="preserve">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sz w:val="28"/>
        </w:rPr>
        <w:t>познавательными</w:t>
      </w:r>
      <w:r>
        <w:rPr>
          <w:rFonts w:ascii="Times New Roman" w:hAnsi="Times New Roman"/>
          <w:i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>познавательные</w:t>
      </w:r>
      <w:r>
        <w:rPr>
          <w:rFonts w:ascii="Times New Roman" w:hAnsi="Times New Roman"/>
          <w:i/>
          <w:sz w:val="28"/>
        </w:rPr>
        <w:t xml:space="preserve"> действия, обеспечивают формирование </w:t>
      </w:r>
      <w:proofErr w:type="gramStart"/>
      <w:r>
        <w:rPr>
          <w:rFonts w:ascii="Times New Roman" w:hAnsi="Times New Roman"/>
          <w:i/>
          <w:sz w:val="28"/>
        </w:rPr>
        <w:t>базовых когнитивных процессов</w:t>
      </w:r>
      <w:proofErr w:type="gramEnd"/>
      <w:r>
        <w:rPr>
          <w:rFonts w:ascii="Times New Roman" w:hAnsi="Times New Roman"/>
          <w:i/>
          <w:sz w:val="28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sz w:val="28"/>
        </w:rPr>
        <w:t>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BC1A2C" w:rsidRDefault="00EB1E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и характери</w:t>
      </w:r>
      <w:r>
        <w:rPr>
          <w:rFonts w:ascii="Times New Roman" w:hAnsi="Times New Roman"/>
          <w:sz w:val="28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C1A2C" w:rsidRDefault="00EB1E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воспринимать, </w:t>
      </w:r>
      <w:r>
        <w:rPr>
          <w:rFonts w:ascii="Times New Roman" w:hAnsi="Times New Roman"/>
          <w:sz w:val="28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BC1A2C" w:rsidRDefault="00EB1E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sz w:val="28"/>
        </w:rPr>
        <w:lastRenderedPageBreak/>
        <w:t>предлагать критерии для выявлен</w:t>
      </w:r>
      <w:r>
        <w:rPr>
          <w:rFonts w:ascii="Times New Roman" w:hAnsi="Times New Roman"/>
          <w:sz w:val="28"/>
        </w:rPr>
        <w:t xml:space="preserve">ия закономерностей и противоречий; </w:t>
      </w:r>
    </w:p>
    <w:p w:rsidR="00BC1A2C" w:rsidRDefault="00EB1E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1A2C" w:rsidRDefault="00EB1E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sz w:val="28"/>
        </w:rPr>
        <w:t xml:space="preserve">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; обосновывать собственные суждения и выводы;</w:t>
      </w:r>
    </w:p>
    <w:p w:rsidR="00BC1A2C" w:rsidRDefault="00EB1E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Базовые </w:t>
      </w:r>
      <w:r>
        <w:rPr>
          <w:rFonts w:ascii="Times New Roman" w:hAnsi="Times New Roman"/>
          <w:b/>
          <w:sz w:val="28"/>
        </w:rPr>
        <w:t>исследовательские действия:</w:t>
      </w:r>
    </w:p>
    <w:p w:rsidR="00BC1A2C" w:rsidRDefault="00EB1E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C1A2C" w:rsidRDefault="00EB1E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проводить </w:t>
      </w:r>
      <w:r>
        <w:rPr>
          <w:rFonts w:ascii="Times New Roman" w:hAnsi="Times New Roman"/>
          <w:sz w:val="28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C1A2C" w:rsidRDefault="00EB1E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</w:t>
      </w:r>
      <w:r>
        <w:rPr>
          <w:rFonts w:ascii="Times New Roman" w:hAnsi="Times New Roman"/>
          <w:sz w:val="28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BC1A2C" w:rsidRDefault="00EB1E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BC1A2C" w:rsidRDefault="00EB1E7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выявлять дефициты </w:t>
      </w:r>
      <w:r>
        <w:rPr>
          <w:rFonts w:ascii="Times New Roman" w:hAnsi="Times New Roman"/>
          <w:sz w:val="28"/>
        </w:rPr>
        <w:t>информации, данных, необходимых для ответа на вопрос и для решения задачи;</w:t>
      </w:r>
    </w:p>
    <w:p w:rsidR="00BC1A2C" w:rsidRDefault="00EB1E7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C1A2C" w:rsidRDefault="00EB1E7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структурировать информацию, п</w:t>
      </w:r>
      <w:r>
        <w:rPr>
          <w:rFonts w:ascii="Times New Roman" w:hAnsi="Times New Roman"/>
          <w:sz w:val="28"/>
        </w:rPr>
        <w:t>редставлять её в различных формах, иллюстрировать графически;</w:t>
      </w:r>
    </w:p>
    <w:p w:rsidR="00BC1A2C" w:rsidRDefault="00EB1E7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надёжность информации по самостоятельно сформулированным критериям.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коммуникативные </w:t>
      </w:r>
      <w:r>
        <w:rPr>
          <w:rFonts w:ascii="Times New Roman" w:hAnsi="Times New Roman"/>
          <w:i/>
          <w:sz w:val="28"/>
        </w:rPr>
        <w:t xml:space="preserve">действия, обеспечивают </w:t>
      </w:r>
      <w:proofErr w:type="spellStart"/>
      <w:r>
        <w:rPr>
          <w:rFonts w:ascii="Times New Roman" w:hAnsi="Times New Roman"/>
          <w:i/>
          <w:sz w:val="28"/>
        </w:rPr>
        <w:t>сформированность</w:t>
      </w:r>
      <w:proofErr w:type="spellEnd"/>
      <w:r>
        <w:rPr>
          <w:rFonts w:ascii="Times New Roman" w:hAnsi="Times New Roman"/>
          <w:i/>
          <w:sz w:val="28"/>
        </w:rPr>
        <w:t xml:space="preserve"> социальных навыков обучающихся.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BC1A2C" w:rsidRDefault="00EB1E7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во</w:t>
      </w:r>
      <w:r>
        <w:rPr>
          <w:rFonts w:ascii="Times New Roman" w:hAnsi="Times New Roman"/>
          <w:sz w:val="28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C1A2C" w:rsidRDefault="00EB1E7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 ходе обсуждени</w:t>
      </w:r>
      <w:r>
        <w:rPr>
          <w:rFonts w:ascii="Times New Roman" w:hAnsi="Times New Roman"/>
          <w:sz w:val="28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>
        <w:rPr>
          <w:rFonts w:ascii="Times New Roman" w:hAnsi="Times New Roman"/>
          <w:sz w:val="28"/>
        </w:rPr>
        <w:t>лировать разногласия, свои возражения;</w:t>
      </w:r>
    </w:p>
    <w:p w:rsidR="00BC1A2C" w:rsidRDefault="00EB1E7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Сотрудничество:</w:t>
      </w:r>
    </w:p>
    <w:p w:rsidR="00BC1A2C" w:rsidRDefault="00EB1E7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и использовать преи</w:t>
      </w:r>
      <w:r>
        <w:rPr>
          <w:rFonts w:ascii="Times New Roman" w:hAnsi="Times New Roman"/>
          <w:sz w:val="28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>
        <w:rPr>
          <w:rFonts w:ascii="Times New Roman" w:hAnsi="Times New Roman"/>
          <w:sz w:val="28"/>
        </w:rPr>
        <w:t>их людей;</w:t>
      </w:r>
    </w:p>
    <w:p w:rsidR="00BC1A2C" w:rsidRDefault="00EB1E7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>
        <w:rPr>
          <w:rFonts w:ascii="Times New Roman" w:hAnsi="Times New Roman"/>
          <w:sz w:val="28"/>
        </w:rPr>
        <w:t>улированным участниками взаимодействия.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регулятивные </w:t>
      </w:r>
      <w:r>
        <w:rPr>
          <w:rFonts w:ascii="Times New Roman" w:hAnsi="Times New Roman"/>
          <w:i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sz w:val="28"/>
        </w:rPr>
        <w:t>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план, алгоритм решения задачи, выбирать способ решения с учётом имеющихс</w:t>
      </w:r>
      <w:r>
        <w:rPr>
          <w:rFonts w:ascii="Times New Roman" w:hAnsi="Times New Roman"/>
          <w:sz w:val="28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Самоконтроль:</w:t>
      </w:r>
    </w:p>
    <w:p w:rsidR="00BC1A2C" w:rsidRDefault="00EB1E7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>
        <w:rPr>
          <w:rFonts w:ascii="Times New Roman" w:hAnsi="Times New Roman"/>
          <w:sz w:val="28"/>
        </w:rPr>
        <w:t xml:space="preserve"> способами самопроверки, самоконтроля процесса и результата решения математической задачи;</w:t>
      </w:r>
    </w:p>
    <w:p w:rsidR="00BC1A2C" w:rsidRDefault="00EB1E7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>
        <w:rPr>
          <w:rFonts w:ascii="Times New Roman" w:hAnsi="Times New Roman"/>
          <w:sz w:val="28"/>
        </w:rPr>
        <w:t>ных трудностей;</w:t>
      </w:r>
    </w:p>
    <w:p w:rsidR="00BC1A2C" w:rsidRDefault="00EB1E7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ПРЕДМЕТНЫЕ РЕЗУЛЬТАТЫ 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Читать и строить таблицы и </w:t>
      </w:r>
      <w:r>
        <w:rPr>
          <w:rFonts w:ascii="Times New Roman" w:hAnsi="Times New Roman"/>
          <w:sz w:val="28"/>
        </w:rPr>
        <w:t>диаграммы.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>
        <w:rPr>
          <w:rFonts w:ascii="Times New Roman" w:hAnsi="Times New Roman"/>
          <w:sz w:val="28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и формулировать события: пересечение и объединение данных событий, событие, противополо</w:t>
      </w:r>
      <w:r>
        <w:rPr>
          <w:rFonts w:ascii="Times New Roman" w:hAnsi="Times New Roman"/>
          <w:sz w:val="28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>
        <w:rPr>
          <w:rFonts w:ascii="Times New Roman" w:hAnsi="Times New Roman"/>
          <w:sz w:val="28"/>
        </w:rPr>
        <w:t xml:space="preserve">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комбинаторное правило умножения при решении задач.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>
        <w:rPr>
          <w:rFonts w:ascii="Times New Roman" w:hAnsi="Times New Roman"/>
          <w:sz w:val="28"/>
        </w:rPr>
        <w:t xml:space="preserve">обытий в серии испытаний Бернулли.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BC1A2C" w:rsidRDefault="00BC1A2C">
      <w:pPr>
        <w:spacing w:after="0" w:line="264" w:lineRule="auto"/>
        <w:ind w:left="120"/>
        <w:jc w:val="both"/>
      </w:pP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</w:t>
      </w:r>
      <w:r>
        <w:rPr>
          <w:rFonts w:ascii="Times New Roman" w:hAnsi="Times New Roman"/>
          <w:sz w:val="28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законе больших чисел.</w:t>
      </w:r>
    </w:p>
    <w:p w:rsidR="00BC1A2C" w:rsidRDefault="00EB1E7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нормальном распределении.</w:t>
      </w:r>
    </w:p>
    <w:p w:rsidR="00BC1A2C" w:rsidRDefault="00BC1A2C">
      <w:pPr>
        <w:sectPr w:rsidR="00BC1A2C">
          <w:pgSz w:w="11906" w:h="16383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/>
        <w:ind w:left="120"/>
      </w:pPr>
      <w:bookmarkStart w:id="4" w:name="block-28945165"/>
      <w:bookmarkEnd w:id="3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BC1A2C" w:rsidRDefault="00EB1E7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C1A2C">
        <w:trPr>
          <w:trHeight w:val="144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5295" w:type="dxa"/>
            <w:gridSpan w:val="3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4645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2662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Представление данных и описательная </w:t>
            </w:r>
            <w:r>
              <w:rPr>
                <w:rFonts w:ascii="Times New Roman" w:hAnsi="Times New Roman"/>
                <w:sz w:val="24"/>
              </w:rPr>
              <w:t>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Условная вероятность, дерево случайного опыта, формула полной вероятности и </w:t>
            </w:r>
            <w:r>
              <w:rPr>
                <w:rFonts w:ascii="Times New Roman" w:hAnsi="Times New Roman"/>
                <w:sz w:val="24"/>
              </w:rPr>
              <w:t>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комбинаторики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Серии последовательных испытаний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величины и распределения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</w:tbl>
    <w:p w:rsidR="00BC1A2C" w:rsidRDefault="00BC1A2C">
      <w:pPr>
        <w:sectPr w:rsidR="00BC1A2C">
          <w:pgSz w:w="16383" w:h="11906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207"/>
        <w:gridCol w:w="4504"/>
        <w:gridCol w:w="2018"/>
        <w:gridCol w:w="1841"/>
        <w:gridCol w:w="2642"/>
      </w:tblGrid>
      <w:tr w:rsidR="00BC1A2C">
        <w:trPr>
          <w:trHeight w:val="144"/>
        </w:trPr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45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3859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207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4504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2642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  <w:tr w:rsidR="00BC1A2C">
        <w:trPr>
          <w:trHeight w:val="144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случайной величины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больших чисел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Нормальное распределения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42" w:type="dxa"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</w:tbl>
    <w:p w:rsidR="00BC1A2C" w:rsidRDefault="00BC1A2C">
      <w:pPr>
        <w:sectPr w:rsidR="00BC1A2C">
          <w:pgSz w:w="16383" w:h="11906"/>
          <w:pgMar w:top="1134" w:right="850" w:bottom="1134" w:left="1701" w:header="720" w:footer="720" w:gutter="0"/>
          <w:cols w:space="720"/>
        </w:sectPr>
      </w:pPr>
    </w:p>
    <w:p w:rsidR="00BC1A2C" w:rsidRDefault="00BC1A2C">
      <w:pPr>
        <w:sectPr w:rsidR="00BC1A2C">
          <w:pgSz w:w="16383" w:h="11906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/>
        <w:ind w:left="120"/>
      </w:pPr>
      <w:bookmarkStart w:id="5" w:name="block-28945166"/>
      <w:bookmarkEnd w:id="4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BC1A2C" w:rsidRDefault="00EB1E7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305"/>
        <w:gridCol w:w="4406"/>
        <w:gridCol w:w="1526"/>
        <w:gridCol w:w="1869"/>
        <w:gridCol w:w="1423"/>
        <w:gridCol w:w="3056"/>
      </w:tblGrid>
      <w:tr w:rsidR="00BC1A2C">
        <w:trPr>
          <w:trHeight w:val="144"/>
        </w:trPr>
        <w:tc>
          <w:tcPr>
            <w:tcW w:w="1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4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3395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3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305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4406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3056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Среднее арифметическое, медиана, наибольшее и наименьшее значения, </w:t>
            </w:r>
            <w:r>
              <w:rPr>
                <w:rFonts w:ascii="Times New Roman" w:hAnsi="Times New Roman"/>
                <w:sz w:val="24"/>
              </w:rPr>
              <w:t>размах, дисперсия, стандартное отклонение числовых наборов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Среднее арифметическое, медиана, наибольшее и наименьшее значения, размах, дисперсия, </w:t>
            </w:r>
            <w:r>
              <w:rPr>
                <w:rFonts w:ascii="Times New Roman" w:hAnsi="Times New Roman"/>
                <w:sz w:val="24"/>
              </w:rPr>
              <w:t>стандартное отклонение числовых наборов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Среднее арифметическое, медиана, наибольшее и наименьшее значения, размах, дисперсия, стандартное отклонение </w:t>
            </w:r>
            <w:r>
              <w:rPr>
                <w:rFonts w:ascii="Times New Roman" w:hAnsi="Times New Roman"/>
                <w:sz w:val="24"/>
              </w:rPr>
              <w:t>числовых наборов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Операции над событиями: </w:t>
            </w:r>
            <w:r>
              <w:rPr>
                <w:rFonts w:ascii="Times New Roman" w:hAnsi="Times New Roman"/>
                <w:sz w:val="24"/>
              </w:rPr>
              <w:lastRenderedPageBreak/>
              <w:t>пересечение, объединение событий, противоположные события. Диаграммы Эйлера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21.10.2023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сложения вероятностей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Условная вероятность. Умножение вероятностей. Дерево случайного </w:t>
            </w:r>
            <w:r>
              <w:rPr>
                <w:rFonts w:ascii="Times New Roman" w:hAnsi="Times New Roman"/>
                <w:sz w:val="24"/>
              </w:rPr>
              <w:t>эксперимента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полной вероятности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полной вероятности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Комбинаторное правило умножения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Представление данных с помощью </w:t>
            </w:r>
            <w:r>
              <w:rPr>
                <w:rFonts w:ascii="Times New Roman" w:hAnsi="Times New Roman"/>
                <w:sz w:val="24"/>
              </w:rPr>
              <w:lastRenderedPageBreak/>
              <w:t>таблиц и диаграмм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02.09.2023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Перестановки и факториал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сочетаний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Треугольник Паскаля. Формула </w:t>
            </w:r>
            <w:r>
              <w:rPr>
                <w:rFonts w:ascii="Times New Roman" w:hAnsi="Times New Roman"/>
                <w:sz w:val="24"/>
              </w:rPr>
              <w:t>бинома Ньютона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Серия независимых испытаний Бернулли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Серия независимых</w:t>
            </w:r>
            <w:r>
              <w:rPr>
                <w:rFonts w:ascii="Times New Roman" w:hAnsi="Times New Roman"/>
                <w:sz w:val="24"/>
              </w:rPr>
              <w:t xml:space="preserve"> испытаний. Практическая работа с использованием электронных таблиц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Сумма и произведение </w:t>
            </w:r>
            <w:r>
              <w:rPr>
                <w:rFonts w:ascii="Times New Roman" w:hAnsi="Times New Roman"/>
                <w:sz w:val="24"/>
              </w:rPr>
              <w:t>случайных величин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и произведение случайных величин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sz w:val="24"/>
              </w:rPr>
              <w:t>распределений, в том числе геометрическое и биномиальное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11.05.2024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25.05.2024 </w:t>
            </w:r>
          </w:p>
        </w:tc>
        <w:tc>
          <w:tcPr>
            <w:tcW w:w="305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479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</w:tbl>
    <w:p w:rsidR="00BC1A2C" w:rsidRDefault="00BC1A2C">
      <w:pPr>
        <w:sectPr w:rsidR="00BC1A2C">
          <w:pgSz w:w="16383" w:h="11906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224"/>
        <w:gridCol w:w="4487"/>
        <w:gridCol w:w="1738"/>
        <w:gridCol w:w="1841"/>
        <w:gridCol w:w="1423"/>
        <w:gridCol w:w="2221"/>
      </w:tblGrid>
      <w:tr w:rsidR="00BC1A2C">
        <w:trPr>
          <w:trHeight w:val="144"/>
        </w:trPr>
        <w:tc>
          <w:tcPr>
            <w:tcW w:w="1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3579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  <w:p w:rsidR="00BC1A2C" w:rsidRDefault="00BC1A2C">
            <w:pPr>
              <w:spacing w:after="0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C1A2C" w:rsidRDefault="00BC1A2C">
            <w:pPr>
              <w:spacing w:after="0"/>
              <w:ind w:left="135"/>
            </w:pPr>
          </w:p>
        </w:tc>
      </w:tr>
      <w:tr w:rsidR="00BC1A2C">
        <w:trPr>
          <w:trHeight w:val="144"/>
        </w:trPr>
        <w:tc>
          <w:tcPr>
            <w:tcW w:w="1224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4487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C1A2C" w:rsidRDefault="00BC1A2C">
            <w:pPr>
              <w:spacing w:after="0"/>
              <w:ind w:left="135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  <w:tc>
          <w:tcPr>
            <w:tcW w:w="2221" w:type="dxa"/>
            <w:vMerge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</w:t>
            </w:r>
            <w:r>
              <w:rPr>
                <w:rFonts w:ascii="Times New Roman" w:hAnsi="Times New Roman"/>
                <w:sz w:val="24"/>
              </w:rPr>
              <w:t>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Примеры применения </w:t>
            </w:r>
            <w:r>
              <w:rPr>
                <w:rFonts w:ascii="Times New Roman" w:hAnsi="Times New Roman"/>
                <w:sz w:val="24"/>
              </w:rPr>
              <w:t>математического ожидания (страхование, лотерея)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BC1A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Математическое ожидание геометрического и </w:t>
            </w:r>
            <w:r>
              <w:rPr>
                <w:rFonts w:ascii="Times New Roman" w:hAnsi="Times New Roman"/>
                <w:sz w:val="24"/>
              </w:rPr>
              <w:t>биномиального распределений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 </w:t>
            </w:r>
            <w:r>
              <w:rPr>
                <w:rFonts w:ascii="Times New Roman" w:hAnsi="Times New Roman"/>
                <w:sz w:val="24"/>
              </w:rPr>
              <w:t>больших чисел. Выборочный метод исследований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Опыты</w:t>
            </w:r>
            <w:r>
              <w:rPr>
                <w:rFonts w:ascii="Times New Roman" w:hAnsi="Times New Roman"/>
                <w:sz w:val="24"/>
              </w:rPr>
              <w:t xml:space="preserve"> с равновозможными элементарными событиями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Вычисление вероятностей событий с применением формул и </w:t>
            </w:r>
            <w:r>
              <w:rPr>
                <w:rFonts w:ascii="Times New Roman" w:hAnsi="Times New Roman"/>
                <w:sz w:val="24"/>
              </w:rPr>
              <w:t>графических методов (координатная прямая, дерево, диаграмма Эйлера)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Вычисление вероятностей событий с </w:t>
            </w:r>
            <w:r>
              <w:rPr>
                <w:rFonts w:ascii="Times New Roman" w:hAnsi="Times New Roman"/>
                <w:sz w:val="24"/>
              </w:rPr>
              <w:t>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Вычисление </w:t>
            </w:r>
            <w:r>
              <w:rPr>
                <w:rFonts w:ascii="Times New Roman" w:hAnsi="Times New Roman"/>
                <w:sz w:val="24"/>
              </w:rPr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sz w:val="24"/>
              </w:rPr>
              <w:t>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Случайные величины и </w:t>
            </w:r>
            <w:r>
              <w:rPr>
                <w:rFonts w:ascii="Times New Roman" w:hAnsi="Times New Roman"/>
                <w:sz w:val="24"/>
              </w:rPr>
              <w:t>распределения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sz w:val="24"/>
              </w:rPr>
              <w:lastRenderedPageBreak/>
              <w:t>систематизация знаний. Математическое ожидание случайной величины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BC1A2C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A2C" w:rsidRDefault="00EB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BC1A2C" w:rsidRDefault="00BC1A2C"/>
        </w:tc>
      </w:tr>
    </w:tbl>
    <w:p w:rsidR="00BC1A2C" w:rsidRDefault="00BC1A2C">
      <w:pPr>
        <w:sectPr w:rsidR="00BC1A2C">
          <w:pgSz w:w="16383" w:h="11906"/>
          <w:pgMar w:top="1134" w:right="850" w:bottom="1134" w:left="1701" w:header="720" w:footer="720" w:gutter="0"/>
          <w:cols w:space="720"/>
        </w:sectPr>
      </w:pPr>
    </w:p>
    <w:p w:rsidR="00BC1A2C" w:rsidRDefault="00BC1A2C">
      <w:pPr>
        <w:sectPr w:rsidR="00BC1A2C">
          <w:pgSz w:w="16383" w:h="11906"/>
          <w:pgMar w:top="1134" w:right="850" w:bottom="1134" w:left="1701" w:header="720" w:footer="720" w:gutter="0"/>
          <w:cols w:space="720"/>
        </w:sectPr>
      </w:pPr>
    </w:p>
    <w:p w:rsidR="00BC1A2C" w:rsidRDefault="00EB1E72">
      <w:pPr>
        <w:spacing w:after="0"/>
        <w:ind w:left="120"/>
      </w:pPr>
      <w:bookmarkStart w:id="6" w:name="block-28945167"/>
      <w:bookmarkEnd w:id="5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 xml:space="preserve">​‌1. Учебное пособие "Математика. Вероятность и статистика 10 класс. Базовый и углублённый уровень". / </w:t>
      </w:r>
      <w:proofErr w:type="spellStart"/>
      <w:r>
        <w:rPr>
          <w:rFonts w:ascii="Times New Roman" w:hAnsi="Times New Roman"/>
          <w:sz w:val="28"/>
        </w:rPr>
        <w:t>Бунимович</w:t>
      </w:r>
      <w:proofErr w:type="spellEnd"/>
      <w:r>
        <w:rPr>
          <w:rFonts w:ascii="Times New Roman" w:hAnsi="Times New Roman"/>
          <w:sz w:val="28"/>
        </w:rPr>
        <w:t xml:space="preserve"> Е.А., Булычев В.А –М: Просвещение,2023.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2. Учебное пособие "Математика. Вероятность и статистика 11 класс. Базовый и углублённый уровень". </w:t>
      </w:r>
      <w:proofErr w:type="spellStart"/>
      <w:r>
        <w:rPr>
          <w:rFonts w:ascii="Times New Roman" w:hAnsi="Times New Roman"/>
          <w:sz w:val="28"/>
        </w:rPr>
        <w:t>Бун</w:t>
      </w:r>
      <w:r>
        <w:rPr>
          <w:rFonts w:ascii="Times New Roman" w:hAnsi="Times New Roman"/>
          <w:sz w:val="28"/>
        </w:rPr>
        <w:t>имович</w:t>
      </w:r>
      <w:proofErr w:type="spellEnd"/>
      <w:r>
        <w:rPr>
          <w:rFonts w:ascii="Times New Roman" w:hAnsi="Times New Roman"/>
          <w:sz w:val="28"/>
        </w:rPr>
        <w:t xml:space="preserve"> Е.А., Булычев В.А.,– М: Просвещение, 2023.</w:t>
      </w:r>
      <w:r>
        <w:rPr>
          <w:sz w:val="28"/>
        </w:rPr>
        <w:br/>
      </w:r>
      <w:bookmarkStart w:id="7" w:name="4da6a14c-7c4d-4d78-84e5-e4048ee43e89"/>
      <w:bookmarkEnd w:id="7"/>
      <w:r>
        <w:rPr>
          <w:rFonts w:ascii="Times New Roman" w:hAnsi="Times New Roman"/>
          <w:sz w:val="28"/>
        </w:rPr>
        <w:t>‌</w:t>
      </w:r>
    </w:p>
    <w:p w:rsidR="00BC1A2C" w:rsidRDefault="00EB1E72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​‌1. Теория вероятностей 10 класс. Задачи и контрольные работы. / И Высоцкий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2. О теории вероятностей и статистике в школьном курсе / </w:t>
      </w:r>
      <w:proofErr w:type="spellStart"/>
      <w:r>
        <w:rPr>
          <w:rFonts w:ascii="Times New Roman" w:hAnsi="Times New Roman"/>
          <w:sz w:val="28"/>
        </w:rPr>
        <w:t>Бунимович</w:t>
      </w:r>
      <w:proofErr w:type="spellEnd"/>
      <w:r>
        <w:rPr>
          <w:rFonts w:ascii="Times New Roman" w:hAnsi="Times New Roman"/>
          <w:sz w:val="28"/>
        </w:rPr>
        <w:t xml:space="preserve"> Е.А., Булычев В.А., Высоцкий и др., / Математика в школе №7, Школьная пресса, 2009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3. Типичные ошибки в преподавании теории вероятностей и статистики, / Математика в школе №5, Высоцкий И.В, Ященко И.В.</w:t>
      </w:r>
      <w:r>
        <w:rPr>
          <w:sz w:val="28"/>
        </w:rPr>
        <w:br/>
      </w:r>
      <w:bookmarkStart w:id="8" w:name="291b1642-84ed-4a3d-bfaf-3417254047bf"/>
      <w:bookmarkEnd w:id="8"/>
      <w:r>
        <w:rPr>
          <w:rFonts w:ascii="Times New Roman" w:hAnsi="Times New Roman"/>
          <w:sz w:val="28"/>
        </w:rPr>
        <w:t>‌​</w:t>
      </w:r>
    </w:p>
    <w:p w:rsidR="00BC1A2C" w:rsidRDefault="00BC1A2C">
      <w:pPr>
        <w:spacing w:after="0"/>
        <w:ind w:left="120"/>
      </w:pP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lastRenderedPageBreak/>
        <w:t>ЦИФРОВЫЕ ОБРАЗОВАТЕЛЬНЫЕ РЕСУРСЫ И РЕСУРСЫ СЕТИ</w:t>
      </w:r>
      <w:r>
        <w:rPr>
          <w:rFonts w:ascii="Times New Roman" w:hAnsi="Times New Roman"/>
          <w:b/>
          <w:sz w:val="28"/>
        </w:rPr>
        <w:t xml:space="preserve"> ИНТЕРНЕТ</w:t>
      </w:r>
    </w:p>
    <w:p w:rsidR="00BC1A2C" w:rsidRDefault="00EB1E72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sz w:val="28"/>
        </w:rPr>
        <w:t>• http://fipi.ru/ (сайт ФИПИ);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http://school-collection.edu.ru/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https://ps.1sept.ru/ (сайт газеты «Первое сентября»);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http://school-collection.edu.ru/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http://ilib.mccme.ru/ (интернет-библиотека сайта Московс</w:t>
      </w:r>
      <w:r>
        <w:rPr>
          <w:rFonts w:ascii="Times New Roman" w:hAnsi="Times New Roman"/>
          <w:sz w:val="28"/>
        </w:rPr>
        <w:t>кого центра непрерывного математического образования);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http://etudes.ru (математические этюды);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http://kvant.mccme.ru/ (научно-популярный физико- математический журнал «Квант»);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http://lib.mexmat.ru/books/3275 (электронная библиотека Московского г</w:t>
      </w:r>
      <w:r>
        <w:rPr>
          <w:rFonts w:ascii="Times New Roman" w:hAnsi="Times New Roman"/>
          <w:sz w:val="28"/>
        </w:rPr>
        <w:t>осударственного университета</w:t>
      </w:r>
      <w:r>
        <w:rPr>
          <w:sz w:val="28"/>
        </w:rPr>
        <w:br/>
      </w:r>
      <w:bookmarkStart w:id="9" w:name="f2786589-4600-475d-a0d8-791ef79f9486"/>
      <w:bookmarkEnd w:id="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BC1A2C" w:rsidRDefault="00BC1A2C">
      <w:pPr>
        <w:sectPr w:rsidR="00BC1A2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C1A2C" w:rsidRDefault="00BC1A2C"/>
    <w:sectPr w:rsidR="00BC1A2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6642"/>
    <w:multiLevelType w:val="multilevel"/>
    <w:tmpl w:val="61AEA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08B4"/>
    <w:multiLevelType w:val="multilevel"/>
    <w:tmpl w:val="0ED6A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D1543"/>
    <w:multiLevelType w:val="multilevel"/>
    <w:tmpl w:val="C4AC7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60EAA"/>
    <w:multiLevelType w:val="multilevel"/>
    <w:tmpl w:val="968E38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B91EEC"/>
    <w:multiLevelType w:val="multilevel"/>
    <w:tmpl w:val="F22888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F856A0"/>
    <w:multiLevelType w:val="multilevel"/>
    <w:tmpl w:val="14F454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A2C"/>
    <w:rsid w:val="00BC1A2C"/>
    <w:rsid w:val="00EB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1FA0"/>
  <w15:docId w15:val="{D9D1DFE7-2F44-4F1E-9884-CF66967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5B9BD5" w:themeColor="accent1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1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79" Type="http://schemas.openxmlformats.org/officeDocument/2006/relationships/hyperlink" Target="http://school-collection.edu.ru/" TargetMode="External"/><Relationship Id="rId5" Type="http://schemas.openxmlformats.org/officeDocument/2006/relationships/hyperlink" Target="mailto:salmischool@mail.ru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http://school-collection.edu.ru/" TargetMode="External"/><Relationship Id="rId34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4575</Words>
  <Characters>26078</Characters>
  <Application>Microsoft Office Word</Application>
  <DocSecurity>0</DocSecurity>
  <Lines>217</Lines>
  <Paragraphs>61</Paragraphs>
  <ScaleCrop>false</ScaleCrop>
  <Company/>
  <LinksUpToDate>false</LinksUpToDate>
  <CharactersWithSpaces>30592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2024-09-23T07:31:00Z</dcterms:created>
  <dcterms:modified xsi:type="dcterms:W3CDTF">2024-09-23T07:36:00Z</dcterms:modified>
</cp:coreProperties>
</file>