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A13" w:rsidRDefault="00802FCD">
      <w:hyperlink r:id="rId4" w:history="1">
        <w:r>
          <w:rPr>
            <w:rStyle w:val="a3"/>
            <w:rFonts w:ascii="Tahoma" w:hAnsi="Tahoma" w:cs="Tahoma"/>
            <w:color w:val="1E6394"/>
            <w:sz w:val="21"/>
            <w:szCs w:val="21"/>
          </w:rPr>
          <w:t>https://kiro-karelia.ru/institute/news/distancionnoe-obuchenie-shkolnikov</w:t>
        </w:r>
      </w:hyperlink>
      <w:bookmarkStart w:id="0" w:name="_GoBack"/>
      <w:bookmarkEnd w:id="0"/>
    </w:p>
    <w:sectPr w:rsidR="00DB7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CD"/>
    <w:rsid w:val="00802FCD"/>
    <w:rsid w:val="00DB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B2366-3E4B-48D6-9B48-13A6040E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2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ro-karelia.ru/institute/news/distancionnoe-obuchenie-shkoln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2020-03-25T06:13:00Z</dcterms:created>
  <dcterms:modified xsi:type="dcterms:W3CDTF">2020-03-25T06:15:00Z</dcterms:modified>
</cp:coreProperties>
</file>