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92" w:rsidRDefault="000E1E32" w:rsidP="00701040">
      <w:pPr>
        <w:jc w:val="center"/>
        <w:rPr>
          <w:rStyle w:val="fontstyle0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>Аннотация</w:t>
      </w:r>
      <w:r w:rsidR="00002358">
        <w:rPr>
          <w:rStyle w:val="fontstyle01"/>
        </w:rPr>
        <w:t xml:space="preserve"> к дополнительной предпрофессиональной общеразвивающей программе в области музыкального искусства «Музыкальный фольклор» по учебному предмету «Народное музыкальное творчество»</w:t>
      </w:r>
    </w:p>
    <w:p w:rsidR="00782F3A" w:rsidRDefault="00837204" w:rsidP="00837204">
      <w:pPr>
        <w:rPr>
          <w:rStyle w:val="fontstyle01"/>
        </w:rPr>
      </w:pPr>
      <w:r>
        <w:rPr>
          <w:rStyle w:val="fontstyle01"/>
        </w:rPr>
        <w:t xml:space="preserve">                                                                                                               </w:t>
      </w:r>
      <w:r w:rsidR="00BC7092">
        <w:rPr>
          <w:rStyle w:val="fontstyle01"/>
        </w:rPr>
        <w:t>Разработчик: Юан Л.П.</w:t>
      </w:r>
      <w:r w:rsidR="000E1E32">
        <w:rPr>
          <w:b/>
          <w:bCs/>
          <w:color w:val="000000"/>
        </w:rPr>
        <w:br/>
      </w:r>
      <w:r w:rsidR="000E1E32">
        <w:rPr>
          <w:rStyle w:val="fontstyle21"/>
        </w:rPr>
        <w:t>Программа учебного предмета «Народное музыкальное творчество» разработана на основе</w:t>
      </w:r>
      <w:r w:rsidR="00BC7092">
        <w:rPr>
          <w:rStyle w:val="fontstyle21"/>
        </w:rPr>
        <w:t xml:space="preserve"> и с учетом федеральных государственных требований к дополнительной предпрофессиональной общеразвивающей программе в области музыкального искусства «Музыкальный фольклор», а также адаптирована к условиям обучения в  МБУДО «Детской школе искусств» </w:t>
      </w:r>
      <w:proofErr w:type="spellStart"/>
      <w:r w:rsidR="00BC7092">
        <w:rPr>
          <w:rStyle w:val="fontstyle21"/>
        </w:rPr>
        <w:t>пгт</w:t>
      </w:r>
      <w:proofErr w:type="spellEnd"/>
      <w:r w:rsidR="00BC7092">
        <w:rPr>
          <w:rStyle w:val="fontstyle21"/>
        </w:rPr>
        <w:t xml:space="preserve">. Емельяново. </w:t>
      </w:r>
      <w:r w:rsidR="000E1E32">
        <w:rPr>
          <w:color w:val="000000"/>
        </w:rPr>
        <w:br/>
      </w:r>
      <w:r w:rsidR="000E1E32">
        <w:rPr>
          <w:rStyle w:val="fontstyle21"/>
        </w:rPr>
        <w:t>Программа имеет общеразвивающую направленность, учитывает возрастные и индивидуальные</w:t>
      </w:r>
      <w:r w:rsidR="00BC7092">
        <w:rPr>
          <w:color w:val="000000"/>
        </w:rPr>
        <w:t xml:space="preserve"> </w:t>
      </w:r>
      <w:r w:rsidR="000E1E32">
        <w:rPr>
          <w:rStyle w:val="fontstyle21"/>
        </w:rPr>
        <w:t>особенности обучающихся и способствует:</w:t>
      </w:r>
      <w:r w:rsidR="000E1E32">
        <w:rPr>
          <w:color w:val="000000"/>
        </w:rPr>
        <w:br/>
      </w:r>
      <w:r w:rsidR="000E1E32">
        <w:rPr>
          <w:rStyle w:val="fontstyle21"/>
        </w:rPr>
        <w:t>- воспитанию и развитию у детей личностных качеств, позволяющих уважать и принимать</w:t>
      </w:r>
      <w:r w:rsidR="000E1E32">
        <w:rPr>
          <w:color w:val="000000"/>
        </w:rPr>
        <w:br/>
      </w:r>
      <w:r w:rsidR="000E1E32">
        <w:rPr>
          <w:rStyle w:val="fontstyle21"/>
        </w:rPr>
        <w:t>духовные и культурные ценности разных народов;</w:t>
      </w:r>
      <w:r w:rsidR="000E1E32">
        <w:rPr>
          <w:color w:val="000000"/>
        </w:rPr>
        <w:br/>
      </w:r>
      <w:r w:rsidR="000E1E32">
        <w:rPr>
          <w:rStyle w:val="fontstyle21"/>
        </w:rPr>
        <w:t>- формированию у учащихся эстетических взглядов, нравственных установок и потребности</w:t>
      </w:r>
      <w:r w:rsidR="00FD47F4">
        <w:rPr>
          <w:color w:val="000000"/>
        </w:rPr>
        <w:t xml:space="preserve"> </w:t>
      </w:r>
      <w:r w:rsidR="000E1E32">
        <w:rPr>
          <w:rStyle w:val="fontstyle21"/>
        </w:rPr>
        <w:t>общения с духовными ценностями;</w:t>
      </w:r>
      <w:r w:rsidR="000E1E32">
        <w:rPr>
          <w:color w:val="000000"/>
        </w:rPr>
        <w:br/>
      </w:r>
      <w:r w:rsidR="000E1E32">
        <w:rPr>
          <w:rStyle w:val="fontstyle21"/>
        </w:rPr>
        <w:t>- развитию умения у детей самостоятельности при восприятии и оценивании образцов</w:t>
      </w:r>
      <w:r w:rsidR="000E1E32">
        <w:rPr>
          <w:color w:val="000000"/>
        </w:rPr>
        <w:br/>
      </w:r>
      <w:r w:rsidR="000E1E32">
        <w:rPr>
          <w:rStyle w:val="fontstyle21"/>
        </w:rPr>
        <w:t>народной художественной культуры;</w:t>
      </w:r>
      <w:r w:rsidR="000E1E32">
        <w:rPr>
          <w:color w:val="000000"/>
        </w:rPr>
        <w:br/>
      </w:r>
      <w:r w:rsidR="000E1E32">
        <w:rPr>
          <w:rStyle w:val="fontstyle21"/>
        </w:rPr>
        <w:t>- воспитанию личности учеников в т</w:t>
      </w:r>
      <w:r w:rsidR="00FD47F4">
        <w:rPr>
          <w:rStyle w:val="fontstyle21"/>
        </w:rPr>
        <w:t xml:space="preserve">ворческой атмосфере, обстановке </w:t>
      </w:r>
      <w:proofErr w:type="spellStart"/>
      <w:r w:rsidR="000E1E32">
        <w:rPr>
          <w:rStyle w:val="fontstyle21"/>
        </w:rPr>
        <w:t>доброжелательности,эмоционально</w:t>
      </w:r>
      <w:proofErr w:type="spellEnd"/>
      <w:r w:rsidR="000E1E32">
        <w:rPr>
          <w:rStyle w:val="fontstyle21"/>
        </w:rPr>
        <w:t>-нравственной отзывчивости, а также профессиональной требовательности.</w:t>
      </w:r>
      <w:r w:rsidR="000E1E32">
        <w:rPr>
          <w:color w:val="000000"/>
        </w:rPr>
        <w:br/>
      </w:r>
      <w:r w:rsidR="000E1E32">
        <w:rPr>
          <w:rStyle w:val="fontstyle21"/>
        </w:rPr>
        <w:t>Программа реализуется в детской школе искусств, и, помимо образовательных задач, решает задачи</w:t>
      </w:r>
      <w:r w:rsidR="00FD47F4">
        <w:rPr>
          <w:color w:val="000000"/>
        </w:rPr>
        <w:t xml:space="preserve"> </w:t>
      </w:r>
      <w:r w:rsidR="000E1E32">
        <w:rPr>
          <w:rStyle w:val="fontstyle21"/>
        </w:rPr>
        <w:t>возрождения фольклорного творчества</w:t>
      </w:r>
      <w:r w:rsidR="00FD47F4">
        <w:rPr>
          <w:rStyle w:val="fontstyle21"/>
        </w:rPr>
        <w:t>,</w:t>
      </w:r>
      <w:r w:rsidR="000E1E32">
        <w:rPr>
          <w:rStyle w:val="fontstyle21"/>
        </w:rPr>
        <w:t xml:space="preserve"> как одной из важных составляющих национальной</w:t>
      </w:r>
      <w:r w:rsidR="00FD47F4">
        <w:rPr>
          <w:color w:val="000000"/>
        </w:rPr>
        <w:t xml:space="preserve"> </w:t>
      </w:r>
      <w:r w:rsidR="000E1E32">
        <w:rPr>
          <w:rStyle w:val="fontstyle21"/>
        </w:rPr>
        <w:t>художественной культуры.</w:t>
      </w:r>
      <w:r w:rsidR="000E1E32">
        <w:rPr>
          <w:color w:val="000000"/>
        </w:rPr>
        <w:br/>
      </w:r>
      <w:r w:rsidR="000E1E32">
        <w:rPr>
          <w:rStyle w:val="fontstyle21"/>
        </w:rPr>
        <w:t>Программа содержит следующие разделы:</w:t>
      </w:r>
      <w:r w:rsidR="000E1E32">
        <w:rPr>
          <w:color w:val="000000"/>
        </w:rPr>
        <w:br/>
      </w:r>
      <w:r w:rsidR="000E1E32">
        <w:rPr>
          <w:rStyle w:val="fontstyle21"/>
        </w:rPr>
        <w:t>- сведения о затратах учебного времени, предусмотренного на освоение учебного предмета;</w:t>
      </w:r>
      <w:r w:rsidR="000E1E32">
        <w:rPr>
          <w:color w:val="000000"/>
        </w:rPr>
        <w:br/>
      </w:r>
      <w:r w:rsidR="000E1E32">
        <w:rPr>
          <w:rStyle w:val="fontstyle21"/>
        </w:rPr>
        <w:t>- распределение учебного материала по годам обучения;</w:t>
      </w:r>
      <w:r w:rsidR="000E1E32">
        <w:rPr>
          <w:color w:val="000000"/>
        </w:rPr>
        <w:br/>
      </w:r>
      <w:r w:rsidR="000E1E32">
        <w:rPr>
          <w:rStyle w:val="fontstyle21"/>
        </w:rPr>
        <w:t>- описание дидактических единиц учебного предмета;</w:t>
      </w:r>
      <w:r w:rsidR="000E1E32">
        <w:rPr>
          <w:color w:val="000000"/>
        </w:rPr>
        <w:br/>
      </w:r>
      <w:r w:rsidR="000E1E32">
        <w:rPr>
          <w:rStyle w:val="fontstyle21"/>
        </w:rPr>
        <w:t>- требования к уровню подготовки учащихся;</w:t>
      </w:r>
      <w:r w:rsidR="000E1E32">
        <w:rPr>
          <w:color w:val="000000"/>
        </w:rPr>
        <w:br/>
      </w:r>
      <w:r w:rsidR="000E1E32">
        <w:rPr>
          <w:rStyle w:val="fontstyle21"/>
        </w:rPr>
        <w:t>- формы и методы контроля, система оценок;</w:t>
      </w:r>
      <w:r w:rsidR="000E1E32">
        <w:rPr>
          <w:color w:val="000000"/>
        </w:rPr>
        <w:br/>
      </w:r>
      <w:r w:rsidR="000E1E32">
        <w:rPr>
          <w:rStyle w:val="fontstyle21"/>
        </w:rPr>
        <w:t>- методическое обеспечение учебного процесса.</w:t>
      </w:r>
      <w:r w:rsidR="000E1E32">
        <w:rPr>
          <w:color w:val="000000"/>
        </w:rPr>
        <w:br/>
      </w:r>
      <w:r w:rsidR="000E1E32">
        <w:rPr>
          <w:rStyle w:val="fontstyle21"/>
        </w:rPr>
        <w:t>Целью учебного предмета является развитие музыкально-творческих и интеллектуальных</w:t>
      </w:r>
      <w:r w:rsidR="000E1E32">
        <w:rPr>
          <w:color w:val="000000"/>
        </w:rPr>
        <w:br/>
      </w:r>
      <w:r w:rsidR="000E1E32">
        <w:rPr>
          <w:rStyle w:val="fontstyle21"/>
        </w:rPr>
        <w:t>способностей учащихся на основе формирования комплекса знаний, умений и навыков,</w:t>
      </w:r>
      <w:r w:rsidR="000E1E32">
        <w:rPr>
          <w:color w:val="000000"/>
        </w:rPr>
        <w:br/>
      </w:r>
      <w:r w:rsidR="000E1E32">
        <w:rPr>
          <w:rStyle w:val="fontstyle21"/>
        </w:rPr>
        <w:t>позволяющих воспринимать и осваивать ценности народной художественной культуры.</w:t>
      </w:r>
      <w:r w:rsidR="000E1E32">
        <w:rPr>
          <w:color w:val="000000"/>
        </w:rPr>
        <w:br/>
      </w:r>
      <w:r w:rsidR="000E1E32">
        <w:rPr>
          <w:rStyle w:val="fontstyle21"/>
        </w:rPr>
        <w:t>Реализация программы предусматривае</w:t>
      </w:r>
      <w:r w:rsidR="00FD47F4">
        <w:rPr>
          <w:rStyle w:val="fontstyle21"/>
        </w:rPr>
        <w:t>т проведение аудиторных занятий</w:t>
      </w:r>
      <w:r w:rsidR="000E1E32">
        <w:rPr>
          <w:rStyle w:val="fontstyle21"/>
        </w:rPr>
        <w:t>(мелкогрупповая форма</w:t>
      </w:r>
      <w:r w:rsidR="00FD47F4">
        <w:rPr>
          <w:color w:val="000000"/>
        </w:rPr>
        <w:t xml:space="preserve"> </w:t>
      </w:r>
      <w:r w:rsidR="00FD47F4">
        <w:rPr>
          <w:rStyle w:val="fontstyle21"/>
        </w:rPr>
        <w:t>работы от 4-х до 10-ти</w:t>
      </w:r>
      <w:r w:rsidR="000E1E32">
        <w:rPr>
          <w:rStyle w:val="fontstyle21"/>
        </w:rPr>
        <w:t xml:space="preserve"> человек), самостоятельной работы учащихся.</w:t>
      </w:r>
      <w:r w:rsidR="000E1E32">
        <w:rPr>
          <w:color w:val="000000"/>
        </w:rPr>
        <w:br/>
      </w:r>
      <w:r w:rsidR="000E1E32">
        <w:rPr>
          <w:rStyle w:val="fontstyle21"/>
        </w:rPr>
        <w:t>Освоение программы завершается промежуточной аттестацией.</w:t>
      </w:r>
      <w:r w:rsidR="000E1E32">
        <w:rPr>
          <w:color w:val="000000"/>
        </w:rPr>
        <w:br/>
      </w:r>
      <w:r w:rsidR="000E1E32">
        <w:rPr>
          <w:rStyle w:val="fontstyle21"/>
        </w:rPr>
        <w:t>Срок обучения 4 года.</w:t>
      </w:r>
      <w:r w:rsidR="000E1E32">
        <w:rPr>
          <w:color w:val="000000"/>
        </w:rPr>
        <w:br/>
      </w:r>
      <w:r w:rsidR="000E1E32">
        <w:rPr>
          <w:rStyle w:val="fontstyle21"/>
        </w:rPr>
        <w:t>Максимальная учебная нагрузка</w:t>
      </w:r>
      <w:r w:rsidR="00FD47F4">
        <w:rPr>
          <w:rStyle w:val="fontstyle21"/>
        </w:rPr>
        <w:t xml:space="preserve"> при 4-летнем сроке обучения: 262 часа. Из них: 131 час</w:t>
      </w:r>
      <w:r w:rsidR="000E1E32">
        <w:rPr>
          <w:rStyle w:val="fontstyle21"/>
        </w:rPr>
        <w:t xml:space="preserve"> –</w:t>
      </w:r>
      <w:r w:rsidR="000E1E32">
        <w:rPr>
          <w:color w:val="000000"/>
        </w:rPr>
        <w:br/>
      </w:r>
      <w:r w:rsidR="00FD47F4">
        <w:rPr>
          <w:rStyle w:val="fontstyle21"/>
        </w:rPr>
        <w:t>аудиторные занятия; 131 час</w:t>
      </w:r>
      <w:r w:rsidR="000E1E32">
        <w:rPr>
          <w:rStyle w:val="fontstyle21"/>
        </w:rPr>
        <w:t xml:space="preserve"> – самостоятельная работа.</w:t>
      </w:r>
      <w:r w:rsidR="000E1E32">
        <w:rPr>
          <w:color w:val="000000"/>
        </w:rPr>
        <w:br/>
      </w:r>
      <w:r w:rsidR="000E1E32">
        <w:rPr>
          <w:rStyle w:val="fontstyle21"/>
        </w:rPr>
        <w:t>Рекомендуемый возраст детей, приступа</w:t>
      </w:r>
      <w:r w:rsidR="00FD47F4">
        <w:rPr>
          <w:rStyle w:val="fontstyle21"/>
        </w:rPr>
        <w:t>ющих к освоению программы – от 6,5</w:t>
      </w:r>
      <w:r w:rsidR="000E1E32">
        <w:rPr>
          <w:rStyle w:val="fontstyle21"/>
        </w:rPr>
        <w:t xml:space="preserve"> ле</w:t>
      </w:r>
      <w:r w:rsidR="00FD47F4">
        <w:rPr>
          <w:rStyle w:val="fontstyle21"/>
        </w:rPr>
        <w:t>т.</w:t>
      </w:r>
      <w:r w:rsidR="000E1E32">
        <w:rPr>
          <w:b/>
          <w:bCs/>
          <w:color w:val="000000"/>
        </w:rPr>
        <w:br/>
      </w:r>
    </w:p>
    <w:p w:rsidR="00782F3A" w:rsidRDefault="00782F3A" w:rsidP="004A6FAB">
      <w:pPr>
        <w:rPr>
          <w:rStyle w:val="fontstyle01"/>
        </w:rPr>
      </w:pPr>
    </w:p>
    <w:p w:rsidR="00782F3A" w:rsidRDefault="00782F3A" w:rsidP="004A6FAB">
      <w:pPr>
        <w:rPr>
          <w:rStyle w:val="fontstyle01"/>
        </w:rPr>
      </w:pPr>
    </w:p>
    <w:p w:rsidR="00C62C9A" w:rsidRPr="00FD47F4" w:rsidRDefault="00C62C9A" w:rsidP="004A6FA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C62C9A" w:rsidRPr="00FD47F4" w:rsidSect="00454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4277"/>
    <w:multiLevelType w:val="hybridMultilevel"/>
    <w:tmpl w:val="0322A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F3881"/>
    <w:multiLevelType w:val="multilevel"/>
    <w:tmpl w:val="296F388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9C32C0"/>
    <w:multiLevelType w:val="hybridMultilevel"/>
    <w:tmpl w:val="7FDC9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C0C5E"/>
    <w:multiLevelType w:val="hybridMultilevel"/>
    <w:tmpl w:val="3BC2F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E3"/>
    <w:rsid w:val="00002358"/>
    <w:rsid w:val="000E1E32"/>
    <w:rsid w:val="001B6E4E"/>
    <w:rsid w:val="001E7FF6"/>
    <w:rsid w:val="0032426F"/>
    <w:rsid w:val="0038026F"/>
    <w:rsid w:val="003F0ADE"/>
    <w:rsid w:val="00454FAB"/>
    <w:rsid w:val="00474C25"/>
    <w:rsid w:val="004A6FAB"/>
    <w:rsid w:val="005514A3"/>
    <w:rsid w:val="0063332B"/>
    <w:rsid w:val="006A7399"/>
    <w:rsid w:val="006E60E3"/>
    <w:rsid w:val="00701040"/>
    <w:rsid w:val="00707291"/>
    <w:rsid w:val="00782F3A"/>
    <w:rsid w:val="00837204"/>
    <w:rsid w:val="00930EA2"/>
    <w:rsid w:val="00A93D88"/>
    <w:rsid w:val="00B5032C"/>
    <w:rsid w:val="00BC2874"/>
    <w:rsid w:val="00BC7092"/>
    <w:rsid w:val="00C031BC"/>
    <w:rsid w:val="00C62C9A"/>
    <w:rsid w:val="00FD47F4"/>
    <w:rsid w:val="00FE4FDD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E1E3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E1E3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2C9A"/>
    <w:pPr>
      <w:ind w:left="720"/>
      <w:contextualSpacing/>
    </w:pPr>
  </w:style>
  <w:style w:type="character" w:customStyle="1" w:styleId="FontStyle16">
    <w:name w:val="Font Style16"/>
    <w:rsid w:val="00C62C9A"/>
    <w:rPr>
      <w:rFonts w:ascii="Times New Roman" w:hAnsi="Times New Roman" w:cs="Times New Roman" w:hint="default"/>
      <w:sz w:val="24"/>
      <w:szCs w:val="24"/>
    </w:rPr>
  </w:style>
  <w:style w:type="character" w:customStyle="1" w:styleId="TimesNewRoman14">
    <w:name w:val="Стиль (латиница) Times New Roman 14 пт"/>
    <w:uiPriority w:val="99"/>
    <w:rsid w:val="00C62C9A"/>
    <w:rPr>
      <w:rFonts w:ascii="Times New Roman" w:hAnsi="Times New Roman" w:cs="Times New Roman" w:hint="default"/>
      <w:sz w:val="28"/>
      <w:szCs w:val="28"/>
    </w:rPr>
  </w:style>
  <w:style w:type="paragraph" w:customStyle="1" w:styleId="Style4">
    <w:name w:val="Style4"/>
    <w:basedOn w:val="a"/>
    <w:rsid w:val="00C62C9A"/>
    <w:pPr>
      <w:widowControl w:val="0"/>
      <w:autoSpaceDE w:val="0"/>
      <w:autoSpaceDN w:val="0"/>
      <w:adjustRightInd w:val="0"/>
      <w:spacing w:after="0" w:line="136" w:lineRule="exact"/>
      <w:ind w:hanging="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62C9A"/>
    <w:pPr>
      <w:widowControl w:val="0"/>
      <w:autoSpaceDE w:val="0"/>
      <w:autoSpaceDN w:val="0"/>
      <w:adjustRightInd w:val="0"/>
      <w:spacing w:after="0" w:line="235" w:lineRule="exact"/>
      <w:ind w:firstLine="5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E1E3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E1E3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2C9A"/>
    <w:pPr>
      <w:ind w:left="720"/>
      <w:contextualSpacing/>
    </w:pPr>
  </w:style>
  <w:style w:type="character" w:customStyle="1" w:styleId="FontStyle16">
    <w:name w:val="Font Style16"/>
    <w:rsid w:val="00C62C9A"/>
    <w:rPr>
      <w:rFonts w:ascii="Times New Roman" w:hAnsi="Times New Roman" w:cs="Times New Roman" w:hint="default"/>
      <w:sz w:val="24"/>
      <w:szCs w:val="24"/>
    </w:rPr>
  </w:style>
  <w:style w:type="character" w:customStyle="1" w:styleId="TimesNewRoman14">
    <w:name w:val="Стиль (латиница) Times New Roman 14 пт"/>
    <w:uiPriority w:val="99"/>
    <w:rsid w:val="00C62C9A"/>
    <w:rPr>
      <w:rFonts w:ascii="Times New Roman" w:hAnsi="Times New Roman" w:cs="Times New Roman" w:hint="default"/>
      <w:sz w:val="28"/>
      <w:szCs w:val="28"/>
    </w:rPr>
  </w:style>
  <w:style w:type="paragraph" w:customStyle="1" w:styleId="Style4">
    <w:name w:val="Style4"/>
    <w:basedOn w:val="a"/>
    <w:rsid w:val="00C62C9A"/>
    <w:pPr>
      <w:widowControl w:val="0"/>
      <w:autoSpaceDE w:val="0"/>
      <w:autoSpaceDN w:val="0"/>
      <w:adjustRightInd w:val="0"/>
      <w:spacing w:after="0" w:line="136" w:lineRule="exact"/>
      <w:ind w:hanging="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62C9A"/>
    <w:pPr>
      <w:widowControl w:val="0"/>
      <w:autoSpaceDE w:val="0"/>
      <w:autoSpaceDN w:val="0"/>
      <w:adjustRightInd w:val="0"/>
      <w:spacing w:after="0" w:line="235" w:lineRule="exact"/>
      <w:ind w:firstLine="5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2023-06-27T10:00:00Z</dcterms:created>
  <dcterms:modified xsi:type="dcterms:W3CDTF">2023-06-27T10:00:00Z</dcterms:modified>
</cp:coreProperties>
</file>