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5"/>
        <w:gridCol w:w="390"/>
      </w:tblGrid>
      <w:tr w:rsidR="00D102C6" w:rsidRPr="004749C5" w:rsidTr="001904A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 w:themeFill="background1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980"/>
            </w:tblGrid>
            <w:tr w:rsidR="00D102C6" w:rsidRPr="004749C5" w:rsidTr="001904A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D102C6" w:rsidRPr="004749C5" w:rsidRDefault="00D102C6" w:rsidP="00D102C6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CC0000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CC0000"/>
                      <w:sz w:val="28"/>
                      <w:szCs w:val="28"/>
                      <w:lang w:eastAsia="ru-RU"/>
                    </w:rPr>
                    <w:t>РОДИТЕЛЯМ О ПРОФИЛАКТИЧЕСКИХ ПРИВИВКАХ ДЕТЯМ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415"/>
                    <w:gridCol w:w="4415"/>
                  </w:tblGrid>
                  <w:tr w:rsidR="00D102C6" w:rsidRPr="004749C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333333"/>
                            <w:sz w:val="28"/>
                            <w:szCs w:val="28"/>
                            <w:lang w:eastAsia="ru-RU"/>
                          </w:rPr>
                          <w:t>Федеральное государственное учреждение здравоохранения «Центр гигиенического образования населения» Федеральной службы по надзору в сфере защиты прав потребителей и благополучия человека</w:t>
                        </w:r>
                      </w:p>
                    </w:tc>
                  </w:tr>
                </w:tbl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Уважаемые родители!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Вам необходимо знать, что только профилактические прививки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могут защитить Вашего ребенка от таких заболеваний, как полиомиелит, дифтерия, коклюш, туберкулез, столбняк, гепатит</w:t>
                  </w:r>
                  <w:proofErr w:type="gramStart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В</w:t>
                  </w:r>
                  <w:proofErr w:type="gramEnd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, корь, эпидемический паротит (свинка), краснуха.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Чем же опасны заболевания, прививки против которых включены в Национальный календарь профилактических прививок России?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u w:val="single"/>
                      <w:lang w:eastAsia="ru-RU"/>
                    </w:rPr>
                    <w:t>Полиомиелит</w:t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(или детский паралич) - острое инфекционное заболевание преимущественно, поражающее центральную нервную систему, в первую очередь спинной мозг. Заболевание приводит к развитию параличей, приводящих заболевшего ребенка к </w:t>
                  </w:r>
                  <w:proofErr w:type="spellStart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инвалидизации</w:t>
                  </w:r>
                  <w:proofErr w:type="spellEnd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u w:val="single"/>
                      <w:lang w:eastAsia="ru-RU"/>
                    </w:rPr>
                    <w:t>Острый гепатит</w:t>
                  </w:r>
                  <w:proofErr w:type="gramStart"/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u w:val="single"/>
                      <w:lang w:eastAsia="ru-RU"/>
                    </w:rPr>
                    <w:t xml:space="preserve"> В</w:t>
                  </w:r>
                  <w:proofErr w:type="gramEnd"/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- тяжелое инфекционное заболевание, характеризующееся воспалительным поражением печени. Перенесенный в раннем возрасте вирусный гепатит </w:t>
                  </w:r>
                  <w:proofErr w:type="spellStart"/>
                  <w:proofErr w:type="gramStart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Вв</w:t>
                  </w:r>
                  <w:proofErr w:type="spellEnd"/>
                  <w:proofErr w:type="gramEnd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50-95% случаев переходит в хроническую форму, приводящую в дальнейшем к циррозу печени и первичному раку печени. Чем младше возраст, в котором происходит инфицирование, тем выше вероятность стать хроническим носителем вируса.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u w:val="single"/>
                      <w:lang w:eastAsia="ru-RU"/>
                    </w:rPr>
                    <w:t>Туберкулез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u w:val="single"/>
                      <w:lang w:eastAsia="ru-RU"/>
                    </w:rPr>
                    <w:t>-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 заболевание поражает лёгкие и бронхи, однако возможно поражение и других органов. При туберкулезе возможно развитие </w:t>
                  </w:r>
                  <w:proofErr w:type="spellStart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генерализованных</w:t>
                  </w:r>
                  <w:proofErr w:type="spellEnd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форм, в том числе и туберкулезного менингита, устойчивых к противотуберкулезным препаратам.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u w:val="single"/>
                      <w:lang w:eastAsia="ru-RU"/>
                    </w:rPr>
                    <w:t>Коклюш</w:t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 инфекционное заболевание дыхательных путей. Опасным является поражение легких (бронхопневмония), особенно в грудном возрасте. Серьезным осложнением является энцефалопатия, которая вследствие возникновения судорог, может привести к смерти или оставить после себя стойкие повреждения, глухоту или эпилептические приступы.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u w:val="single"/>
                      <w:lang w:eastAsia="ru-RU"/>
                    </w:rPr>
                    <w:lastRenderedPageBreak/>
                    <w:t>Дифтерия</w:t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- острое инфекционное заболевание, характеризующееся токсическим поражением организма, преимущественно сердечно-сосудистой и </w:t>
                  </w:r>
                  <w:proofErr w:type="gramStart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нервной</w:t>
                  </w:r>
                  <w:proofErr w:type="gramEnd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систем, а также местным воспалительным процессом с образованием </w:t>
                  </w:r>
                  <w:proofErr w:type="spellStart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фибринного</w:t>
                  </w:r>
                  <w:proofErr w:type="spellEnd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налета. Возможны такие осложнениям дифтерии как инфекционно-токсический шок, миокардиты, моно- и полиневриты, включая поражения черепных и периферических нервов, поражения надпочечников, токсический нефроз.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u w:val="single"/>
                      <w:lang w:eastAsia="ru-RU"/>
                    </w:rPr>
                    <w:t>Столбняк</w:t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 поражает нервную систему и сопровождается высокой летальностью вследствие паралича дыхания и сердечной мышцы.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u w:val="single"/>
                      <w:lang w:eastAsia="ru-RU"/>
                    </w:rPr>
                    <w:t>Корь</w:t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 заболевание может вызвать развитие отита, пневмонии, не поддающейся антибиотикотерапии, энцефалит. Риск тяжелых осложнений и смерти особенно высок у маленьких детей.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u w:val="single"/>
                      <w:lang w:eastAsia="ru-RU"/>
                    </w:rPr>
                    <w:t>Эпидемический паротит (свинка)</w:t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бесплодия, так как вирус может поражать яички и яичники.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u w:val="single"/>
                      <w:lang w:eastAsia="ru-RU"/>
                    </w:rPr>
                    <w:t>Краснуха</w:t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- представляет большую опасность для беременных, которые могут заразиться от больных детей. Заболевание краснухой беременных очень часто приводит к развитию множественных уро</w:t>
                  </w:r>
                  <w:proofErr w:type="gramStart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дств пл</w:t>
                  </w:r>
                  <w:proofErr w:type="gramEnd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ода, выкидышам и мертворождениям.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РОДИТЕЛИ! ПОМНИТЕ!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Прививая ребенка, Вы защищаете его от инфекционных заболеваний!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Отказываясь от прививок, Вы рискуете здоровьем и жизнью Вашего ребенка!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Помогите Вашему ребенку!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Защитите его от инфекционных заболеваний, и от вызываемых ими тяжелых осложнений и последствий!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Дайте ему возможность бесплатно получить необходимую прививку в строго определенном возрасте.</w:t>
                  </w:r>
                </w:p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CC4126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CC4126"/>
                      <w:sz w:val="28"/>
                      <w:szCs w:val="28"/>
                      <w:lang w:eastAsia="ru-RU"/>
                    </w:rPr>
                    <w:t>Сроки проведения вакцинации в соответствии с </w:t>
                  </w: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CC4126"/>
                      <w:sz w:val="28"/>
                      <w:szCs w:val="28"/>
                      <w:lang w:eastAsia="ru-RU"/>
                    </w:rPr>
                    <w:br/>
                    <w:t>Национальным календарем профилактических прививок</w:t>
                  </w:r>
                </w:p>
                <w:tbl>
                  <w:tblPr>
                    <w:tblW w:w="4750" w:type="pct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2505"/>
                    <w:gridCol w:w="5868"/>
                  </w:tblGrid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Возраст ребенка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Вид прививки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Новорожденные</w:t>
                        </w: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br/>
                          <w:t>(</w:t>
                        </w:r>
                        <w:proofErr w:type="gramStart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в первые</w:t>
                        </w:r>
                        <w:proofErr w:type="gramEnd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 xml:space="preserve"> 12 часов жизни)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Первая прививка (вакцинация) против вирусного гепатита В.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lastRenderedPageBreak/>
                          <w:t>3-7 день жизни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Прививка (вакцинация) против туберкулеза.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1 месяц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Вторая прививка (вакцинация</w:t>
                        </w:r>
                        <w:proofErr w:type="gramStart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)п</w:t>
                        </w:r>
                        <w:proofErr w:type="gramEnd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ротив вирусного гепатита В.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3 месяца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Первая прививка (вакцинация</w:t>
                        </w:r>
                        <w:proofErr w:type="gramStart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)п</w:t>
                        </w:r>
                        <w:proofErr w:type="gramEnd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ротив дифтерии, коклюша, столбняка, полиомиелита.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4,5 месяца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Вторая прививка (вакцинация</w:t>
                        </w:r>
                        <w:proofErr w:type="gramStart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)п</w:t>
                        </w:r>
                        <w:proofErr w:type="gramEnd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ротив дифтерии, коклюша, столбняка, полиомиелита.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6 месяцев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Третья прививка (вакцинация</w:t>
                        </w:r>
                        <w:proofErr w:type="gramStart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)п</w:t>
                        </w:r>
                        <w:proofErr w:type="gramEnd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ротив дифтерии, коклюша, столбняка, полиомиелита. Третья прививка (вакцинация</w:t>
                        </w:r>
                        <w:proofErr w:type="gramStart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)п</w:t>
                        </w:r>
                        <w:proofErr w:type="gramEnd"/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ротив вирусного гепатита В.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12 месяцев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Первая прививка (вакцинация) против кори, эпидемического паротита, краснухи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18 месяцев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Повторная прививка (первая ревакцинация) против дифтерии, коклюша, столбняка, полиомиелита.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20 месяцев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Повторная прививка (вторая ревакцинация) против полиомиелита.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6 лет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Повторная прививка (ревакцинация) против кори, краснухи, эпидемического паротита.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6-7 лет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Повторная прививка (вторая ревакцинация) против дифтерии, столбняка.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7 лет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Повторная прививка (ревакцинация) против туберкулеза.</w:t>
                        </w:r>
                      </w:p>
                    </w:tc>
                  </w:tr>
                  <w:tr w:rsidR="00D102C6" w:rsidRPr="004749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8"/>
                            <w:szCs w:val="28"/>
                            <w:lang w:eastAsia="ru-RU"/>
                          </w:rPr>
                          <w:t>14 лет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4749C5" w:rsidRDefault="00D102C6" w:rsidP="001904A5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  <w:r w:rsidRPr="004749C5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  <w:t>Повторная прививка (третья ревакцинация) против дифтерии, столбняка, полиомиелита. Повторная прививка (ревакцинация) против туберкулеза.</w:t>
                        </w:r>
                      </w:p>
                    </w:tc>
                  </w:tr>
                </w:tbl>
                <w:p w:rsidR="00D102C6" w:rsidRPr="004749C5" w:rsidRDefault="00D102C6" w:rsidP="001904A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8"/>
                      <w:szCs w:val="28"/>
                      <w:lang w:eastAsia="ru-RU"/>
                    </w:rPr>
                    <w:t>Часто родители задают вопросы по поводу проведения профилактических прививок. Вот некоторые из них:</w:t>
                  </w:r>
                </w:p>
                <w:p w:rsidR="00D102C6" w:rsidRPr="004749C5" w:rsidRDefault="00D102C6" w:rsidP="001904A5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8"/>
                      <w:szCs w:val="28"/>
                      <w:lang w:eastAsia="ru-RU"/>
                    </w:rPr>
                    <w:t>Всем ли детям можно делать прививки?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>Существуют медицинские противопоказания к проведению профилактических прививок. Их определяет только врач.</w:t>
                  </w:r>
                </w:p>
                <w:p w:rsidR="00D102C6" w:rsidRPr="004749C5" w:rsidRDefault="00D102C6" w:rsidP="001904A5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8"/>
                      <w:szCs w:val="28"/>
                      <w:lang w:eastAsia="ru-RU"/>
                    </w:rPr>
                    <w:t>Почему прививки делают повторно?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>Для выработки и поддержания надежного иммунитета.</w:t>
                  </w:r>
                </w:p>
                <w:p w:rsidR="00D102C6" w:rsidRPr="004749C5" w:rsidRDefault="00D102C6" w:rsidP="001904A5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8"/>
                      <w:szCs w:val="28"/>
                      <w:lang w:eastAsia="ru-RU"/>
                    </w:rPr>
                    <w:t>Можно ли прививать часто болеющих, ослабленных детей?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 xml:space="preserve">Ослабленных детей необходимо прививать в первую очередь, так как они наиболее подвержены инфекциям, протекающим у них, 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lastRenderedPageBreak/>
                    <w:t>как правило, в тяжелой форме. Сроки проведения прививок таким детям определяет врач.</w:t>
                  </w:r>
                </w:p>
                <w:p w:rsidR="00D102C6" w:rsidRPr="004749C5" w:rsidRDefault="00D102C6" w:rsidP="001904A5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8"/>
                      <w:szCs w:val="28"/>
                      <w:lang w:eastAsia="ru-RU"/>
                    </w:rPr>
                    <w:t>Не вызывают ли вакцины аллергию у детей?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>Научные исследования и клинические наблюдения показывают, что даже у детей с аллергией вакцины не вызывают аллергических реакций.</w:t>
                  </w:r>
                </w:p>
                <w:p w:rsidR="00D102C6" w:rsidRPr="004749C5" w:rsidRDefault="00D102C6" w:rsidP="001904A5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8"/>
                      <w:szCs w:val="28"/>
                      <w:lang w:eastAsia="ru-RU"/>
                    </w:rPr>
                    <w:t>Может ли быть у ребенка реакция на прививку?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 xml:space="preserve">У детей после прививки могут развиться реакции в месте введения вакцины (краснота, отечность, болезненность) и общие реакции (повышение температуры и нарушение самочувствия, сна, аппетита, плаксивость и т.п.). Местные реакции, а также общие реакции после введения инактивированных вакцин развиваются </w:t>
                  </w:r>
                  <w:proofErr w:type="gramStart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в первые</w:t>
                  </w:r>
                  <w:proofErr w:type="gramEnd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24 часа. Их продолжительность, как правило, не превышает 3-х дней. Общие реакции после прививок вакцинами против кори, эпидемического паротита, краснухи появляются в период от 5 до 14 суток после прививки.</w:t>
                  </w:r>
                </w:p>
                <w:p w:rsidR="00D102C6" w:rsidRPr="004749C5" w:rsidRDefault="00D102C6" w:rsidP="001904A5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8"/>
                      <w:szCs w:val="28"/>
                      <w:lang w:eastAsia="ru-RU"/>
                    </w:rPr>
                    <w:t>Может ли заболеть привитый ребенок?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>Да, может, так как ни одна вакцина не дает 100% гарантии защиты от инфекции. Но это происходит редко. Привитый ребенок переносит заболевание в легкой форме и без осложнений.</w:t>
                  </w:r>
                </w:p>
                <w:p w:rsidR="00D102C6" w:rsidRPr="004749C5" w:rsidRDefault="00D102C6" w:rsidP="001904A5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8"/>
                      <w:szCs w:val="28"/>
                      <w:lang w:eastAsia="ru-RU"/>
                    </w:rPr>
                    <w:t>Как нужно подготовить ребенка к прививкам?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>Перед прививкой и после прививки постарайтесь не включать в питание ребенка новых пищевых продуктов, а также продуктов, на которые Ваш ребенок реагирует аллергическими проявлениями. В это же время ребенка следует предохранять как от переохлаждения, так и от перегревания, а также от контактов с инфекционными больными.</w:t>
                  </w:r>
                </w:p>
                <w:p w:rsidR="00D102C6" w:rsidRPr="004749C5" w:rsidRDefault="00D102C6" w:rsidP="001904A5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</w:pPr>
                  <w:r w:rsidRPr="004749C5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8"/>
                      <w:szCs w:val="28"/>
                      <w:lang w:eastAsia="ru-RU"/>
                    </w:rPr>
                    <w:t>В чем нуждается ребенок после проведения прививки?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> </w:t>
                  </w:r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br/>
                    <w:t>Во внимательном отношении со стороны родителей. В случае изменения поведения ребенка, повышения температуры до 38</w:t>
                  </w:r>
                  <w:proofErr w:type="gramStart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С</w:t>
                  </w:r>
                  <w:proofErr w:type="gramEnd"/>
                  <w:r w:rsidRPr="004749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eastAsia="ru-RU"/>
                    </w:rPr>
                    <w:t xml:space="preserve"> и выше, появления жалоб, родители должны обязательно обратиться к врачу.</w:t>
                  </w:r>
                </w:p>
              </w:tc>
            </w:tr>
          </w:tbl>
          <w:p w:rsidR="00D102C6" w:rsidRPr="004749C5" w:rsidRDefault="00D102C6" w:rsidP="00D10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bottom"/>
            <w:hideMark/>
          </w:tcPr>
          <w:p w:rsidR="00D102C6" w:rsidRPr="004749C5" w:rsidRDefault="00D102C6" w:rsidP="00D10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2955CD" w:rsidRPr="004749C5" w:rsidRDefault="002955CD">
      <w:pPr>
        <w:rPr>
          <w:rFonts w:ascii="Times New Roman" w:hAnsi="Times New Roman" w:cs="Times New Roman"/>
          <w:sz w:val="28"/>
          <w:szCs w:val="28"/>
        </w:rPr>
      </w:pPr>
    </w:p>
    <w:sectPr w:rsidR="002955CD" w:rsidRPr="004749C5" w:rsidSect="004749C5">
      <w:pgSz w:w="11906" w:h="16838"/>
      <w:pgMar w:top="1134" w:right="850" w:bottom="1134" w:left="1701" w:header="708" w:footer="708" w:gutter="0"/>
      <w:pgBorders w:offsetFrom="page">
        <w:top w:val="triple" w:sz="18" w:space="24" w:color="00B050"/>
        <w:left w:val="triple" w:sz="18" w:space="24" w:color="00B050"/>
        <w:bottom w:val="triple" w:sz="18" w:space="24" w:color="00B050"/>
        <w:right w:val="triple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AF4"/>
    <w:multiLevelType w:val="multilevel"/>
    <w:tmpl w:val="7C8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02C6"/>
    <w:rsid w:val="001904A5"/>
    <w:rsid w:val="002955CD"/>
    <w:rsid w:val="004749C5"/>
    <w:rsid w:val="00782C0B"/>
    <w:rsid w:val="00D10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CD"/>
  </w:style>
  <w:style w:type="paragraph" w:styleId="4">
    <w:name w:val="heading 4"/>
    <w:basedOn w:val="a"/>
    <w:link w:val="40"/>
    <w:uiPriority w:val="9"/>
    <w:qFormat/>
    <w:rsid w:val="00D102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102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02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02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D102C6"/>
    <w:rPr>
      <w:i/>
      <w:iCs/>
    </w:rPr>
  </w:style>
  <w:style w:type="paragraph" w:styleId="a4">
    <w:name w:val="Normal (Web)"/>
    <w:basedOn w:val="a"/>
    <w:uiPriority w:val="99"/>
    <w:unhideWhenUsed/>
    <w:rsid w:val="00D1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02C6"/>
    <w:rPr>
      <w:b/>
      <w:bCs/>
    </w:rPr>
  </w:style>
  <w:style w:type="character" w:customStyle="1" w:styleId="apple-converted-space">
    <w:name w:val="apple-converted-space"/>
    <w:basedOn w:val="a0"/>
    <w:rsid w:val="00D10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65 ПК 1</dc:creator>
  <cp:keywords/>
  <dc:description/>
  <cp:lastModifiedBy>User1</cp:lastModifiedBy>
  <cp:revision>6</cp:revision>
  <cp:lastPrinted>2015-11-02T09:14:00Z</cp:lastPrinted>
  <dcterms:created xsi:type="dcterms:W3CDTF">2015-11-02T09:12:00Z</dcterms:created>
  <dcterms:modified xsi:type="dcterms:W3CDTF">2020-04-03T08:47:00Z</dcterms:modified>
</cp:coreProperties>
</file>