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7D" w:rsidRPr="0004027D" w:rsidRDefault="0004027D" w:rsidP="0004027D">
      <w:pPr>
        <w:pStyle w:val="c7"/>
        <w:shd w:val="clear" w:color="auto" w:fill="FFFFFF"/>
        <w:spacing w:before="0" w:beforeAutospacing="0" w:after="0" w:afterAutospacing="0"/>
        <w:jc w:val="center"/>
        <w:rPr>
          <w:rFonts w:ascii="Calibri" w:hAnsi="Calibri"/>
          <w:color w:val="000000" w:themeColor="text1"/>
          <w:sz w:val="22"/>
          <w:szCs w:val="22"/>
        </w:rPr>
      </w:pPr>
      <w:bookmarkStart w:id="0" w:name="_GoBack"/>
      <w:r w:rsidRPr="0004027D">
        <w:rPr>
          <w:rStyle w:val="c11"/>
          <w:b/>
          <w:bCs/>
          <w:color w:val="000000" w:themeColor="text1"/>
          <w:sz w:val="40"/>
          <w:szCs w:val="40"/>
          <w:u w:val="single"/>
        </w:rPr>
        <w:t>Картотека </w:t>
      </w:r>
      <w:proofErr w:type="gramStart"/>
      <w:r w:rsidRPr="0004027D">
        <w:rPr>
          <w:rStyle w:val="c11"/>
          <w:b/>
          <w:bCs/>
          <w:color w:val="000000" w:themeColor="text1"/>
          <w:sz w:val="40"/>
          <w:szCs w:val="40"/>
          <w:u w:val="single"/>
        </w:rPr>
        <w:t>подвижных</w:t>
      </w:r>
      <w:proofErr w:type="gramEnd"/>
      <w:r w:rsidRPr="0004027D">
        <w:rPr>
          <w:rStyle w:val="c11"/>
          <w:b/>
          <w:bCs/>
          <w:color w:val="000000" w:themeColor="text1"/>
          <w:sz w:val="40"/>
          <w:szCs w:val="40"/>
          <w:u w:val="single"/>
        </w:rPr>
        <w:t xml:space="preserve"> игры с элементами волейбола</w:t>
      </w:r>
    </w:p>
    <w:bookmarkEnd w:id="0"/>
    <w:p w:rsidR="0004027D" w:rsidRDefault="0004027D" w:rsidP="0004027D">
      <w:pPr>
        <w:pStyle w:val="c9"/>
        <w:shd w:val="clear" w:color="auto" w:fill="FFFFFF"/>
        <w:spacing w:before="0" w:beforeAutospacing="0" w:after="0" w:afterAutospacing="0"/>
        <w:rPr>
          <w:rFonts w:ascii="Calibri" w:hAnsi="Calibri"/>
          <w:color w:val="000000"/>
          <w:sz w:val="22"/>
          <w:szCs w:val="22"/>
        </w:rPr>
      </w:pPr>
      <w:r>
        <w:rPr>
          <w:rStyle w:val="c0"/>
          <w:b/>
          <w:bCs/>
          <w:i/>
          <w:iCs/>
          <w:color w:val="000000"/>
          <w:sz w:val="28"/>
          <w:szCs w:val="28"/>
          <w:u w:val="single"/>
        </w:rPr>
        <w:t>Совершенствование перемещений</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0"/>
          <w:b/>
          <w:bCs/>
          <w:i/>
          <w:iCs/>
          <w:color w:val="000000"/>
          <w:sz w:val="28"/>
          <w:szCs w:val="28"/>
          <w:u w:val="single"/>
        </w:rPr>
        <w:t>Карточка 1</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«Попробуй, унеси»</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Играющие делятся попарно. Один партнёр выполняет задание руководителя (прыжки на месте, прыжки в приседе, и т.д.), другой перемещается приставными шагами вправо, влево в стойке, заранее указанной руководителем. Между ними кладётся мяч.</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xml:space="preserve">По сигналу один из игроков должен взять мяч и забежать с ним «домой», за лицевую линию или в трёхметровую зону, другой должен его осалить. Если один игрок осалил другого, они меняются местами. Игру повторяют 3 - 4 раза. Выигрывает тот, кто меньшее </w:t>
      </w:r>
      <w:proofErr w:type="gramStart"/>
      <w:r>
        <w:rPr>
          <w:rStyle w:val="c4"/>
          <w:color w:val="000000"/>
          <w:sz w:val="28"/>
          <w:szCs w:val="28"/>
        </w:rPr>
        <w:t>количество</w:t>
      </w:r>
      <w:proofErr w:type="gramEnd"/>
      <w:r>
        <w:rPr>
          <w:rStyle w:val="c4"/>
          <w:color w:val="000000"/>
          <w:sz w:val="28"/>
          <w:szCs w:val="28"/>
        </w:rPr>
        <w:t xml:space="preserve"> раз был осаленным.</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0"/>
          <w:b/>
          <w:bCs/>
          <w:i/>
          <w:iCs/>
          <w:color w:val="000000"/>
          <w:sz w:val="28"/>
          <w:szCs w:val="28"/>
          <w:u w:val="single"/>
        </w:rPr>
        <w:t>Карточка 2</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«Падающая палка»</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proofErr w:type="gramStart"/>
      <w:r>
        <w:rPr>
          <w:rStyle w:val="c4"/>
          <w:color w:val="000000"/>
          <w:sz w:val="28"/>
          <w:szCs w:val="28"/>
        </w:rPr>
        <w:t>Играющие</w:t>
      </w:r>
      <w:proofErr w:type="gramEnd"/>
      <w:r>
        <w:rPr>
          <w:rStyle w:val="c4"/>
          <w:color w:val="000000"/>
          <w:sz w:val="28"/>
          <w:szCs w:val="28"/>
        </w:rPr>
        <w:t xml:space="preserve"> строятся в круг диаметром 6-7м, рассчитываются по порядку. В центре круга - водящий, который придерживает за верхний конец палку, находящуюся в вертикальном положении. Водящий называет номер кого-либо из </w:t>
      </w:r>
      <w:proofErr w:type="gramStart"/>
      <w:r>
        <w:rPr>
          <w:rStyle w:val="c4"/>
          <w:color w:val="000000"/>
          <w:sz w:val="28"/>
          <w:szCs w:val="28"/>
        </w:rPr>
        <w:t>играющих</w:t>
      </w:r>
      <w:proofErr w:type="gramEnd"/>
      <w:r>
        <w:rPr>
          <w:rStyle w:val="c4"/>
          <w:color w:val="000000"/>
          <w:sz w:val="28"/>
          <w:szCs w:val="28"/>
        </w:rPr>
        <w:t xml:space="preserve"> и отпускает верхний конец палки. Вызванный должен сделать скачок (выпад) и, не дав палке упасть, подхватить её. Если вызванный </w:t>
      </w:r>
      <w:proofErr w:type="gramStart"/>
      <w:r>
        <w:rPr>
          <w:rStyle w:val="c4"/>
          <w:color w:val="000000"/>
          <w:sz w:val="28"/>
          <w:szCs w:val="28"/>
        </w:rPr>
        <w:t>успел</w:t>
      </w:r>
      <w:proofErr w:type="gramEnd"/>
      <w:r>
        <w:rPr>
          <w:rStyle w:val="c4"/>
          <w:color w:val="000000"/>
          <w:sz w:val="28"/>
          <w:szCs w:val="28"/>
        </w:rPr>
        <w:t xml:space="preserve"> выполнит задание, он возвращается на своё место, а если не успел, то заменяет водящего, и игра продолжается. </w:t>
      </w:r>
      <w:proofErr w:type="gramStart"/>
      <w:r>
        <w:rPr>
          <w:rStyle w:val="c4"/>
          <w:color w:val="000000"/>
          <w:sz w:val="28"/>
          <w:szCs w:val="28"/>
        </w:rPr>
        <w:t>Постепенно расстояние до палки увеличивается, а играющие выполняют бег с последующим скачком.</w:t>
      </w:r>
      <w:proofErr w:type="gramEnd"/>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Выигрывает тот участник, который ни разу не был водящим.</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0"/>
          <w:b/>
          <w:bCs/>
          <w:i/>
          <w:iCs/>
          <w:color w:val="000000"/>
          <w:sz w:val="28"/>
          <w:szCs w:val="28"/>
          <w:u w:val="single"/>
        </w:rPr>
        <w:t>Совершенствование приёма, передачи и подачи мяч</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0"/>
          <w:b/>
          <w:bCs/>
          <w:i/>
          <w:iCs/>
          <w:color w:val="000000"/>
          <w:sz w:val="28"/>
          <w:szCs w:val="28"/>
          <w:u w:val="single"/>
        </w:rPr>
        <w:t>Карточка 1</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«Полёт мяча»</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По сигналу игроки первой шеренги должны перебросить свой мяч через шнур и быстро пробежать под ним, поймать мяч на другой стороне. Игрок, не успевший поймать свой мяч до его приземления, выбывает из игры. Затем то же самое по очереди выполняют остальные шеренги. Во втором туре игрового состязания исходное расстояние до шнура увеличивается до 1,5 м, в третьем - до 2 м, и т.д. После нескольких туров, когда останется около половины или немного меньше участников, игра заканчивается. Выигрывает команда, сохранившая наибольшее количество игроков после заключительного тура.</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0"/>
          <w:b/>
          <w:bCs/>
          <w:i/>
          <w:iCs/>
          <w:color w:val="000000"/>
          <w:sz w:val="28"/>
          <w:szCs w:val="28"/>
          <w:u w:val="single"/>
        </w:rPr>
        <w:t>Карточка 2</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«У кого меньше мячей»</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Играют две равные команды, которые располагаются на своей половине площадки. У каждой команды по нескольку волейбольных мячей. Площадка разделена сеткой, подвешенной на уровне 130-150 см. По сигналу игроки перебрасывают мячи на площадку противника двумя руками сверху. Выигрывает команда, у которой на площадке после сигнала меньше мячей.</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0"/>
          <w:b/>
          <w:bCs/>
          <w:i/>
          <w:iCs/>
          <w:color w:val="000000"/>
          <w:sz w:val="28"/>
          <w:szCs w:val="28"/>
          <w:u w:val="single"/>
        </w:rPr>
        <w:lastRenderedPageBreak/>
        <w:t>Карточка 3</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«Борьба за мяч»</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Играющие делятся на 2 команды и располагаются по всей площадке, но не ближе трёх метров к центру.</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Учитель, стоя в центре площадки, подбрасывает мяч вверх. Игроки обеих команд стараются овладеть мячом и, передавая его друг другу передачей сверху или снизу, не дать противнику. Игроки другой команды стараются отобрать мяч и, в свою очередь, держать его у себя.</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Игра ведётся на время или на количество передач подряд.</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0"/>
          <w:b/>
          <w:bCs/>
          <w:i/>
          <w:iCs/>
          <w:color w:val="000000"/>
          <w:sz w:val="28"/>
          <w:szCs w:val="28"/>
          <w:u w:val="single"/>
        </w:rPr>
        <w:t>Карточка 4</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«Мяч среднему»</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6-8 игроков размешается по кругу диаметром 4-6 м. В центре круга – водящий. Он выполняет передачу каждому игроку по очереди, а игроки возвращают мяч водящему. Обойдя круг, водящий меняется. Вариант - </w:t>
      </w:r>
      <w:proofErr w:type="gramStart"/>
      <w:r>
        <w:rPr>
          <w:rStyle w:val="c2"/>
          <w:color w:val="000000"/>
          <w:sz w:val="28"/>
          <w:szCs w:val="28"/>
        </w:rPr>
        <w:t>играющие</w:t>
      </w:r>
      <w:proofErr w:type="gramEnd"/>
      <w:r>
        <w:rPr>
          <w:rStyle w:val="c2"/>
          <w:color w:val="000000"/>
          <w:sz w:val="28"/>
          <w:szCs w:val="28"/>
        </w:rPr>
        <w:t xml:space="preserve"> в кругу перемещаются по кругу.</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0"/>
          <w:b/>
          <w:bCs/>
          <w:i/>
          <w:iCs/>
          <w:color w:val="000000"/>
          <w:sz w:val="28"/>
          <w:szCs w:val="28"/>
          <w:u w:val="single"/>
        </w:rPr>
        <w:t>Карточка 5</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«ОБСТРЕЛ»</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Играют две команды с неограниченным количеством участников. Каждой дается от четырех до восьми мячей. По команде ребята начинают перебрасывать мячи через сетку любыми способами. Игра продолжается определенное время, по истечении которого подается команда «стоп». Проигравшей считается та команда, на стороне которой к моменту окончания игры оказалось больше мячей.</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0"/>
          <w:b/>
          <w:bCs/>
          <w:i/>
          <w:iCs/>
          <w:color w:val="000000"/>
          <w:sz w:val="28"/>
          <w:szCs w:val="28"/>
          <w:u w:val="single"/>
        </w:rPr>
        <w:t>Карточка 6</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«Быстрые передачи»</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xml:space="preserve">По сигналу каждая пара в течение 30 сек. должна выполнить обусловленным способом максимальное количество взаимных передач мяча, регистрируемых судьёй. Затем на старт вызываются </w:t>
      </w:r>
      <w:proofErr w:type="gramStart"/>
      <w:r>
        <w:rPr>
          <w:rStyle w:val="c4"/>
          <w:color w:val="000000"/>
          <w:sz w:val="28"/>
          <w:szCs w:val="28"/>
        </w:rPr>
        <w:t>следующие</w:t>
      </w:r>
      <w:proofErr w:type="gramEnd"/>
      <w:r>
        <w:rPr>
          <w:rStyle w:val="c4"/>
          <w:color w:val="000000"/>
          <w:sz w:val="28"/>
          <w:szCs w:val="28"/>
        </w:rPr>
        <w:t xml:space="preserve"> 5 пар игроков и так далее до конца. Примерные способы передач: сверху, снизу, сверху в прыжке. Выигрывает пара, выполнившая за стандартный отрезок времени наибольшее количество передач.</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0"/>
          <w:b/>
          <w:bCs/>
          <w:i/>
          <w:iCs/>
          <w:color w:val="000000"/>
          <w:sz w:val="28"/>
          <w:szCs w:val="28"/>
          <w:u w:val="single"/>
        </w:rPr>
        <w:t>Карточка 7</w:t>
      </w:r>
      <w:r>
        <w:rPr>
          <w:rStyle w:val="c5"/>
          <w:b/>
          <w:bCs/>
          <w:color w:val="000000"/>
          <w:sz w:val="28"/>
          <w:szCs w:val="28"/>
        </w:rPr>
        <w:t> </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«Свеча»</w:t>
      </w:r>
    </w:p>
    <w:p w:rsidR="0004027D" w:rsidRDefault="0004027D" w:rsidP="0004027D">
      <w:pPr>
        <w:pStyle w:val="c1"/>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На площадке наносят круг диаметром 2 м, в центре его мяч. Игроки, расположившись в колонну по одному, по очереди входят в круг и выполняют десять передач мяча сверху двумя руками над собой. Каждую передачу выполняют на высоте 3м. За недостаточную высоту передачи и за выход из круга игроки наказываются штрафным очком. Побеждает игрок, у которого меньше штрафных очков.</w:t>
      </w:r>
    </w:p>
    <w:p w:rsidR="00563A2C" w:rsidRDefault="00563A2C"/>
    <w:sectPr w:rsidR="00563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E5"/>
    <w:rsid w:val="0004027D"/>
    <w:rsid w:val="00563A2C"/>
    <w:rsid w:val="009A7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40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4027D"/>
  </w:style>
  <w:style w:type="paragraph" w:customStyle="1" w:styleId="c9">
    <w:name w:val="c9"/>
    <w:basedOn w:val="a"/>
    <w:rsid w:val="00040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027D"/>
  </w:style>
  <w:style w:type="paragraph" w:customStyle="1" w:styleId="c1">
    <w:name w:val="c1"/>
    <w:basedOn w:val="a"/>
    <w:rsid w:val="00040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4027D"/>
  </w:style>
  <w:style w:type="character" w:customStyle="1" w:styleId="c4">
    <w:name w:val="c4"/>
    <w:basedOn w:val="a0"/>
    <w:rsid w:val="0004027D"/>
  </w:style>
  <w:style w:type="character" w:customStyle="1" w:styleId="c2">
    <w:name w:val="c2"/>
    <w:basedOn w:val="a0"/>
    <w:rsid w:val="00040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40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4027D"/>
  </w:style>
  <w:style w:type="paragraph" w:customStyle="1" w:styleId="c9">
    <w:name w:val="c9"/>
    <w:basedOn w:val="a"/>
    <w:rsid w:val="00040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027D"/>
  </w:style>
  <w:style w:type="paragraph" w:customStyle="1" w:styleId="c1">
    <w:name w:val="c1"/>
    <w:basedOn w:val="a"/>
    <w:rsid w:val="00040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4027D"/>
  </w:style>
  <w:style w:type="character" w:customStyle="1" w:styleId="c4">
    <w:name w:val="c4"/>
    <w:basedOn w:val="a0"/>
    <w:rsid w:val="0004027D"/>
  </w:style>
  <w:style w:type="character" w:customStyle="1" w:styleId="c2">
    <w:name w:val="c2"/>
    <w:basedOn w:val="a0"/>
    <w:rsid w:val="0004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3549</Characters>
  <Application>Microsoft Office Word</Application>
  <DocSecurity>0</DocSecurity>
  <Lines>29</Lines>
  <Paragraphs>8</Paragraphs>
  <ScaleCrop>false</ScaleCrop>
  <Company>SPecialiST RePack</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2025-04-23T07:37:00Z</dcterms:created>
  <dcterms:modified xsi:type="dcterms:W3CDTF">2025-04-23T07:37:00Z</dcterms:modified>
</cp:coreProperties>
</file>