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«На лыжи вставай – здоровье укрепляй!»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br/>
        <w:t>(старшая, подготовительная группа)</w:t>
      </w: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Лыжи – один из самых массовых, привлекательных и доступных видов спорта. Когда человек передвигается на лыжах, у него работают все основные группы мышц, нормализуется дыхание и кровообращение, укрепляется стопа. Катание на лыжах помогает предупредить развитие плоскостопия, способствует развитию пространственных ориентировок, координации движений. Благодаря регулярным занятиям на свежем воздухе дети меньше болеют простудными заболеваниями.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Обучение детей дошкольного возраста ходьбе на лыжах обязательно начинается с подготовительного периода. Вначале важны такие умение, как надевать и снимать лыжи, закреплять ботинки в крепления. Подготовьте все заранее: отрегулируйте крепления, пусть ребенок потренируется самостоятельно </w:t>
      </w:r>
      <w:proofErr w:type="gram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одеть лыжи</w:t>
      </w:r>
      <w:proofErr w:type="gram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Такую подготовку можно провести и в помещении, т. к. это может занять чуть больше времени, чем Вы предполагали.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Ребенку, особенно на первых порах, очень хочется быть настоящим лыжником и самому нести лыжный инвентарь. Не упустите этот момент: покажите простейшие правила транспортировки. Скрепленные лыжи надо расположить горизонтально носками вперед и зажать в подмышечной впадине, обхватив рукой снизу; палки взять в другую руку за середину кольцами назад.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что еще следует обратить внимание? На одежду. Одевая ребенка, не перекутывайте его. Помните, что дети активны, непоседливы, много двигаются. А вот поваляться на снегу любят все дети.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       Итак, подготовительный этап позади, впереди вас ждет лыжня. Начнем с </w:t>
      </w:r>
      <w:proofErr w:type="gram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простого</w:t>
      </w:r>
      <w:proofErr w:type="gram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предложите ребенку постоять на лыжах, присесть, поочередно поднять одну и другую ногу с лыжей, поставить на снег, попытаться пройти ступающим шагом. Не спешите учить ребенка скользящему шагу! Дайте малышу время освоиться с новой зимней забавой! Маленькие детки воспринимают движение (упражнение) целиком, поэтому не показывайте ему и не объясняйте движение по частям. Покажите, как нужно перемещаться целиком. Пройдитесь немного сами, попросите посмотреть: «Смотри, как я умею!» И попросите ребенка повторить: «А теперь покажи, как ты умеешь это делать!» Ребенок скопирует Ваши движения полностью.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Ребенок вначале испытывает некоторые затруднения оттого, что у него на ногах лыжи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он должен к ним привыкнуть.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Для этого можно использовать следующие упражнения: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поставить лыжи на снег, закрепить ноги в лыжные крепления;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стоя, поочередно поднимать правую и левую ногу с лыжей;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продвинуть одну лыжу вперед и вернуться в </w:t>
      </w:r>
      <w:proofErr w:type="spell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., потом, то же другой ногой;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стоя на лыжах, делать неглубокие приседания («пружинка»);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сделать несколько шагов на лыжах;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пройти на лыжах ступающим шагом.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Ступающий шаг – это ходьба на лыжах с поочередным приподниманием их передних концов, при этом задние концы прижимаются к снегу, а туловище чуть наклоняется вперед.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Руки работают перекрестно.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        Ступающий шаг является подводящим к скользящему – основному элементу в технике лыжного катания. При ходьбе этим шагом лыжник отталкивается поочередно, то правой, то левой ногой. Вначале скользящим шагом дети овладевают без палок.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пражнения для обучения скользящему шагу: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на лыжах ступающим шагом.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вслед за взрослым скользящим шагом.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по лыжне попеременно, то ступающим, то скользящим шагом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Ходьба на лыжах, приседая под </w:t>
      </w:r>
      <w:proofErr w:type="spell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воротики</w:t>
      </w:r>
      <w:proofErr w:type="spell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по лыжне со сменой темпа по сигналу взрослого.</w:t>
      </w:r>
    </w:p>
    <w:p w:rsidR="00B827CE" w:rsidRPr="00877F61" w:rsidRDefault="00B827CE" w:rsidP="00877F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на лыжах на согнутых ногах.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Отработка координации рук и ног.</w:t>
      </w:r>
    </w:p>
    <w:p w:rsidR="00B827CE" w:rsidRPr="00877F61" w:rsidRDefault="00B827CE" w:rsidP="00877F6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на лыжах с одновременным перенесением веса тела с одной ноги на другую, удлиняя шаг.</w:t>
      </w:r>
    </w:p>
    <w:p w:rsidR="00B827CE" w:rsidRPr="00877F61" w:rsidRDefault="00B827CE" w:rsidP="00877F6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на лыжах со сложенными за спиной руками.</w:t>
      </w:r>
    </w:p>
    <w:p w:rsidR="00B827CE" w:rsidRPr="00877F61" w:rsidRDefault="00B827CE" w:rsidP="00877F6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Ходьба по лыжне без палок, сильно размахивая руками.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Помимо ходьбы на лыжах дошкольников учат разным видам поворотов, подъемов, спусков и торможению.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Упражнения для обучения поворотам:</w:t>
      </w:r>
    </w:p>
    <w:p w:rsidR="00B827CE" w:rsidRPr="00877F61" w:rsidRDefault="00B827CE" w:rsidP="00877F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Переступание вокруг пяток лыж.</w:t>
      </w:r>
    </w:p>
    <w:p w:rsidR="00B827CE" w:rsidRPr="00877F61" w:rsidRDefault="00B827CE" w:rsidP="00877F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Обход стоящего на пути дерева – поворот переступанием.</w:t>
      </w: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Передвижение на лыжах между флажками так, чтобы не сбить их.</w:t>
      </w:r>
    </w:p>
    <w:p w:rsidR="00B827CE" w:rsidRPr="00877F61" w:rsidRDefault="00B827CE" w:rsidP="00877F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Переступание вокруг носков лыж.</w:t>
      </w:r>
    </w:p>
    <w:p w:rsidR="00B827CE" w:rsidRPr="00877F61" w:rsidRDefault="00B827CE" w:rsidP="00877F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Передвижение по лыжне с обходом лыжных палок, стоящих на расстоянии 2 м друг от друга.</w:t>
      </w:r>
    </w:p>
    <w:p w:rsidR="00B827CE" w:rsidRPr="00877F61" w:rsidRDefault="00B827CE" w:rsidP="00877F61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Повороты переступанием на 180, затем на 360 градусов в правую (левую) сторону.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Упражнения для обучения подъемам:</w:t>
      </w:r>
    </w:p>
    <w:p w:rsidR="00B827CE" w:rsidRPr="00877F61" w:rsidRDefault="00B827CE" w:rsidP="00877F6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Подъем «лесенкой» – используется на крутых склонах и осуществляется боком приставным шагом.</w:t>
      </w:r>
    </w:p>
    <w:p w:rsidR="00B827CE" w:rsidRPr="00877F61" w:rsidRDefault="00B827CE" w:rsidP="00877F6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«Ёлочка» – носки лыж разведены и поставлены на внутренние ребра, так чтобы не проскальзывали.</w:t>
      </w:r>
    </w:p>
    <w:p w:rsidR="00B827CE" w:rsidRPr="00877F61" w:rsidRDefault="00B827CE" w:rsidP="00877F6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Полуёлочка</w:t>
      </w:r>
      <w:proofErr w:type="spell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– одна лыжа ставится по </w:t>
      </w:r>
      <w:proofErr w:type="gram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прямой</w:t>
      </w:r>
      <w:proofErr w:type="gram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другая, стоящая выше по склону, под углом.</w:t>
      </w:r>
    </w:p>
    <w:p w:rsidR="00B827CE" w:rsidRPr="00877F61" w:rsidRDefault="00B827CE" w:rsidP="00877F6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Приставные шаги на ровном месте правым (левым) боком. Имитация подъема «ёлочкой» на ровном месте.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Упражнения для обучения спуску со склона.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 выполняется в основной, низкой или высокой стойке.</w:t>
      </w: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Основная стойка: ноги слегка согнуты в коленном и голеностопном суставе, руки согнуты в локтях.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Низкая стойка: лыжник приседает как можно ниже и наклоняет туловище вперед, руки вытянуты вперед.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Высокая стойка: лыжник держится прямо, ноги слегка согнуты в коленных суставах.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 со склона в основной стойке: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 со склона, мягко пружиня ногами.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Спуск со склона в воротца (лыжные палки).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 с поворотом и переступанием лыжами.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Спуск, взявшись за руки.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Спуск, низко присев.</w:t>
      </w:r>
    </w:p>
    <w:p w:rsidR="00B827CE" w:rsidRPr="00877F61" w:rsidRDefault="00B827CE" w:rsidP="00877F6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Спуск со склона, стараясь попасть в цель.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Лыжи – одно из самых доступных спортивных зимних увлечений. Ходьба на лыжах укрепляет физическое здоровье детей, является отличным закаливающим средством, способствует развитию быстроты, выносливости, координации, укреплению опорно-двигательного аппарата, а влияние свежего воздуха особенно благотворно для деятельности органов дыхания. Лыжные прогулки всей семьей – это копилка совместных радостей, воспоминаний, впечатлений.</w:t>
      </w:r>
    </w:p>
    <w:p w:rsidR="00B827CE" w:rsidRPr="00877F61" w:rsidRDefault="00B827CE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        А главное, если ваш ребенок полюбит лыжи с раннего детства эта любовь останется на всю жизнь. Лыжи дадут ему здоровье, высокую работоспособность и долголетие!</w:t>
      </w:r>
    </w:p>
    <w:p w:rsidR="00B827CE" w:rsidRPr="00877F61" w:rsidRDefault="00B827CE" w:rsidP="00877F6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77F61" w:rsidRPr="00877F61" w:rsidRDefault="00877F61" w:rsidP="00877F6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77F61" w:rsidRPr="00877F61" w:rsidRDefault="00877F61" w:rsidP="00877F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77F6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правила ходьбы на лыжах</w:t>
      </w: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идти, соблюдая интервал;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не отставать;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наезжать на лыжи впереди </w:t>
      </w:r>
      <w:proofErr w:type="gram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идущего</w:t>
      </w:r>
      <w:proofErr w:type="gram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разговаривать на дистанции;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подъеме на горку и других препятствиях помогать </w:t>
      </w:r>
      <w:proofErr w:type="gramStart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слабому</w:t>
      </w:r>
      <w:proofErr w:type="gramEnd"/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скатываться с горки тогда, когда внизу никого нет;</w:t>
      </w:r>
    </w:p>
    <w:p w:rsidR="00877F61" w:rsidRPr="00877F61" w:rsidRDefault="00877F61" w:rsidP="00877F6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77F6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на пути при спуске с горки неожиданно возникает препятствие, постараться мягко упасть на бок.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Большое значение отводится специально подводящим упражнениям с целью изучения элементов техники способов передвижения.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«Погрели ноги»</w:t>
      </w:r>
      <w:r w:rsidRPr="00877F61">
        <w:rPr>
          <w:color w:val="000000" w:themeColor="text1"/>
          <w:sz w:val="28"/>
          <w:szCs w:val="28"/>
        </w:rPr>
        <w:t> — попеременное приподнимание то левой, то правой ноги с лыжей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(сохранять лыжу в горизонтальном положении)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«Пружинка»</w:t>
      </w:r>
      <w:r w:rsidRPr="00877F61">
        <w:rPr>
          <w:color w:val="000000" w:themeColor="text1"/>
          <w:sz w:val="28"/>
          <w:szCs w:val="28"/>
        </w:rPr>
        <w:t xml:space="preserve"> — стоя на двух лыжах, опуститься в </w:t>
      </w:r>
      <w:proofErr w:type="spellStart"/>
      <w:r w:rsidRPr="00877F61">
        <w:rPr>
          <w:color w:val="000000" w:themeColor="text1"/>
          <w:sz w:val="28"/>
          <w:szCs w:val="28"/>
        </w:rPr>
        <w:t>полуприсед</w:t>
      </w:r>
      <w:proofErr w:type="spellEnd"/>
      <w:r w:rsidRPr="00877F61">
        <w:rPr>
          <w:color w:val="000000" w:themeColor="text1"/>
          <w:sz w:val="28"/>
          <w:szCs w:val="28"/>
        </w:rPr>
        <w:t xml:space="preserve"> и затем подняться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(сохранять равновесие, взмах рук вдоль туловища)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«Лыжник»</w:t>
      </w:r>
      <w:r w:rsidRPr="00877F61">
        <w:rPr>
          <w:color w:val="000000" w:themeColor="text1"/>
          <w:sz w:val="28"/>
          <w:szCs w:val="28"/>
        </w:rPr>
        <w:t> — стоя на чуть согнутых в коленях ногах и немного наклонив туловище, поочередные махи полусогнутыми руками вперед </w:t>
      </w:r>
      <w:r w:rsidRPr="00877F61">
        <w:rPr>
          <w:rStyle w:val="a4"/>
          <w:i w:val="0"/>
          <w:color w:val="000000" w:themeColor="text1"/>
          <w:sz w:val="28"/>
          <w:szCs w:val="28"/>
        </w:rPr>
        <w:t>(до уровня глаз)</w:t>
      </w:r>
      <w:r w:rsidRPr="00877F61">
        <w:rPr>
          <w:color w:val="000000" w:themeColor="text1"/>
          <w:sz w:val="28"/>
          <w:szCs w:val="28"/>
        </w:rPr>
        <w:t> и назад </w:t>
      </w:r>
      <w:r w:rsidRPr="00877F61">
        <w:rPr>
          <w:rStyle w:val="a4"/>
          <w:i w:val="0"/>
          <w:color w:val="000000" w:themeColor="text1"/>
          <w:sz w:val="28"/>
          <w:szCs w:val="28"/>
        </w:rPr>
        <w:t>(немного дальше бедра)</w:t>
      </w:r>
      <w:r w:rsidRPr="00877F61">
        <w:rPr>
          <w:color w:val="000000" w:themeColor="text1"/>
          <w:sz w:val="28"/>
          <w:szCs w:val="28"/>
        </w:rPr>
        <w:t> –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(сохранить равновесие, координировать движение рук)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«Выпады»</w:t>
      </w:r>
      <w:r w:rsidRPr="00877F61">
        <w:rPr>
          <w:color w:val="000000" w:themeColor="text1"/>
          <w:sz w:val="28"/>
          <w:szCs w:val="28"/>
        </w:rPr>
        <w:t> — небольшой выпад вперед правой ногой, скользя по снегу, затем левой ногой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(Тело немного наклонено вперед)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«Выпады с махами рук»</w:t>
      </w:r>
      <w:r w:rsidRPr="00877F61">
        <w:rPr>
          <w:color w:val="000000" w:themeColor="text1"/>
          <w:sz w:val="28"/>
          <w:szCs w:val="28"/>
        </w:rPr>
        <w:t> — поочередный выпад вперед с махом то левой, то правой рукой вперед и назад при разноименном сочетании работы рук и ног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(разноименное сочетание работы рук и ног)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lastRenderedPageBreak/>
        <w:t>«Нарисуй гармошку»</w:t>
      </w:r>
      <w:r w:rsidRPr="00877F61">
        <w:rPr>
          <w:color w:val="000000" w:themeColor="text1"/>
          <w:sz w:val="28"/>
          <w:szCs w:val="28"/>
        </w:rPr>
        <w:t> — приставные шаги в сторону, стараясь ставить лыжи параллельно – для освоения подъёма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«лесенкой»</w:t>
      </w:r>
      <w:r w:rsidRPr="00877F61">
        <w:rPr>
          <w:color w:val="000000" w:themeColor="text1"/>
          <w:sz w:val="28"/>
          <w:szCs w:val="28"/>
        </w:rPr>
        <w:t>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«Нарисуй веер»</w:t>
      </w:r>
      <w:r w:rsidRPr="00877F61">
        <w:rPr>
          <w:color w:val="000000" w:themeColor="text1"/>
          <w:sz w:val="28"/>
          <w:szCs w:val="28"/>
        </w:rPr>
        <w:t> — повороты переступанием – отработка поворотов;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движения на лыжах.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Занятие состоит из трех частей: вводной, основной и заключительной.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Основной целью вводной части является подготовка организма к выполнению предстоящей физической нагрузки, так называемое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«разогревание»</w:t>
      </w:r>
      <w:r w:rsidRPr="00877F61">
        <w:rPr>
          <w:color w:val="000000" w:themeColor="text1"/>
          <w:sz w:val="28"/>
          <w:szCs w:val="28"/>
        </w:rPr>
        <w:t> организма.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Чтобы проверить готовность детей старшей группы к занятию, используем построение в шеренгу. Построение помогает организовать детей.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Для развития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«чувства лыж»</w:t>
      </w:r>
      <w:r w:rsidRPr="00877F61">
        <w:rPr>
          <w:color w:val="000000" w:themeColor="text1"/>
          <w:sz w:val="28"/>
          <w:szCs w:val="28"/>
        </w:rPr>
        <w:t>, как одной из основных задач обучения, используем такие упражнения на лыжах, как ходьба ступающим шагом по неглубокой целине, ходьба боковыми шагами </w:t>
      </w:r>
      <w:proofErr w:type="gramStart"/>
      <w:r w:rsidRPr="00877F61">
        <w:rPr>
          <w:rStyle w:val="a4"/>
          <w:i w:val="0"/>
          <w:color w:val="000000" w:themeColor="text1"/>
          <w:sz w:val="28"/>
          <w:szCs w:val="28"/>
        </w:rPr>
        <w:t>( </w:t>
      </w:r>
      <w:proofErr w:type="gramEnd"/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«лесенка»</w:t>
      </w:r>
      <w:r w:rsidRPr="00877F61">
        <w:rPr>
          <w:rStyle w:val="a4"/>
          <w:i w:val="0"/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«разгладим снег»</w:t>
      </w:r>
      <w:r w:rsidRPr="00877F61">
        <w:rPr>
          <w:rStyle w:val="a4"/>
          <w:i w:val="0"/>
          <w:color w:val="000000" w:themeColor="text1"/>
          <w:sz w:val="28"/>
          <w:szCs w:val="28"/>
        </w:rPr>
        <w:t>)</w:t>
      </w:r>
      <w:r w:rsidRPr="00877F61">
        <w:rPr>
          <w:color w:val="000000" w:themeColor="text1"/>
          <w:sz w:val="28"/>
          <w:szCs w:val="28"/>
        </w:rPr>
        <w:t>, повороты </w:t>
      </w:r>
      <w:r w:rsidRPr="00877F61">
        <w:rPr>
          <w:rStyle w:val="a4"/>
          <w:i w:val="0"/>
          <w:color w:val="000000" w:themeColor="text1"/>
          <w:sz w:val="28"/>
          <w:szCs w:val="28"/>
        </w:rPr>
        <w:t>(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«веер»</w:t>
      </w:r>
      <w:r w:rsidRPr="00877F61">
        <w:rPr>
          <w:rStyle w:val="a4"/>
          <w:i w:val="0"/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«солнышко»</w:t>
      </w:r>
      <w:r w:rsidRPr="00877F61">
        <w:rPr>
          <w:rStyle w:val="a4"/>
          <w:i w:val="0"/>
          <w:color w:val="000000" w:themeColor="text1"/>
          <w:sz w:val="28"/>
          <w:szCs w:val="28"/>
        </w:rPr>
        <w:t>)</w:t>
      </w:r>
      <w:r w:rsidRPr="00877F61">
        <w:rPr>
          <w:color w:val="000000" w:themeColor="text1"/>
          <w:sz w:val="28"/>
          <w:szCs w:val="28"/>
        </w:rPr>
        <w:t>; ритмичная ходьба вдвоем, взявшись за руки, под хлопки или счет воспитателя.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В основной части занятия проводятся упражнения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(ходьба под воротца, ходьба с приседанием, с хлопками, с поворотами, со скольжением и пробежкой)</w:t>
      </w:r>
      <w:r w:rsidRPr="00877F61">
        <w:rPr>
          <w:color w:val="000000" w:themeColor="text1"/>
          <w:sz w:val="28"/>
          <w:szCs w:val="28"/>
        </w:rPr>
        <w:t>. Сюда же входят проведение спусков, подъемов на склоны.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 xml:space="preserve">После того, как дети уверенно </w:t>
      </w:r>
      <w:proofErr w:type="gramStart"/>
      <w:r w:rsidRPr="00877F61">
        <w:rPr>
          <w:color w:val="000000" w:themeColor="text1"/>
          <w:sz w:val="28"/>
          <w:szCs w:val="28"/>
        </w:rPr>
        <w:t>овладеют скольжением на лыжах по ровной поверхности включаем</w:t>
      </w:r>
      <w:proofErr w:type="gramEnd"/>
      <w:r w:rsidRPr="00877F61">
        <w:rPr>
          <w:color w:val="000000" w:themeColor="text1"/>
          <w:sz w:val="28"/>
          <w:szCs w:val="28"/>
        </w:rPr>
        <w:t xml:space="preserve"> игровые упражнения: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«Пройди не задень»</w:t>
      </w:r>
      <w:r w:rsidRPr="00877F61">
        <w:rPr>
          <w:color w:val="000000" w:themeColor="text1"/>
          <w:sz w:val="28"/>
          <w:szCs w:val="28"/>
        </w:rPr>
        <w:t>;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«Переправа команды»</w:t>
      </w:r>
      <w:r w:rsidRPr="00877F61">
        <w:rPr>
          <w:color w:val="000000" w:themeColor="text1"/>
          <w:sz w:val="28"/>
          <w:szCs w:val="28"/>
        </w:rPr>
        <w:t>;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«Пройди в ворота»</w:t>
      </w:r>
      <w:r w:rsidRPr="00877F61">
        <w:rPr>
          <w:color w:val="000000" w:themeColor="text1"/>
          <w:sz w:val="28"/>
          <w:szCs w:val="28"/>
        </w:rPr>
        <w:t>;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быстрее»</w:t>
      </w:r>
      <w:r w:rsidRPr="00877F61">
        <w:rPr>
          <w:color w:val="000000" w:themeColor="text1"/>
          <w:sz w:val="28"/>
          <w:szCs w:val="28"/>
        </w:rPr>
        <w:t> и т.д.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Занятия проводятся с учетом постепенного нарастания и снижения физической нагрузки. Наибольшую физическую нагрузку на организм ребенка дают спуски со склонов и игры на лыжах: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скорее до флажка»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пройдет ни разу не упадет»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ни разу не опустит руки»</w:t>
      </w:r>
      <w:r w:rsidRPr="00877F61">
        <w:rPr>
          <w:color w:val="000000" w:themeColor="text1"/>
          <w:sz w:val="28"/>
          <w:szCs w:val="28"/>
        </w:rPr>
        <w:t> и др.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877F61">
        <w:rPr>
          <w:color w:val="000000" w:themeColor="text1"/>
          <w:sz w:val="28"/>
          <w:szCs w:val="28"/>
        </w:rPr>
        <w:t>Обучаем спуску используя</w:t>
      </w:r>
      <w:proofErr w:type="gramEnd"/>
      <w:r w:rsidRPr="00877F61">
        <w:rPr>
          <w:color w:val="000000" w:themeColor="text1"/>
          <w:sz w:val="28"/>
          <w:szCs w:val="28"/>
        </w:rPr>
        <w:t xml:space="preserve"> игровые упражнения: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«Полет птицы»</w:t>
      </w:r>
      <w:r w:rsidRPr="00877F61">
        <w:rPr>
          <w:color w:val="000000" w:themeColor="text1"/>
          <w:sz w:val="28"/>
          <w:szCs w:val="28"/>
        </w:rPr>
        <w:t>;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«С горки вприсядку»</w:t>
      </w:r>
      <w:r w:rsidRPr="00877F61">
        <w:rPr>
          <w:color w:val="000000" w:themeColor="text1"/>
          <w:sz w:val="28"/>
          <w:szCs w:val="28"/>
        </w:rPr>
        <w:t>;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«Подними игрушку»</w:t>
      </w:r>
      <w:r w:rsidRPr="00877F61">
        <w:rPr>
          <w:color w:val="000000" w:themeColor="text1"/>
          <w:sz w:val="28"/>
          <w:szCs w:val="28"/>
        </w:rPr>
        <w:t>. При подъёме используем способ —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«лесенкой»</w:t>
      </w:r>
      <w:r w:rsidRPr="00877F61">
        <w:rPr>
          <w:color w:val="000000" w:themeColor="text1"/>
          <w:sz w:val="28"/>
          <w:szCs w:val="28"/>
        </w:rPr>
        <w:t>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Основной задачей заключительной части является постепенное снижение нагрузки, подведение итогов, организованный переход к новым видам деятельности. В заключительной части используем ходьбу без лыж с постепенным замедлением темпа. Очищаем и убираем лыжи на место.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Ступающий шаг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Начинаем обучение с ходьбы на лыжах ступающим шагом без палок — это наиболее простой способ передвижения на лыжах. Этот способ развивает равновесие и ритм, является хорошим средством для развития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«чувства лыж»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«чувства снега»</w:t>
      </w:r>
      <w:r w:rsidRPr="00877F61">
        <w:rPr>
          <w:color w:val="000000" w:themeColor="text1"/>
          <w:sz w:val="28"/>
          <w:szCs w:val="28"/>
        </w:rPr>
        <w:t xml:space="preserve">, — это подводящее упражнение к обучению скользящему шагу и освоению более сложных </w:t>
      </w:r>
      <w:r w:rsidRPr="00877F61">
        <w:rPr>
          <w:color w:val="000000" w:themeColor="text1"/>
          <w:sz w:val="28"/>
          <w:szCs w:val="28"/>
        </w:rPr>
        <w:lastRenderedPageBreak/>
        <w:t>лыжных ходов. При ходьбе без палок легче сосредоточить внимание на положении ног, на координации движений, на сохранении равновесия.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Он применяется на рыхлом снегу равнины и при подъемах на горку.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 xml:space="preserve">Обучение передвижению ступающим шагом проводим без палок, предлагаем детям отрывать носки лыж от снега; туловище немного наклонено вперед, правая нога сгибается в коленном суставе, поднимается вверх и выносится вперед. Это дает возможность немного приподнять </w:t>
      </w:r>
      <w:proofErr w:type="spellStart"/>
      <w:r w:rsidRPr="00877F61">
        <w:rPr>
          <w:color w:val="000000" w:themeColor="text1"/>
          <w:sz w:val="28"/>
          <w:szCs w:val="28"/>
        </w:rPr>
        <w:t>носковую</w:t>
      </w:r>
      <w:proofErr w:type="spellEnd"/>
      <w:r w:rsidRPr="00877F61">
        <w:rPr>
          <w:color w:val="000000" w:themeColor="text1"/>
          <w:sz w:val="28"/>
          <w:szCs w:val="28"/>
        </w:rPr>
        <w:t xml:space="preserve"> часть лыжи, пяткой прижимая задний ее конец к снегу, сделать шаг вперед и перенести вес тела на правую ногу. Затем выполняют шаг левой ногой. Движения рук перекрестные, координируются с движениями ног, как при обычной ходьбе.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Важно подчеркнуть следующие элементы и овладеть ими: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перекрестной </w:t>
      </w:r>
      <w:r w:rsidRPr="00877F61">
        <w:rPr>
          <w:rStyle w:val="a4"/>
          <w:i w:val="0"/>
          <w:color w:val="000000" w:themeColor="text1"/>
          <w:sz w:val="28"/>
          <w:szCs w:val="28"/>
        </w:rPr>
        <w:t>(разноименной)</w:t>
      </w:r>
      <w:r w:rsidRPr="00877F61">
        <w:rPr>
          <w:color w:val="000000" w:themeColor="text1"/>
          <w:sz w:val="28"/>
          <w:szCs w:val="28"/>
        </w:rPr>
        <w:t> координацией движений в работе рук и ног, как и в обычной ходьбе;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полным переносом при каждом шаге веса тела с одной ноги на другую;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большим по сравнению с обычной ходьбой наклоном туловища;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специфическими маховыми и толчковыми движениями рук: когда мах вперед слегка согнутой в локтевом суставе рукой выполняют до уровня глаз, а толчок заканчивают за бедром.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Скользящий шаг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После одного-двух занятий </w:t>
      </w:r>
      <w:r w:rsidRPr="00877F61">
        <w:rPr>
          <w:rStyle w:val="a4"/>
          <w:i w:val="0"/>
          <w:color w:val="000000" w:themeColor="text1"/>
          <w:sz w:val="28"/>
          <w:szCs w:val="28"/>
        </w:rPr>
        <w:t>(в зависимости от подготовленности детей)</w:t>
      </w:r>
      <w:r w:rsidRPr="00877F61">
        <w:rPr>
          <w:color w:val="000000" w:themeColor="text1"/>
          <w:sz w:val="28"/>
          <w:szCs w:val="28"/>
        </w:rPr>
        <w:t> приступаем к обучению скользящему шагу. Скользящий шаг разучиваем на хорошо накатанной, подготовленной лыжне.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 xml:space="preserve">Скользящий шаг является основным элементом в технике лыжных ходов. При ходьбе этим шагом лыжник отталкивается поочередно, то левой, то правой ногой. При отталкивании правой ногой левая сгибается в колене и выносится вперед, на нее полностью переносится тяжесть тела и происходит скольжение. Туловище наклонено вперед. </w:t>
      </w:r>
      <w:proofErr w:type="gramStart"/>
      <w:r w:rsidRPr="00877F61">
        <w:rPr>
          <w:color w:val="000000" w:themeColor="text1"/>
          <w:sz w:val="28"/>
          <w:szCs w:val="28"/>
        </w:rPr>
        <w:t>При отталкивании, нога выпрямляется в коленном и голеностопном суставах.</w:t>
      </w:r>
      <w:proofErr w:type="gramEnd"/>
      <w:r w:rsidRPr="00877F61">
        <w:rPr>
          <w:color w:val="000000" w:themeColor="text1"/>
          <w:sz w:val="28"/>
          <w:szCs w:val="28"/>
        </w:rPr>
        <w:t xml:space="preserve"> Руки энергично двигаются, как при ходьбе. Сначала необходимо показать движение на обычной скорости, а затем в медленном темпе.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Для закрепления навыка скользящего шага на лыжах проводим различные игры и упражнения: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сделает меньше шагов»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проедет дальше»</w:t>
      </w:r>
      <w:r w:rsidRPr="00877F61">
        <w:rPr>
          <w:color w:val="000000" w:themeColor="text1"/>
          <w:sz w:val="28"/>
          <w:szCs w:val="28"/>
        </w:rPr>
        <w:t>. Чтобы дети почувствовали, как скользят лыжи, предлагаем упражнение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«самокат»</w:t>
      </w:r>
      <w:r w:rsidRPr="00877F61">
        <w:rPr>
          <w:color w:val="000000" w:themeColor="text1"/>
          <w:sz w:val="28"/>
          <w:szCs w:val="28"/>
        </w:rPr>
        <w:t>: отталкиваясь одной ногой, другая скользит по снегу. Чтобы дети научились сгибать ноги в коленях – предлагаем упражнение –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 xml:space="preserve">«проехать в </w:t>
      </w:r>
      <w:proofErr w:type="spellStart"/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воротики</w:t>
      </w:r>
      <w:proofErr w:type="spellEnd"/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»</w:t>
      </w:r>
      <w:r w:rsidRPr="00877F61">
        <w:rPr>
          <w:color w:val="000000" w:themeColor="text1"/>
          <w:sz w:val="28"/>
          <w:szCs w:val="28"/>
        </w:rPr>
        <w:t>. Чтобы делать более широкий шаг можно дать задание передвигаться, заложив руки за спину, наклоняясь в сторону опорной ноги; игру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сделает меньше шагов»</w:t>
      </w:r>
      <w:r w:rsidRPr="00877F61">
        <w:rPr>
          <w:color w:val="000000" w:themeColor="text1"/>
          <w:sz w:val="28"/>
          <w:szCs w:val="28"/>
        </w:rPr>
        <w:t>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lastRenderedPageBreak/>
        <w:t>Обучение поворотам. Повороты на лыжах учим выполнять как на месте, так и в движении. Различают повороты на месте переступанием вокруг пяток лыж и вокруг носков лыж. Поворот вокруг пяток лыж наиболее простой. При повороте переступанием ребенок слегка приседает, поднимает над снегом одну из лыж, переставляет лыжу носком в сторону, не отрывая пятки от снега, нога отставляется на некоторый угол </w:t>
      </w:r>
      <w:r w:rsidRPr="00877F61">
        <w:rPr>
          <w:rStyle w:val="a4"/>
          <w:i w:val="0"/>
          <w:color w:val="000000" w:themeColor="text1"/>
          <w:sz w:val="28"/>
          <w:szCs w:val="28"/>
        </w:rPr>
        <w:t>(в сторону поворота)</w:t>
      </w:r>
      <w:r w:rsidRPr="00877F61">
        <w:rPr>
          <w:color w:val="000000" w:themeColor="text1"/>
          <w:sz w:val="28"/>
          <w:szCs w:val="28"/>
        </w:rPr>
        <w:t>, к ней приставляется другая. Так же выполняется поворот вокруг носков лыж, но при этом приподнимается только задняя часть одной из лыж, к которой приставляется другая. Сначала надо обучить поворотам на небольшой угол, затем постепенно увеличивать его, пока не получится полный круг.</w:t>
      </w:r>
    </w:p>
    <w:p w:rsidR="00877F61" w:rsidRPr="00877F61" w:rsidRDefault="00877F61" w:rsidP="00877F61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77F61">
        <w:rPr>
          <w:color w:val="000000" w:themeColor="text1"/>
          <w:sz w:val="28"/>
          <w:szCs w:val="28"/>
        </w:rPr>
        <w:t>Для выполнения поворотов предлагаем детям такие задания игры: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«Нарисуй веер, солнце»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быстрее нарисует солнце»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«Кто первый повернётся»</w:t>
      </w:r>
      <w:r w:rsidRPr="00877F61">
        <w:rPr>
          <w:color w:val="000000" w:themeColor="text1"/>
          <w:sz w:val="28"/>
          <w:szCs w:val="28"/>
        </w:rPr>
        <w:t>, </w:t>
      </w:r>
      <w:r w:rsidRPr="00877F61">
        <w:rPr>
          <w:rStyle w:val="a4"/>
          <w:b/>
          <w:bCs/>
          <w:i w:val="0"/>
          <w:color w:val="000000" w:themeColor="text1"/>
          <w:sz w:val="28"/>
          <w:szCs w:val="28"/>
        </w:rPr>
        <w:t>«У кого ярче солнышко»</w:t>
      </w:r>
      <w:r w:rsidRPr="00877F61">
        <w:rPr>
          <w:color w:val="000000" w:themeColor="text1"/>
          <w:sz w:val="28"/>
          <w:szCs w:val="28"/>
        </w:rPr>
        <w:t>, «У кого меньше </w:t>
      </w:r>
      <w:r w:rsidRPr="00877F61">
        <w:rPr>
          <w:rStyle w:val="a4"/>
          <w:i w:val="0"/>
          <w:color w:val="000000" w:themeColor="text1"/>
          <w:sz w:val="28"/>
          <w:szCs w:val="28"/>
        </w:rPr>
        <w:t>(больше)</w:t>
      </w:r>
      <w:r w:rsidRPr="00877F61">
        <w:rPr>
          <w:color w:val="000000" w:themeColor="text1"/>
          <w:sz w:val="28"/>
          <w:szCs w:val="28"/>
        </w:rPr>
        <w:t> лучей.</w:t>
      </w:r>
    </w:p>
    <w:p w:rsidR="00D660E5" w:rsidRPr="00877F61" w:rsidRDefault="00D660E5" w:rsidP="00877F6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D660E5" w:rsidRPr="00877F61" w:rsidSect="00877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060"/>
    <w:multiLevelType w:val="multilevel"/>
    <w:tmpl w:val="E844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41AC9"/>
    <w:multiLevelType w:val="multilevel"/>
    <w:tmpl w:val="7528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B19B3"/>
    <w:multiLevelType w:val="multilevel"/>
    <w:tmpl w:val="3B6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22B6A"/>
    <w:multiLevelType w:val="multilevel"/>
    <w:tmpl w:val="540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F2BCB"/>
    <w:multiLevelType w:val="multilevel"/>
    <w:tmpl w:val="9BC8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C0855"/>
    <w:multiLevelType w:val="multilevel"/>
    <w:tmpl w:val="A3BE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D"/>
    <w:rsid w:val="00296CBD"/>
    <w:rsid w:val="00877F61"/>
    <w:rsid w:val="00B827CE"/>
    <w:rsid w:val="00D6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7F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77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1868</Words>
  <Characters>10650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2025-04-23T08:12:00Z</dcterms:created>
  <dcterms:modified xsi:type="dcterms:W3CDTF">2025-04-23T08:22:00Z</dcterms:modified>
</cp:coreProperties>
</file>