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ABD226" w14:textId="11DAD900" w:rsidR="008C0DC5" w:rsidRDefault="006415F2" w:rsidP="008E1CB9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color w:val="00000A"/>
          <w:sz w:val="24"/>
          <w:szCs w:val="24"/>
        </w:rPr>
      </w:pPr>
      <w:r w:rsidRPr="006415F2">
        <w:rPr>
          <w:rFonts w:ascii="Times New Roman" w:eastAsia="Times New Roman" w:hAnsi="Times New Roman" w:cs="Times New Roman"/>
          <w:b/>
          <w:noProof/>
          <w:color w:val="00000A"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370777F2" wp14:editId="1A72C625">
            <wp:simplePos x="0" y="0"/>
            <wp:positionH relativeFrom="margin">
              <wp:posOffset>-428263</wp:posOffset>
            </wp:positionH>
            <wp:positionV relativeFrom="paragraph">
              <wp:posOffset>305571</wp:posOffset>
            </wp:positionV>
            <wp:extent cx="6274558" cy="9427580"/>
            <wp:effectExtent l="0" t="0" r="0" b="2540"/>
            <wp:wrapNone/>
            <wp:docPr id="2" name="Рисунок 2" descr="C:\Users\ЕрмаковаЕА\Downloads\2024\2024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маковаЕА\Downloads\2024\2024-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558" cy="94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A2F4A" w14:textId="720701BE" w:rsidR="006415F2" w:rsidRDefault="006415F2">
      <w:pPr>
        <w:rPr>
          <w:rFonts w:ascii="Times New Roman" w:eastAsia="Times New Roman" w:hAnsi="Times New Roman" w:cs="Times New Roman"/>
          <w:b/>
          <w:noProof/>
          <w:color w:val="00000A"/>
          <w:sz w:val="24"/>
          <w:szCs w:val="24"/>
        </w:rPr>
      </w:pPr>
    </w:p>
    <w:p w14:paraId="78A30B00" w14:textId="674BAF7A" w:rsidR="006415F2" w:rsidRDefault="006415F2">
      <w:pPr>
        <w:rPr>
          <w:rFonts w:ascii="Times New Roman" w:eastAsia="Times New Roman" w:hAnsi="Times New Roman" w:cs="Times New Roman"/>
          <w:b/>
          <w:color w:val="00000A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  <w:bookmarkStart w:id="0" w:name="_GoBack"/>
      <w:bookmarkEnd w:id="0"/>
    </w:p>
    <w:p w14:paraId="62973782" w14:textId="06229B0E" w:rsidR="00980083" w:rsidRPr="00464EE7" w:rsidRDefault="008217E2" w:rsidP="008C0DC5">
      <w:pPr>
        <w:pStyle w:val="a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14:paraId="453ED4B7" w14:textId="008F8E55" w:rsidR="00FE7394" w:rsidRPr="00464EE7" w:rsidRDefault="00290B2B" w:rsidP="008C0DC5">
      <w:pPr>
        <w:pStyle w:val="af3"/>
        <w:shd w:val="clear" w:color="auto" w:fill="FFFFFF"/>
        <w:spacing w:before="0"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</w:rPr>
      </w:pPr>
      <w:r w:rsidRPr="00464EE7">
        <w:rPr>
          <w:rFonts w:ascii="Times New Roman" w:eastAsia="Times New Roman" w:hAnsi="Times New Roman" w:cs="Times New Roman"/>
          <w:bCs/>
        </w:rPr>
        <w:t xml:space="preserve"> </w:t>
      </w:r>
      <w:r w:rsidRPr="00464EE7">
        <w:rPr>
          <w:rFonts w:ascii="Times New Roman" w:eastAsia="Times New Roman" w:hAnsi="Times New Roman" w:cs="Times New Roman"/>
          <w:bCs/>
        </w:rPr>
        <w:tab/>
      </w:r>
      <w:r w:rsidR="00AD1473" w:rsidRPr="00464EE7">
        <w:rPr>
          <w:rFonts w:ascii="Times New Roman" w:eastAsia="Times New Roman" w:hAnsi="Times New Roman" w:cs="Times New Roman"/>
          <w:bCs/>
        </w:rPr>
        <w:tab/>
      </w:r>
    </w:p>
    <w:p w14:paraId="4A9BD646" w14:textId="4D82569A" w:rsidR="00316A5F" w:rsidRPr="00464EE7" w:rsidRDefault="00316A5F" w:rsidP="008C0DC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color w:val="00000A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color w:val="00000A"/>
          <w:sz w:val="24"/>
          <w:szCs w:val="24"/>
        </w:rPr>
        <w:t xml:space="preserve">Высокие темпы развития науки, культуры, промышленности, общественной жизни диктуют повышение требований к уровню образовательных результатов, что влечет за собой постоянное увеличение темпа образовательного процесса и усложнение процедур оценки качества образования. Все большую актуальность набирает рекреационное образование – вид образования, направленный на проведение отдыха, восстановления сил и здоровья детей, организацию их свободного времени. В настоящее время активно совершенствуется нормативно-правовая и методическая база сферы организации отдыха детей и их оздоровления. Рекреационное образование предполагает вовлечение в процесс повышения качества услуг отдыха и оздоровления детей организаций как общего, так и дополнительного образования. </w:t>
      </w:r>
    </w:p>
    <w:p w14:paraId="6E6F2764" w14:textId="47D3BE42" w:rsidR="00496322" w:rsidRPr="00464EE7" w:rsidRDefault="00496322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Одним из приоритетных направлений развития на</w:t>
      </w: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шего государства является забота о детях. </w:t>
      </w:r>
      <w:r w:rsidR="0002538E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Организация летнего отдыха – один из важнейших аспектов образовательной деятельности. </w:t>
      </w:r>
    </w:p>
    <w:p w14:paraId="787CD30F" w14:textId="2623B1E9" w:rsidR="0002538E" w:rsidRPr="00464EE7" w:rsidRDefault="0002538E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Летняя оздоровительная лагерная смена </w:t>
      </w:r>
      <w:r w:rsidR="00496322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МОУ «Петровский Дворец» </w:t>
      </w: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предназначена для осуществления полноценного отдыха и оздоровления детей, для создания благоприятных условий</w:t>
      </w:r>
      <w:r w:rsidR="00631C5D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для их всестороннего духовно-</w:t>
      </w: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нравственного, творческого и </w:t>
      </w:r>
      <w:r w:rsidR="00631C5D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физического развития</w:t>
      </w:r>
      <w:r w:rsidR="00496322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631C5D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59E44ECB" w14:textId="50F3AD4F" w:rsidR="00FE7394" w:rsidRPr="00464EE7" w:rsidRDefault="00631C5D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В основе концепции</w:t>
      </w:r>
      <w:r w:rsidR="0002538E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лагеря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«Город Мастеров»</w:t>
      </w:r>
      <w:r w:rsidR="0002538E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лежит эффективно построенная система по самореализации личности ребенка через включение его в различные виды деятельности с целью формирования представления о мире профессий, получения первичных практических умений, которые в будущем могут оказать влияние на профессиональное самоопределение личности. </w:t>
      </w:r>
      <w:r w:rsidR="00FE7394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В основу организации воспитательной работы с детьми поло</w:t>
      </w:r>
      <w:r w:rsidR="00FE7394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жена пропаганда здорового образа жизни, организа</w:t>
      </w:r>
      <w:r w:rsidR="00FE7394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ция различных форм оздоровления и отдыха. </w:t>
      </w:r>
      <w:r w:rsidR="00FE7394" w:rsidRPr="00464EE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9CB54F" w14:textId="2EC1388D" w:rsidR="00925D15" w:rsidRPr="00464EE7" w:rsidRDefault="00FE7394" w:rsidP="008C0DC5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Данная программа по своей направленности является комплексной, т. е. включает в себя разноплановую деятельность, объединяет различные направления оздоровления, отдыха и воспитания детей в условиях оздоровительного лагеря.      </w:t>
      </w:r>
    </w:p>
    <w:p w14:paraId="26AFB60A" w14:textId="295D8E2B" w:rsidR="00FE7394" w:rsidRPr="00464EE7" w:rsidRDefault="00FE7394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По продолжительности программа является краткосрочной, т. е.</w:t>
      </w:r>
      <w:r w:rsidR="00925D15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реализуется в течение одной смены. </w:t>
      </w:r>
      <w:r w:rsidR="00561A58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Планируемое к</w:t>
      </w:r>
      <w:r w:rsidR="00925D15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оличество участников лагеря за одну смену составляет</w:t>
      </w: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61A58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12 отрядов по 15 человек</w:t>
      </w: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5F3ED0B8" w14:textId="5A0015B3" w:rsidR="00925D15" w:rsidRPr="00464EE7" w:rsidRDefault="00925D15" w:rsidP="008C0DC5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464EE7">
        <w:rPr>
          <w:rFonts w:ascii="Times New Roman" w:hAnsi="Times New Roman" w:cs="Times New Roman"/>
          <w:sz w:val="24"/>
          <w:szCs w:val="24"/>
        </w:rPr>
        <w:t>Основной состав лаге</w:t>
      </w:r>
      <w:r w:rsidR="00385B70" w:rsidRPr="00464EE7">
        <w:rPr>
          <w:rFonts w:ascii="Times New Roman" w:hAnsi="Times New Roman" w:cs="Times New Roman"/>
          <w:sz w:val="24"/>
          <w:szCs w:val="24"/>
        </w:rPr>
        <w:t xml:space="preserve">ря – это учащиеся в возрасте </w:t>
      </w:r>
      <w:r w:rsidR="00FE786D" w:rsidRPr="00464EE7">
        <w:rPr>
          <w:rFonts w:ascii="Times New Roman" w:hAnsi="Times New Roman" w:cs="Times New Roman"/>
          <w:sz w:val="24"/>
          <w:szCs w:val="24"/>
        </w:rPr>
        <w:t>7-</w:t>
      </w:r>
      <w:r w:rsidRPr="00464EE7">
        <w:rPr>
          <w:rFonts w:ascii="Times New Roman" w:hAnsi="Times New Roman" w:cs="Times New Roman"/>
          <w:sz w:val="24"/>
          <w:szCs w:val="24"/>
        </w:rPr>
        <w:t xml:space="preserve">14 лет.  </w:t>
      </w:r>
    </w:p>
    <w:p w14:paraId="116A2DEC" w14:textId="77777777" w:rsidR="00FB0980" w:rsidRDefault="00FB0980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</w:p>
    <w:p w14:paraId="760B2569" w14:textId="77777777" w:rsidR="008E1CB9" w:rsidRDefault="008E1CB9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</w:p>
    <w:p w14:paraId="13221419" w14:textId="6A4F0F4E" w:rsidR="00925D15" w:rsidRPr="00464EE7" w:rsidRDefault="00925D15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Актуальность программы.</w:t>
      </w:r>
    </w:p>
    <w:p w14:paraId="6170E772" w14:textId="436BF108" w:rsidR="00FE786D" w:rsidRPr="00464EE7" w:rsidRDefault="00FE786D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В соответствии с примерными положениями о лагерях, разработанными Министерством образования и науки Российской Федерации, целями их деятельности являются создание и обеспечение условий для социального становления личности ребенка, формирования у него готовности к выполнению разнообразных социальных функций в обществе, личностного развития, профессионального, личностного самоопределения и творческого развития детей, развития их коммуникативных и лидерских качеств.</w:t>
      </w:r>
      <w:r w:rsidRPr="00464EE7">
        <w:rPr>
          <w:rFonts w:ascii="Times New Roman" w:hAnsi="Times New Roman" w:cs="Times New Roman"/>
          <w:sz w:val="24"/>
          <w:szCs w:val="24"/>
        </w:rPr>
        <w:t xml:space="preserve"> </w:t>
      </w: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Актуальной задачей системы образования в сфере отдыха и оздоровления детей является предоставление возможности одновременного освоения детьми и подростками образовательных программ и программ отдыха и оздоровления.</w:t>
      </w:r>
    </w:p>
    <w:p w14:paraId="311B1A35" w14:textId="0BDEE31B" w:rsidR="00385B70" w:rsidRPr="00464EE7" w:rsidRDefault="00FE786D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Данная п</w:t>
      </w:r>
      <w:r w:rsidR="00925D15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рограмма способствует подготовке обучающихся к трудовой деятельности, знакомит с актуальными профессиями. Большое внимание в работе лагеря уделяется правилам техники безопасности. В планирование работы лагеря включены мероприятия</w:t>
      </w:r>
      <w:r w:rsidR="00385B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, направленные на</w:t>
      </w:r>
      <w:r w:rsidR="00925D15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385B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развитие коммуникативных навыков и социализацию. Программа универсальна, так как может использоваться для работы с детьми из различных социальных групп, разного возраста, уровня развития и состояния здоровья. Особенностью программы является гармоничное сочетание физкультурно-оздоровительной, творческой, познавательной, духовно-нравственной и гражданско-патриотической деятельности обучающихся посредством приобщения детей к получению новых знаний, приобретению навыков и жизненного опыта. </w:t>
      </w:r>
    </w:p>
    <w:p w14:paraId="77C92543" w14:textId="3192795B" w:rsidR="00385B70" w:rsidRPr="00464EE7" w:rsidRDefault="00385B70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По продолжительности программа является кр</w:t>
      </w:r>
      <w:r w:rsidR="000C4EB1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аткосрочной, т.е. реализуется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период летних каникул, в течени</w:t>
      </w:r>
      <w:r w:rsidR="00FE786D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е одной лагерной смены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</w:p>
    <w:p w14:paraId="01F4CB7B" w14:textId="77777777" w:rsidR="000C4EB1" w:rsidRPr="00464EE7" w:rsidRDefault="000C4EB1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Педагогической основой организации воспитательного процесса являются личностно-ориентированные технологии, в центре внимания которых уникальная целостная личность ребенка, которая стремится к максимальной реализации своих возможностей, способна на осознанный и ответственный выбор в разнообразных жизненных ситуациях. Особая роль здесь принадлежит ситуации успеха, созданию условий для самореализации личности, значимости её вклада в решение общих задач.</w:t>
      </w:r>
    </w:p>
    <w:p w14:paraId="7F945BCE" w14:textId="77777777" w:rsidR="00FB0980" w:rsidRDefault="00FB098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</w:p>
    <w:p w14:paraId="38A6AD91" w14:textId="1ADA0CB4" w:rsidR="008E1CB9" w:rsidRPr="008E1CB9" w:rsidRDefault="000C4EB1" w:rsidP="008E1CB9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Ц</w:t>
      </w:r>
      <w:r w:rsidRPr="00464EE7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 xml:space="preserve">ель программы </w:t>
      </w:r>
      <w:r w:rsidRPr="00464EE7">
        <w:rPr>
          <w:rFonts w:ascii="Times New Roman" w:eastAsia="Times New Roman" w:hAnsi="Times New Roman" w:cs="Times New Roman"/>
          <w:bCs/>
          <w:color w:val="212529"/>
          <w:sz w:val="24"/>
          <w:szCs w:val="24"/>
        </w:rPr>
        <w:t xml:space="preserve">–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создание оптимальных условий для разнообразного по форме и содержанию отдыха и оздоровления детей, укрепления физического, психического и эмоционального здоровья детей, развития познавательной, творческой активности, духовно-нравственного воспитания и приобретения социального опыта.</w:t>
      </w:r>
    </w:p>
    <w:p w14:paraId="6A586EA4" w14:textId="39603D29" w:rsidR="000C4EB1" w:rsidRPr="00464EE7" w:rsidRDefault="000C4EB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 w:rsidR="00C919FA" w:rsidRPr="00464E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адачи:</w:t>
      </w:r>
    </w:p>
    <w:p w14:paraId="5D9983DC" w14:textId="3C66CA50" w:rsidR="000C4EB1" w:rsidRPr="00464EE7" w:rsidRDefault="000C4EB1" w:rsidP="008C0DC5">
      <w:pPr>
        <w:pStyle w:val="af"/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создание условий для активного отдыха детей и подростков, их духовного и физического развития;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 </w:t>
      </w:r>
    </w:p>
    <w:p w14:paraId="6564798B" w14:textId="1E082B2A" w:rsidR="000C4EB1" w:rsidRPr="00464EE7" w:rsidRDefault="00C919FA" w:rsidP="008C0DC5">
      <w:pPr>
        <w:pStyle w:val="af"/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организация</w:t>
      </w:r>
      <w:r w:rsidR="000C4EB1"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оздоровления детей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 через </w:t>
      </w:r>
      <w:r w:rsidR="000C4EB1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сбалансированное питание и общефизическую подготовку;</w:t>
      </w:r>
    </w:p>
    <w:p w14:paraId="5A97B58B" w14:textId="5F32E34A" w:rsidR="000C4EB1" w:rsidRPr="00464EE7" w:rsidRDefault="000C4EB1" w:rsidP="008C0DC5">
      <w:pPr>
        <w:pStyle w:val="af"/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приобщение детей к различным видам творчества;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 развитие индивидуальных, творческих способностей детей через включение ребёнка в различные виды деятельности;</w:t>
      </w:r>
    </w:p>
    <w:p w14:paraId="091C6C7E" w14:textId="4E6C2858" w:rsidR="000C4EB1" w:rsidRPr="00464EE7" w:rsidRDefault="000C4EB1" w:rsidP="008C0DC5">
      <w:pPr>
        <w:pStyle w:val="af"/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воспитание у школьников патриотизма, бережно</w:t>
      </w:r>
      <w:r w:rsidRPr="00464EE7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го отношения к природному и культурному наследию родного края;</w:t>
      </w:r>
    </w:p>
    <w:p w14:paraId="27AEEA2D" w14:textId="77777777" w:rsidR="00C919FA" w:rsidRPr="00464EE7" w:rsidRDefault="00C919FA" w:rsidP="008C0DC5">
      <w:pPr>
        <w:pStyle w:val="af"/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укрепление связей между семьей, общественностью, образовательными учреждениями, культурой;</w:t>
      </w:r>
    </w:p>
    <w:p w14:paraId="0944B094" w14:textId="62573D3A" w:rsidR="000C4EB1" w:rsidRPr="00464EE7" w:rsidRDefault="000C4EB1" w:rsidP="008C0DC5">
      <w:pPr>
        <w:pStyle w:val="af"/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формирование правильного предст</w:t>
      </w:r>
      <w:r w:rsidR="00C919FA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авления о толерантном поведении.</w:t>
      </w:r>
    </w:p>
    <w:p w14:paraId="6D602F2F" w14:textId="77777777" w:rsidR="00C919FA" w:rsidRPr="00464EE7" w:rsidRDefault="00C919FA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</w:pPr>
    </w:p>
    <w:p w14:paraId="2B36D5E3" w14:textId="38D563BE" w:rsidR="000C4EB1" w:rsidRPr="00464EE7" w:rsidRDefault="00C919FA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Планируемые</w:t>
      </w:r>
      <w:r w:rsidR="000C4EB1" w:rsidRPr="00464EE7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 xml:space="preserve"> результаты программы.</w:t>
      </w:r>
    </w:p>
    <w:p w14:paraId="71B8412D" w14:textId="77777777" w:rsidR="000C4EB1" w:rsidRPr="00464EE7" w:rsidRDefault="000C4EB1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Укрепление физического и психического здоровья воспитанников. Привитие потребности в здоровом образе жизни;</w:t>
      </w:r>
    </w:p>
    <w:p w14:paraId="44A941C6" w14:textId="447531BE" w:rsidR="000C4EB1" w:rsidRPr="00464EE7" w:rsidRDefault="000C4EB1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Повышение общей культур</w:t>
      </w:r>
      <w:r w:rsidR="00C919FA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ы учащихся;</w:t>
      </w:r>
    </w:p>
    <w:p w14:paraId="57D25BD3" w14:textId="77777777" w:rsidR="00C919FA" w:rsidRPr="00464EE7" w:rsidRDefault="000C4EB1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Приобретение новых </w:t>
      </w:r>
      <w:r w:rsidR="00C919FA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знаний и умений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; </w:t>
      </w:r>
    </w:p>
    <w:p w14:paraId="2C4D2E76" w14:textId="674260ED" w:rsidR="000C4EB1" w:rsidRPr="00464EE7" w:rsidRDefault="00C919FA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Ф</w:t>
      </w:r>
      <w:r w:rsidR="000C4EB1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ормирование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уважительного отношения к труду;</w:t>
      </w:r>
    </w:p>
    <w:p w14:paraId="27FC1D11" w14:textId="77777777" w:rsidR="000C4EB1" w:rsidRPr="00464EE7" w:rsidRDefault="000C4EB1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Привитие навыков взаимопомощи, доброго отношения к членам коллектива, толерантности;</w:t>
      </w:r>
    </w:p>
    <w:p w14:paraId="0DF3D17F" w14:textId="77777777" w:rsidR="000C4EB1" w:rsidRPr="00464EE7" w:rsidRDefault="000C4EB1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Укрепление связей между разновозрастными группами детей;</w:t>
      </w:r>
    </w:p>
    <w:p w14:paraId="5DB8B114" w14:textId="10F8239B" w:rsidR="000C4EB1" w:rsidRPr="00464EE7" w:rsidRDefault="000C4EB1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Развитие </w:t>
      </w:r>
      <w:r w:rsidR="00C919FA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творческой активности и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орга</w:t>
      </w:r>
      <w:r w:rsidR="00C919FA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низаторских способностей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;</w:t>
      </w:r>
    </w:p>
    <w:p w14:paraId="116E3219" w14:textId="77777777" w:rsidR="000C4EB1" w:rsidRPr="00464EE7" w:rsidRDefault="000C4EB1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Удовлетворённость детей и родителей организацией работы лагерной смены.</w:t>
      </w:r>
    </w:p>
    <w:p w14:paraId="2ACF5F32" w14:textId="35548DCA" w:rsidR="00FE786D" w:rsidRPr="00464EE7" w:rsidRDefault="00FE786D" w:rsidP="008C0DC5">
      <w:pPr>
        <w:pStyle w:val="a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 xml:space="preserve">В лагере «Город мастеров» созданы оптимальные условия для полноценного отдыха детей, именно поэтому на протяжении многих лет он востребован у жителей города Петрозаводска. </w:t>
      </w:r>
    </w:p>
    <w:p w14:paraId="7083BB0A" w14:textId="77777777" w:rsidR="00FE786D" w:rsidRPr="00464EE7" w:rsidRDefault="00FE786D" w:rsidP="008C0DC5">
      <w:pPr>
        <w:pStyle w:val="a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Подробнее о лагере «Город мастеров» в сообществе в социальной сети  в «</w:t>
      </w:r>
      <w:proofErr w:type="spellStart"/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Вконтакте</w:t>
      </w:r>
      <w:proofErr w:type="spellEnd"/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 xml:space="preserve">»  </w:t>
      </w:r>
      <w:hyperlink r:id="rId7" w:history="1">
        <w:r w:rsidRPr="00464EE7">
          <w:rPr>
            <w:rStyle w:val="af7"/>
            <w:rFonts w:ascii="Times New Roman" w:eastAsia="Times New Roman" w:hAnsi="Times New Roman" w:cs="Times New Roman"/>
            <w:bCs/>
            <w:sz w:val="24"/>
            <w:szCs w:val="24"/>
          </w:rPr>
          <w:t>https://vk.com/event205065256</w:t>
        </w:r>
      </w:hyperlink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</w:p>
    <w:p w14:paraId="230A3D44" w14:textId="77777777" w:rsidR="008C0DC5" w:rsidRDefault="008C0DC5" w:rsidP="008C0DC5">
      <w:pPr>
        <w:pStyle w:val="af"/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</w:p>
    <w:p w14:paraId="744E667C" w14:textId="45A3413B" w:rsidR="00C21280" w:rsidRPr="00464EE7" w:rsidRDefault="00C21280" w:rsidP="008C0DC5">
      <w:pPr>
        <w:pStyle w:val="af"/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Кадровое обеспечение</w:t>
      </w:r>
      <w:r w:rsidR="001F2770"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:</w:t>
      </w:r>
    </w:p>
    <w:p w14:paraId="7EBE9383" w14:textId="374145DC" w:rsidR="00C21280" w:rsidRPr="00464EE7" w:rsidRDefault="00C21280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К участию в реализации Программы привлекается педагогический коллектив: педагоги дополнительного образования, педагоги-организаторы, учителя.  </w:t>
      </w:r>
    </w:p>
    <w:p w14:paraId="17908CAD" w14:textId="6CAC8E60" w:rsidR="008C0DC5" w:rsidRPr="00A82E2A" w:rsidRDefault="00C21280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Прием детей осуществляется на основании</w:t>
      </w:r>
      <w:r w:rsidR="008C0DC5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заявления. </w:t>
      </w:r>
      <w:r w:rsidR="008C0DC5" w:rsidRP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>Заключается договор</w:t>
      </w:r>
      <w:r w:rsidRP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A82E2A" w:rsidRP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>купли-продажи путевки.</w:t>
      </w:r>
    </w:p>
    <w:p w14:paraId="61845942" w14:textId="511E2CAC" w:rsidR="008C0DC5" w:rsidRDefault="008C0DC5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Список предоставляемых документов</w:t>
      </w:r>
      <w:r w:rsid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: копия свидетельства о рождении, копия СНИЛС, медицинская справка формы 079-У, справка об обучении в школе, квитанция об оплате.  </w:t>
      </w:r>
    </w:p>
    <w:p w14:paraId="574B446C" w14:textId="405FC2FB" w:rsidR="00C21280" w:rsidRPr="00464EE7" w:rsidRDefault="00C21280" w:rsidP="008C0DC5">
      <w:pPr>
        <w:pStyle w:val="af"/>
        <w:numPr>
          <w:ilvl w:val="0"/>
          <w:numId w:val="31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lastRenderedPageBreak/>
        <w:t>На период функционирования лагеря назначаются: начальник летней оздоровительной смены, воспитатели, технические служащие, педагоги дополнительного образования, деятельность которых определяется их должностными инструкциями. Каждый работник летней смены допускается к работе после прохождения медицинского осмотра с отметкой в санитарной книжке. В летней оздоровительной смене устанавливается определенный режим</w:t>
      </w:r>
      <w:r w:rsid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согласно </w:t>
      </w:r>
      <w:proofErr w:type="spellStart"/>
      <w:r w:rsid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>СанПин</w:t>
      </w:r>
      <w:proofErr w:type="spellEnd"/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</w:p>
    <w:p w14:paraId="5E0322F0" w14:textId="77777777" w:rsidR="00FB0980" w:rsidRDefault="00FB0980" w:rsidP="008C0DC5">
      <w:pPr>
        <w:pStyle w:val="af"/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</w:p>
    <w:p w14:paraId="5BD94898" w14:textId="4348E196" w:rsidR="00C21280" w:rsidRPr="00464EE7" w:rsidRDefault="00A82E2A" w:rsidP="008C0DC5">
      <w:pPr>
        <w:pStyle w:val="af"/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Схема управления</w:t>
      </w:r>
      <w:r w:rsidR="00C21280"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 xml:space="preserve"> сменой:</w:t>
      </w:r>
    </w:p>
    <w:p w14:paraId="5D67AC62" w14:textId="148E6429" w:rsidR="00C21280" w:rsidRPr="00464EE7" w:rsidRDefault="00C2128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>Начальник лагеря: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организует, координирует и контролирует работу сотрудников лагеря; обеспечивает безопасность жизни и здоровья детей и сотрудников лагеря; руководит работой педагогов; отвечает за художественное оформление в летнем оздоровительном лагере с дневным пребыванием детей и подростков, а также за оформление мероприятий, проводимых в лагере; составляет план работы на смену и подводит итоги своей работы; составляет и подбирает методические разработки воспитательных мероприятий, сценариев, праздников и т.п.</w:t>
      </w:r>
    </w:p>
    <w:p w14:paraId="014F7D64" w14:textId="6D90DD36" w:rsidR="00C21280" w:rsidRPr="00464EE7" w:rsidRDefault="00C2128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 xml:space="preserve">Воспитатели: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обеспечивают реализацию плана работы;</w:t>
      </w:r>
      <w:r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 xml:space="preserve">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отвечают за безопасность 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детей во время проведения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мероприятий;</w:t>
      </w:r>
      <w:r w:rsidR="001F2770"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 xml:space="preserve"> 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организуют праздники,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экскурсии, поддерживают социально значимые инициативы воспитанников в сфере их свободного времени, досуга и развлечений.</w:t>
      </w:r>
    </w:p>
    <w:p w14:paraId="0485E7BB" w14:textId="13AD6A16" w:rsidR="00C21280" w:rsidRPr="00464EE7" w:rsidRDefault="00C2128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>Вожатые:</w:t>
      </w:r>
      <w:r w:rsidR="001F2770"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 xml:space="preserve">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несут ответственность за жизнь и здоровье детей на спортплощадках;</w:t>
      </w:r>
      <w:r w:rsidR="001F2770"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 xml:space="preserve"> 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планируют и проводя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т у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треннюю зарядку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;</w:t>
      </w:r>
      <w:r w:rsidR="001F2770"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 xml:space="preserve">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готов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ят и проводят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тематические игры и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сп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ортивные турниры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</w:p>
    <w:p w14:paraId="505E0DEB" w14:textId="77777777" w:rsidR="00FB0980" w:rsidRDefault="00FB098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</w:p>
    <w:p w14:paraId="1BCB8606" w14:textId="6FE57247" w:rsidR="001F2770" w:rsidRPr="00464EE7" w:rsidRDefault="001F277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Источники финансирования:</w:t>
      </w:r>
    </w:p>
    <w:p w14:paraId="042A76D3" w14:textId="1201C87D" w:rsidR="001F2770" w:rsidRPr="00464EE7" w:rsidRDefault="00A82E2A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- средства муниципального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бюджета </w:t>
      </w: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Петрозаводского городского округа </w:t>
      </w:r>
      <w:r w:rsidR="001F27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(содержание, заработная плата);</w:t>
      </w:r>
    </w:p>
    <w:p w14:paraId="6C1D3BD1" w14:textId="77777777" w:rsidR="001F2770" w:rsidRPr="00464EE7" w:rsidRDefault="001F277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- внебюджетные средства (родительская плата).</w:t>
      </w:r>
    </w:p>
    <w:p w14:paraId="75755B2C" w14:textId="5659C928" w:rsidR="00A82E2A" w:rsidRPr="00A82E2A" w:rsidRDefault="001F2770" w:rsidP="00A82E2A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Финансирование расходов по содержанию лагеря осуществляется в соответствии со сметой, утверждаемой </w:t>
      </w:r>
      <w:r w:rsid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>муниципальным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бюджетом. </w:t>
      </w:r>
      <w:r w:rsidRPr="00A82E2A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>Материально-техническая база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лагеря позволяет осуществлять творческое развитие и оздоровление детей.</w:t>
      </w:r>
      <w:r w:rsid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A82E2A" w:rsidRPr="00464EE7">
        <w:rPr>
          <w:rFonts w:ascii="Times New Roman" w:eastAsia="Times New Roman" w:hAnsi="Times New Roman" w:cs="Times New Roman"/>
          <w:sz w:val="24"/>
          <w:szCs w:val="24"/>
        </w:rPr>
        <w:t xml:space="preserve">Для занятий необходимо наличие помещений, пригодных для проведения групповых занятий, соответствующего требованиям </w:t>
      </w:r>
      <w:proofErr w:type="spellStart"/>
      <w:r w:rsidR="00A82E2A" w:rsidRPr="00464EE7">
        <w:rPr>
          <w:rFonts w:ascii="Times New Roman" w:eastAsia="Times New Roman" w:hAnsi="Times New Roman" w:cs="Times New Roman"/>
          <w:sz w:val="24"/>
          <w:szCs w:val="24"/>
        </w:rPr>
        <w:t>СаНПиН</w:t>
      </w:r>
      <w:proofErr w:type="spellEnd"/>
      <w:r w:rsidR="00A82E2A" w:rsidRPr="00464EE7">
        <w:rPr>
          <w:rFonts w:ascii="Times New Roman" w:eastAsia="Times New Roman" w:hAnsi="Times New Roman" w:cs="Times New Roman"/>
          <w:sz w:val="24"/>
          <w:szCs w:val="24"/>
        </w:rPr>
        <w:t>, канцелярских и технических средств (экран, проектор, ПК, доступ в интернет).</w:t>
      </w:r>
    </w:p>
    <w:p w14:paraId="4CD6322C" w14:textId="30D98D5A" w:rsidR="001F2770" w:rsidRPr="00464EE7" w:rsidRDefault="001F277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В лагере имеются: оборудованный медпункт, спортивная площадка, </w:t>
      </w:r>
      <w:r w:rsidR="00A82E2A">
        <w:rPr>
          <w:rFonts w:ascii="Times New Roman" w:eastAsia="Times New Roman" w:hAnsi="Times New Roman" w:cs="Times New Roman"/>
          <w:color w:val="212529"/>
          <w:sz w:val="24"/>
          <w:szCs w:val="24"/>
        </w:rPr>
        <w:t>места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проведения массовых мероприятий (спортивный зал, паркетное фойе, концертный зал), оборудованные техникой кабинеты.</w:t>
      </w:r>
    </w:p>
    <w:p w14:paraId="22E615F7" w14:textId="77777777" w:rsidR="00FB0980" w:rsidRDefault="00FB0980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</w:p>
    <w:p w14:paraId="504F9ED2" w14:textId="35EB6748" w:rsidR="001F2770" w:rsidRPr="00464EE7" w:rsidRDefault="001F2770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Методическое обеспечение</w:t>
      </w:r>
    </w:p>
    <w:p w14:paraId="15DB4728" w14:textId="62B5AC52" w:rsidR="00BD1CA0" w:rsidRPr="00464EE7" w:rsidRDefault="001F2770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При планировании управления деятельностью лагеря особое место уделяется методической работе с педагогическим коллективом. Теоретическая и методическая подготовка осуществляется посредс</w:t>
      </w:r>
      <w:r w:rsidR="006D117B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твом курсов повышения квалификации,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6D117B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методических планерок и семинаров. </w:t>
      </w:r>
      <w:r w:rsidR="00BD1CA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Основной формой</w:t>
      </w:r>
      <w:r w:rsidR="00A26E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индивидуа</w:t>
      </w:r>
      <w:r w:rsidR="00BD1CA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льной методической помощи является консультация. </w:t>
      </w:r>
      <w:r w:rsidR="00A26E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Данная форма работы осуществляется непосредственно в лагере.</w:t>
      </w:r>
      <w:r w:rsidR="00BD1CA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Курсы повышения квалификации и с</w:t>
      </w:r>
      <w:r w:rsidR="00A26E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еминары (теоретические и практические) направлены на повышение теоретического уровня и практической подгото</w:t>
      </w:r>
      <w:r w:rsidR="00BD1CA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вки педагогического коллектива. </w:t>
      </w:r>
      <w:r w:rsidR="00A26E70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Ежедневная планерка является основной формой методической работы в лагере. На ней анализируется прожитый в лагере день, выявляются причинно-следственные связи, осуществляются консультации, рекомендации и планирование деятельности.</w:t>
      </w:r>
    </w:p>
    <w:p w14:paraId="71249D99" w14:textId="77777777" w:rsidR="00A52CB3" w:rsidRDefault="00A52CB3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</w:pPr>
    </w:p>
    <w:p w14:paraId="1D4C33BD" w14:textId="24BEE28E" w:rsid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Содержание и средства реализации программы</w:t>
      </w:r>
    </w:p>
    <w:p w14:paraId="4A0631AF" w14:textId="77777777" w:rsidR="00A52CB3" w:rsidRPr="007633A1" w:rsidRDefault="00A52CB3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14:paraId="6049BE86" w14:textId="7ADD159C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1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. </w:t>
      </w: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Подготовительный этап</w:t>
      </w:r>
      <w:r w:rsidR="00561A58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 </w:t>
      </w:r>
    </w:p>
    <w:p w14:paraId="081EF32C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Анализ результатов деятельности лагеря «Город Мастеров» за прошлый год;</w:t>
      </w:r>
    </w:p>
    <w:p w14:paraId="2663A651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Изучение запросов детей и родителей;</w:t>
      </w:r>
    </w:p>
    <w:p w14:paraId="57F04844" w14:textId="49608BBA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Проведение совещаний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по подготовке лагеря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;</w:t>
      </w:r>
    </w:p>
    <w:p w14:paraId="3811468C" w14:textId="4414902B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Подготовка методи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ческого материала для сотрудников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лагеря;</w:t>
      </w:r>
    </w:p>
    <w:p w14:paraId="7DCB4BD0" w14:textId="2B754E90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Подбор и обучение педагогических кадров, формирование команды;</w:t>
      </w:r>
    </w:p>
    <w:p w14:paraId="7B287673" w14:textId="4F5CFE3D" w:rsidR="007633A1" w:rsidRPr="00464EE7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Разработка документации для дея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тельности лагеря;</w:t>
      </w:r>
    </w:p>
    <w:p w14:paraId="3D9248A5" w14:textId="35138AC8" w:rsidR="007633A1" w:rsidRPr="00464EE7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Разработка сценариев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творческих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и спортивных 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мероприятий</w:t>
      </w:r>
    </w:p>
    <w:p w14:paraId="0DA4A983" w14:textId="71B74ADD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2. Организационный период</w:t>
      </w:r>
    </w:p>
    <w:p w14:paraId="0107C7A2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Организация жизнедеятельности лагеря;</w:t>
      </w:r>
    </w:p>
    <w:p w14:paraId="22823871" w14:textId="6225AEB6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Проведение входной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диагностики детей;</w:t>
      </w:r>
    </w:p>
    <w:p w14:paraId="61A8E622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Формирование отрядов и оформление отрядных мест;</w:t>
      </w:r>
    </w:p>
    <w:p w14:paraId="27918FA1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Знакомство с правилами жизнедеятельности лагеря;</w:t>
      </w:r>
    </w:p>
    <w:p w14:paraId="163FCED6" w14:textId="02662F4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Вовлечение у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частников программы в сюжетно-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ролевую игру. Оформление стенда.</w:t>
      </w:r>
    </w:p>
    <w:p w14:paraId="578BF695" w14:textId="3576B53B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3. Основной период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 </w:t>
      </w: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смены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 </w:t>
      </w:r>
    </w:p>
    <w:p w14:paraId="2F7FA5BF" w14:textId="78202C31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Реализация Программы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в соответствии с заявленными 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целями, задачами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;</w:t>
      </w:r>
    </w:p>
    <w:p w14:paraId="4F064E47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Вовлечение детей и подростков в различные виды коллективных творческих дел;</w:t>
      </w:r>
    </w:p>
    <w:p w14:paraId="3FF5D4FB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Корректировка программы относительно практического развития событий;</w:t>
      </w:r>
    </w:p>
    <w:p w14:paraId="54F87D32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Ежедневное отслеживание эмоционального состояния детей, коррекционная работа по итогам диагностики</w:t>
      </w:r>
    </w:p>
    <w:p w14:paraId="7F83B04F" w14:textId="15A48710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4. Итоговый период смены</w:t>
      </w: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:</w:t>
      </w:r>
    </w:p>
    <w:p w14:paraId="7A0FB5AA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lastRenderedPageBreak/>
        <w:t>Подведение итогов по реализации программы,</w:t>
      </w:r>
    </w:p>
    <w:p w14:paraId="15ADDD84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Подведение итогов участия каждого ребенка в жизнедеятельности лагеря,</w:t>
      </w:r>
    </w:p>
    <w:p w14:paraId="4A17C7F3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Анализ результатов индивидуальных достижений,</w:t>
      </w:r>
    </w:p>
    <w:p w14:paraId="0D5E9B8F" w14:textId="7F3FB096" w:rsidR="007633A1" w:rsidRPr="007633A1" w:rsidRDefault="00316A5F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Награждение активных участников</w:t>
      </w:r>
      <w:r w:rsidR="007633A1"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</w:p>
    <w:p w14:paraId="01826E1B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5.</w:t>
      </w: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 Аналитический этап</w:t>
      </w:r>
    </w:p>
    <w:p w14:paraId="7A0B78D8" w14:textId="77777777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Анализ работы смены и подведение итогов;</w:t>
      </w:r>
    </w:p>
    <w:p w14:paraId="0629E8AC" w14:textId="3AD26A42" w:rsidR="00A52CB3" w:rsidRPr="007633A1" w:rsidRDefault="007633A1" w:rsidP="00A52CB3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Обработка и оформление материалов смены.</w:t>
      </w:r>
    </w:p>
    <w:p w14:paraId="5DBE2870" w14:textId="77777777" w:rsidR="00464EE7" w:rsidRPr="00464EE7" w:rsidRDefault="00464EE7" w:rsidP="008C0DC5">
      <w:pPr>
        <w:shd w:val="clear" w:color="auto" w:fill="FFFFFF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</w:pPr>
    </w:p>
    <w:p w14:paraId="17E0F935" w14:textId="76455AED" w:rsidR="007633A1" w:rsidRPr="007633A1" w:rsidRDefault="007633A1" w:rsidP="008C0DC5">
      <w:pPr>
        <w:shd w:val="clear" w:color="auto" w:fill="FFFFFF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Режим работы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57"/>
        <w:gridCol w:w="5245"/>
      </w:tblGrid>
      <w:tr w:rsidR="00316A5F" w:rsidRPr="00464EE7" w14:paraId="3AEF3D84" w14:textId="77777777" w:rsidTr="00A52CB3">
        <w:trPr>
          <w:trHeight w:val="433"/>
        </w:trPr>
        <w:tc>
          <w:tcPr>
            <w:tcW w:w="1357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  <w:hideMark/>
          </w:tcPr>
          <w:p w14:paraId="205C2DE7" w14:textId="43C93AFA" w:rsidR="00316A5F" w:rsidRPr="007633A1" w:rsidRDefault="00316A5F" w:rsidP="00A52CB3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33A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.30 </w:t>
            </w:r>
          </w:p>
        </w:tc>
        <w:tc>
          <w:tcPr>
            <w:tcW w:w="5245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  <w:hideMark/>
          </w:tcPr>
          <w:p w14:paraId="0A46B23A" w14:textId="68288363" w:rsidR="00316A5F" w:rsidRPr="007633A1" w:rsidRDefault="00316A5F" w:rsidP="00A52CB3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Общий сбор</w:t>
            </w:r>
            <w:r w:rsidRPr="007633A1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7633A1">
              <w:rPr>
                <w:rFonts w:ascii="Times New Roman" w:eastAsia="Times New Roman" w:hAnsi="Times New Roman" w:cs="Times New Roman"/>
                <w:sz w:val="24"/>
                <w:szCs w:val="24"/>
              </w:rPr>
              <w:t>зарядка</w:t>
            </w:r>
          </w:p>
        </w:tc>
      </w:tr>
      <w:tr w:rsidR="00316A5F" w:rsidRPr="00464EE7" w14:paraId="7858F64C" w14:textId="77777777" w:rsidTr="00A52CB3">
        <w:trPr>
          <w:trHeight w:val="504"/>
        </w:trPr>
        <w:tc>
          <w:tcPr>
            <w:tcW w:w="1357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  <w:hideMark/>
          </w:tcPr>
          <w:p w14:paraId="045BCD1B" w14:textId="7DA3EA41" w:rsidR="00316A5F" w:rsidRPr="007633A1" w:rsidRDefault="00316A5F" w:rsidP="00A52CB3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8.50</w:t>
            </w:r>
          </w:p>
        </w:tc>
        <w:tc>
          <w:tcPr>
            <w:tcW w:w="5245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  <w:hideMark/>
          </w:tcPr>
          <w:p w14:paraId="50D831FD" w14:textId="77777777" w:rsidR="00316A5F" w:rsidRPr="007633A1" w:rsidRDefault="00316A5F" w:rsidP="00A52CB3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33A1">
              <w:rPr>
                <w:rFonts w:ascii="Times New Roman" w:eastAsia="Times New Roman" w:hAnsi="Times New Roman" w:cs="Times New Roman"/>
                <w:sz w:val="24"/>
                <w:szCs w:val="24"/>
              </w:rPr>
              <w:t>Завтрак</w:t>
            </w:r>
          </w:p>
        </w:tc>
      </w:tr>
      <w:tr w:rsidR="00316A5F" w:rsidRPr="00464EE7" w14:paraId="482C4D5B" w14:textId="77777777" w:rsidTr="00A52CB3">
        <w:trPr>
          <w:trHeight w:val="567"/>
        </w:trPr>
        <w:tc>
          <w:tcPr>
            <w:tcW w:w="1357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07EDB873" w14:textId="4E952439" w:rsidR="00316A5F" w:rsidRPr="007633A1" w:rsidRDefault="00316A5F" w:rsidP="00A52CB3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10.00</w:t>
            </w:r>
          </w:p>
        </w:tc>
        <w:tc>
          <w:tcPr>
            <w:tcW w:w="5245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696C5498" w14:textId="1B860C30" w:rsidR="00316A5F" w:rsidRPr="007633A1" w:rsidRDefault="00316A5F" w:rsidP="00A52CB3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Отрядное дело</w:t>
            </w:r>
          </w:p>
        </w:tc>
      </w:tr>
      <w:tr w:rsidR="00316A5F" w:rsidRPr="00464EE7" w14:paraId="5A415CB4" w14:textId="77777777" w:rsidTr="00A52CB3">
        <w:trPr>
          <w:trHeight w:val="593"/>
        </w:trPr>
        <w:tc>
          <w:tcPr>
            <w:tcW w:w="1357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66A06B68" w14:textId="7DC97A02" w:rsidR="00316A5F" w:rsidRPr="007633A1" w:rsidRDefault="00316A5F" w:rsidP="00A52CB3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5245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33455C55" w14:textId="384C624F" w:rsidR="00316A5F" w:rsidRPr="007633A1" w:rsidRDefault="00316A5F" w:rsidP="00A52CB3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Обед</w:t>
            </w:r>
          </w:p>
        </w:tc>
      </w:tr>
      <w:tr w:rsidR="00316A5F" w:rsidRPr="00464EE7" w14:paraId="0ACE172E" w14:textId="77777777" w:rsidTr="00A52CB3">
        <w:trPr>
          <w:trHeight w:val="625"/>
        </w:trPr>
        <w:tc>
          <w:tcPr>
            <w:tcW w:w="1357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188E51D1" w14:textId="70CCC1DD" w:rsidR="00316A5F" w:rsidRPr="007633A1" w:rsidRDefault="00316A5F" w:rsidP="00A52CB3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5245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4A6E5615" w14:textId="0AFB4E9F" w:rsidR="00316A5F" w:rsidRPr="007633A1" w:rsidRDefault="00316A5F" w:rsidP="00A52CB3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Концерт/игра/спортивное соревнование</w:t>
            </w:r>
          </w:p>
        </w:tc>
      </w:tr>
      <w:tr w:rsidR="00316A5F" w:rsidRPr="00464EE7" w14:paraId="4424BE0C" w14:textId="77777777" w:rsidTr="00A52CB3">
        <w:trPr>
          <w:trHeight w:val="505"/>
        </w:trPr>
        <w:tc>
          <w:tcPr>
            <w:tcW w:w="1357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1F5BEE65" w14:textId="2953D13F" w:rsidR="00316A5F" w:rsidRPr="007633A1" w:rsidRDefault="00316A5F" w:rsidP="00A52CB3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14.20</w:t>
            </w:r>
          </w:p>
        </w:tc>
        <w:tc>
          <w:tcPr>
            <w:tcW w:w="5245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24D55263" w14:textId="6DE50616" w:rsidR="00316A5F" w:rsidRPr="007633A1" w:rsidRDefault="00316A5F" w:rsidP="00A52CB3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Полдник</w:t>
            </w:r>
          </w:p>
        </w:tc>
      </w:tr>
      <w:tr w:rsidR="00316A5F" w:rsidRPr="00464EE7" w14:paraId="6D752A32" w14:textId="77777777" w:rsidTr="00A52CB3">
        <w:trPr>
          <w:trHeight w:val="481"/>
        </w:trPr>
        <w:tc>
          <w:tcPr>
            <w:tcW w:w="1357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509BB544" w14:textId="4EF9D88B" w:rsidR="00316A5F" w:rsidRPr="007633A1" w:rsidRDefault="00316A5F" w:rsidP="00A52CB3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14.30</w:t>
            </w:r>
          </w:p>
        </w:tc>
        <w:tc>
          <w:tcPr>
            <w:tcW w:w="5245" w:type="dxa"/>
            <w:tcMar>
              <w:top w:w="0" w:type="dxa"/>
              <w:left w:w="108" w:type="dxa"/>
              <w:bottom w:w="0" w:type="dxa"/>
              <w:right w:w="0" w:type="dxa"/>
            </w:tcMar>
            <w:vAlign w:val="center"/>
          </w:tcPr>
          <w:p w14:paraId="0085C28E" w14:textId="6A3CD879" w:rsidR="00316A5F" w:rsidRPr="007633A1" w:rsidRDefault="00316A5F" w:rsidP="00A52CB3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4EE7">
              <w:rPr>
                <w:rFonts w:ascii="Times New Roman" w:eastAsia="Times New Roman" w:hAnsi="Times New Roman" w:cs="Times New Roman"/>
                <w:sz w:val="24"/>
                <w:szCs w:val="24"/>
              </w:rPr>
              <w:t>Уход домой</w:t>
            </w:r>
          </w:p>
        </w:tc>
      </w:tr>
    </w:tbl>
    <w:p w14:paraId="74E51FEC" w14:textId="0E9307F2" w:rsidR="007633A1" w:rsidRPr="00464EE7" w:rsidRDefault="007633A1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7633A1">
        <w:rPr>
          <w:rFonts w:ascii="Times New Roman" w:eastAsia="Times New Roman" w:hAnsi="Times New Roman" w:cs="Times New Roman"/>
          <w:color w:val="212529"/>
          <w:sz w:val="24"/>
          <w:szCs w:val="24"/>
        </w:rPr>
        <w:t> </w:t>
      </w:r>
    </w:p>
    <w:p w14:paraId="39A49592" w14:textId="59BCC2C2" w:rsidR="00561A58" w:rsidRPr="00464EE7" w:rsidRDefault="00561A58" w:rsidP="008C0DC5">
      <w:pPr>
        <w:shd w:val="clear" w:color="auto" w:fill="FFFFFF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Образовательные события лагеря «Город мастеров»</w:t>
      </w:r>
    </w:p>
    <w:p w14:paraId="41815C79" w14:textId="77777777" w:rsidR="00561A58" w:rsidRPr="00464EE7" w:rsidRDefault="00561A58" w:rsidP="008C0DC5">
      <w:pPr>
        <w:pStyle w:val="af"/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 xml:space="preserve">Мастер-классы: </w:t>
      </w:r>
    </w:p>
    <w:p w14:paraId="3988848D" w14:textId="15B6386E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«3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D</w:t>
      </w: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-моделирование»</w:t>
      </w:r>
    </w:p>
    <w:p w14:paraId="0A9F88A4" w14:textId="39DF61E2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«Создание мультфильма»</w:t>
      </w:r>
    </w:p>
    <w:p w14:paraId="49BAEA9A" w14:textId="7B53988A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«Актерское мастерство»</w:t>
      </w:r>
    </w:p>
    <w:p w14:paraId="510FF014" w14:textId="68E3F7DB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«Ораторское искусство»</w:t>
      </w:r>
    </w:p>
    <w:p w14:paraId="0CA88233" w14:textId="390A6ACD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</w:t>
      </w:r>
      <w:proofErr w:type="spellStart"/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Эбру</w:t>
      </w:r>
      <w:proofErr w:type="spellEnd"/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»</w:t>
      </w:r>
    </w:p>
    <w:p w14:paraId="5FB0071F" w14:textId="2E30B136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«Робототехника»</w:t>
      </w:r>
    </w:p>
    <w:p w14:paraId="1D0B20B6" w14:textId="2AA132BF" w:rsidR="00561A58" w:rsidRPr="00464EE7" w:rsidRDefault="00561A58" w:rsidP="008C0DC5">
      <w:pPr>
        <w:pStyle w:val="af"/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t>Интерактивные площадки:</w:t>
      </w:r>
    </w:p>
    <w:p w14:paraId="0524A195" w14:textId="57A21D15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«Уроки цифры» от Карельского ресурсного центра цифровых технологий</w:t>
      </w:r>
    </w:p>
    <w:p w14:paraId="01429163" w14:textId="77279681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Образовательные </w:t>
      </w:r>
      <w:proofErr w:type="spellStart"/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квесты</w:t>
      </w:r>
      <w:proofErr w:type="spellEnd"/>
    </w:p>
    <w:p w14:paraId="44C5C2A8" w14:textId="743B00A7" w:rsidR="00561A58" w:rsidRPr="00464EE7" w:rsidRDefault="00561A58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«Первая помощь» от Каре</w:t>
      </w:r>
      <w:r w:rsidR="00464EE7"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льского регионального отделения «Российский Красный крест»</w:t>
      </w:r>
    </w:p>
    <w:p w14:paraId="1694F783" w14:textId="38AF9E24" w:rsidR="00464EE7" w:rsidRPr="00464EE7" w:rsidRDefault="00464EE7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«ГТО» от Центра спортивной подготовки</w:t>
      </w:r>
    </w:p>
    <w:p w14:paraId="4452AF2F" w14:textId="452BAB1D" w:rsidR="00464EE7" w:rsidRPr="00464EE7" w:rsidRDefault="00464EE7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«Правила дорожного движения» от сотрудников ГИБДД</w:t>
      </w:r>
    </w:p>
    <w:p w14:paraId="37505618" w14:textId="0680E9C0" w:rsidR="00464EE7" w:rsidRPr="00464EE7" w:rsidRDefault="00464EE7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Тренировки по эвакуации от сотрудников МЧС</w:t>
      </w:r>
    </w:p>
    <w:p w14:paraId="1A940C2C" w14:textId="0F181E15" w:rsidR="00464EE7" w:rsidRPr="00464EE7" w:rsidRDefault="00464EE7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Игра от Движения Первых</w:t>
      </w:r>
    </w:p>
    <w:p w14:paraId="6EA0C132" w14:textId="1113EA1D" w:rsidR="007633A1" w:rsidRPr="00464EE7" w:rsidRDefault="00464EE7" w:rsidP="008C0DC5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i/>
          <w:color w:val="212529"/>
          <w:sz w:val="24"/>
          <w:szCs w:val="24"/>
        </w:rPr>
        <w:lastRenderedPageBreak/>
        <w:t>Культурные мероприятия</w:t>
      </w:r>
    </w:p>
    <w:p w14:paraId="44091B93" w14:textId="7B65F20D" w:rsidR="00464EE7" w:rsidRPr="00464EE7" w:rsidRDefault="00464EE7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Обзорные экскурсии по городу Петрозаводску</w:t>
      </w:r>
    </w:p>
    <w:p w14:paraId="1103CD45" w14:textId="632C43F1" w:rsidR="00464EE7" w:rsidRPr="00464EE7" w:rsidRDefault="00464EE7" w:rsidP="008C0DC5">
      <w:pPr>
        <w:pStyle w:val="af"/>
        <w:numPr>
          <w:ilvl w:val="0"/>
          <w:numId w:val="33"/>
        </w:numPr>
        <w:shd w:val="clear" w:color="auto" w:fill="FFFFFF"/>
        <w:spacing w:after="0" w:line="360" w:lineRule="auto"/>
        <w:ind w:left="0" w:firstLine="709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color w:val="212529"/>
          <w:sz w:val="24"/>
          <w:szCs w:val="24"/>
        </w:rPr>
        <w:t>Посещение театров, музеев, кинотеатров</w:t>
      </w:r>
    </w:p>
    <w:p w14:paraId="74CDD5E3" w14:textId="1AAE511E" w:rsidR="00561A58" w:rsidRDefault="00561A58" w:rsidP="008C0DC5">
      <w:pPr>
        <w:pStyle w:val="a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C6AA3CC" w14:textId="77777777" w:rsidR="00540F8F" w:rsidRPr="00464EE7" w:rsidRDefault="00540F8F" w:rsidP="008C0DC5">
      <w:pPr>
        <w:pStyle w:val="a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7934DC5" w14:textId="77777777" w:rsidR="00561A58" w:rsidRPr="00464EE7" w:rsidRDefault="00561A58" w:rsidP="008C0DC5">
      <w:pPr>
        <w:pStyle w:val="a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sz w:val="24"/>
          <w:szCs w:val="24"/>
        </w:rPr>
        <w:t>ИНФОРМАЦИОННОЕ ОБЕСПЕЧЕНИЕ</w:t>
      </w:r>
    </w:p>
    <w:p w14:paraId="091B2C0D" w14:textId="77777777" w:rsidR="00561A58" w:rsidRPr="00464EE7" w:rsidRDefault="00561A58" w:rsidP="008C0DC5">
      <w:pPr>
        <w:pStyle w:val="a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sz w:val="24"/>
          <w:szCs w:val="24"/>
        </w:rPr>
        <w:t>Документы, регулирующие нормативно-правовые взаимоотношения</w:t>
      </w:r>
    </w:p>
    <w:p w14:paraId="7275AC03" w14:textId="77777777" w:rsidR="00561A58" w:rsidRPr="00464EE7" w:rsidRDefault="00561A58" w:rsidP="008C0DC5">
      <w:pPr>
        <w:pStyle w:val="a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sz w:val="24"/>
          <w:szCs w:val="24"/>
        </w:rPr>
        <w:t>в дополнительном образовании</w:t>
      </w:r>
    </w:p>
    <w:p w14:paraId="2754DF42" w14:textId="77777777" w:rsidR="00561A58" w:rsidRPr="00464EE7" w:rsidRDefault="00561A58" w:rsidP="008C0DC5">
      <w:pPr>
        <w:pStyle w:val="a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E05BDAA" w14:textId="77777777" w:rsidR="00561A58" w:rsidRPr="00464EE7" w:rsidRDefault="00561A58" w:rsidP="008C0DC5">
      <w:pPr>
        <w:pStyle w:val="a0"/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Закон РФ «Об образовании в Российской Федерации» от 29 декабря 2012 г. N 273-ФЗ.</w:t>
      </w:r>
    </w:p>
    <w:p w14:paraId="3D4A2908" w14:textId="77777777" w:rsidR="00561A58" w:rsidRPr="00464EE7" w:rsidRDefault="00561A58" w:rsidP="008C0DC5">
      <w:pPr>
        <w:pStyle w:val="a0"/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Распоряжение Правительства Российской Федерации от 31 марта 2022 г. N 678-р «Об утверждении Концепции развития дополнительного образования детей до 2030 года».</w:t>
      </w:r>
    </w:p>
    <w:p w14:paraId="6114DE90" w14:textId="77777777" w:rsidR="00561A58" w:rsidRPr="00464EE7" w:rsidRDefault="00561A58" w:rsidP="008C0DC5">
      <w:pPr>
        <w:pStyle w:val="a0"/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Постановление Главного государственного санитарного врача РФ от 28.09.2020 № 28 «Об утверждении СанПиН 2.4.3648-20 «Санитарно-эпидемиологические требования к организациям воспитания и обучения, отдыха и оздоровления детей и молодежи».</w:t>
      </w:r>
    </w:p>
    <w:p w14:paraId="78AB1F2A" w14:textId="77777777" w:rsidR="00561A58" w:rsidRPr="00464EE7" w:rsidRDefault="00561A58" w:rsidP="008C0DC5">
      <w:pPr>
        <w:pStyle w:val="a0"/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Приказ </w:t>
      </w:r>
      <w:proofErr w:type="spellStart"/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Минпросвещения</w:t>
      </w:r>
      <w:proofErr w:type="spellEnd"/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 xml:space="preserve"> России от 09.11.2018 г. N 196 «Об утверждении Порядка организации и осуществления образовательной деятельности по дополнительным общеобразовательным программам».</w:t>
      </w:r>
    </w:p>
    <w:p w14:paraId="57D77AD4" w14:textId="77777777" w:rsidR="00561A58" w:rsidRPr="00464EE7" w:rsidRDefault="00561A58" w:rsidP="008C0DC5">
      <w:pPr>
        <w:pStyle w:val="a0"/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Устав МОУ «Петровский Дворец», утвержден постановлением Администрации</w:t>
      </w:r>
    </w:p>
    <w:p w14:paraId="008FF880" w14:textId="77777777" w:rsidR="00561A58" w:rsidRPr="00464EE7" w:rsidRDefault="00561A58" w:rsidP="008C0DC5">
      <w:pPr>
        <w:pStyle w:val="a0"/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Петрозаводского городского округа от 24.12.2018 № 3837.</w:t>
      </w:r>
    </w:p>
    <w:p w14:paraId="2E3D060A" w14:textId="77777777" w:rsidR="00561A58" w:rsidRPr="00464EE7" w:rsidRDefault="00561A58" w:rsidP="008C0DC5">
      <w:pPr>
        <w:pStyle w:val="a0"/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Cs/>
          <w:sz w:val="24"/>
          <w:szCs w:val="24"/>
        </w:rPr>
        <w:t>Локальные акты МОУ «Петровский Дворец».</w:t>
      </w:r>
    </w:p>
    <w:p w14:paraId="761D88AB" w14:textId="77777777" w:rsidR="00561A58" w:rsidRPr="00464EE7" w:rsidRDefault="00561A58" w:rsidP="008C0DC5">
      <w:pPr>
        <w:pStyle w:val="a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6611080F" w14:textId="77777777" w:rsidR="00561A58" w:rsidRPr="00464EE7" w:rsidRDefault="00561A58" w:rsidP="008C0DC5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sz w:val="24"/>
          <w:szCs w:val="24"/>
        </w:rPr>
        <w:t>Учебная литература</w:t>
      </w:r>
    </w:p>
    <w:p w14:paraId="366F1A51" w14:textId="77777777" w:rsidR="00561A58" w:rsidRPr="00464EE7" w:rsidRDefault="00561A58" w:rsidP="008C0DC5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F515A5C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>Афанасьев С.П. Чем занять детей в пришкольном лагере, или 100 отрядных дел</w:t>
      </w:r>
      <w:r w:rsidRPr="00464EE7">
        <w:rPr>
          <w:rFonts w:ascii="Times New Roman" w:eastAsia="Times New Roman" w:hAnsi="Times New Roman" w:cs="Times New Roman"/>
          <w:iCs/>
          <w:sz w:val="24"/>
          <w:szCs w:val="24"/>
        </w:rPr>
        <w:t xml:space="preserve"> практикум по решению конфликтных ситуаций: методическое пособие.</w:t>
      </w: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/ С.П. Афанасьев. – М.: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ЭврикаМ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, 1998. – 111 с.</w:t>
      </w:r>
    </w:p>
    <w:p w14:paraId="4F045975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Берн Э. Игры, в которые играют люди. Люди, которые играют в игры. / Э. Берн. – М.: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Владос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, 2010. – 735 с.</w:t>
      </w:r>
    </w:p>
    <w:p w14:paraId="74E8B5C4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Богин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В.Г. Обучение рефлексии как способ формирования творческой личности. / В.Г.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Богин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. – М.: Просвещение, 2007. – 234 с.</w:t>
      </w:r>
    </w:p>
    <w:p w14:paraId="1E921F5C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lastRenderedPageBreak/>
        <w:t>Бодалев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А.А. Личность и общение. / А.А.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Бодалев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. – М.: Альпина, 2014. – 254 с.</w:t>
      </w:r>
    </w:p>
    <w:p w14:paraId="66C9C956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Бодалев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А.А. Восприятие и понимание человека человеком. / А.А.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Бодалев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. – М.: Альпина, 2009. 264 с.</w:t>
      </w:r>
    </w:p>
    <w:p w14:paraId="663DDBEE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Галагузов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А.Н. Социально-педагогические задачи. / А.Н.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Галагузов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. – М.: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Владос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, 2008. – 279 с.</w:t>
      </w:r>
    </w:p>
    <w:p w14:paraId="6E2B24AE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>Казаринова Н.В. Межличностное общение. Хрестоматия. / Н.В. Казаринова. – Санкт-Петербург: Питер, 2008. – 483 с.</w:t>
      </w:r>
    </w:p>
    <w:p w14:paraId="082B24A5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Крысько В. Г. Социальная психология. / В.Г. Крысько М.: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Владос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Пресс, 2014. – 743 с.</w:t>
      </w:r>
    </w:p>
    <w:p w14:paraId="7A29841D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>Кулагина И.Ю. Возрастная психология: Полный жизненный цикл развития человека. / И.Ю. Кулагина. – М.: ИНФРА-М, 2013. – 354 с.</w:t>
      </w:r>
    </w:p>
    <w:p w14:paraId="25BE32E4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Лемер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С. Искусство организации мероприятий: стоит только начать. / С.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Лемер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. – Ростов-на-Дону: Феникс, 2006. – 277 с.</w:t>
      </w:r>
    </w:p>
    <w:p w14:paraId="0CB30D1A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Михальская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А.К. Основы риторики: Мысль и слово. / А.К.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Михальская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. – М.: ИНФРА-М, 1996. – 416 с.</w:t>
      </w:r>
    </w:p>
    <w:p w14:paraId="4C0A61BB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Настольная книга вожатого / сост. В.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Гугнин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. М.: Альпина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Паблишер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, 2015. – 297 с.</w:t>
      </w:r>
    </w:p>
    <w:p w14:paraId="4554211E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Рожков М.И. Педагогическое обеспечение работы с молодежью: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Юногогика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. / М.И. Рожков. – М: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Владос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, 2008. – 342 с.</w:t>
      </w:r>
    </w:p>
    <w:p w14:paraId="4787621A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Сопер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П. Основы искусства речи. / П.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Сопер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. – М.: Академия, 1992. – 473 с.</w:t>
      </w:r>
    </w:p>
    <w:p w14:paraId="2FCB4FFF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Стернин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И.А. Практическая риторика. / И.А.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Стернин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. – Воронеж: </w:t>
      </w:r>
      <w:proofErr w:type="spellStart"/>
      <w:r w:rsidRPr="00464EE7">
        <w:rPr>
          <w:rFonts w:ascii="Times New Roman" w:eastAsia="Times New Roman" w:hAnsi="Times New Roman" w:cs="Times New Roman"/>
          <w:sz w:val="24"/>
          <w:szCs w:val="24"/>
        </w:rPr>
        <w:t>ЯрКо</w:t>
      </w:r>
      <w:proofErr w:type="spellEnd"/>
      <w:r w:rsidRPr="00464EE7">
        <w:rPr>
          <w:rFonts w:ascii="Times New Roman" w:eastAsia="Times New Roman" w:hAnsi="Times New Roman" w:cs="Times New Roman"/>
          <w:sz w:val="24"/>
          <w:szCs w:val="24"/>
        </w:rPr>
        <w:t>, 1996. – 142 с.</w:t>
      </w:r>
    </w:p>
    <w:p w14:paraId="25C8A73B" w14:textId="77777777" w:rsidR="00561A58" w:rsidRPr="00464EE7" w:rsidRDefault="00561A58" w:rsidP="008C0DC5">
      <w:pPr>
        <w:pStyle w:val="af"/>
        <w:numPr>
          <w:ilvl w:val="0"/>
          <w:numId w:val="26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>Уманский А.Л. Педагогическое сопровождение лидерства во временных игровых объединениях подростков. / А.Л. Уманский. – Кострома: КГУ им. Н. А. Некрасова, 2004. – 385 с.</w:t>
      </w:r>
    </w:p>
    <w:p w14:paraId="1DC441C0" w14:textId="77777777" w:rsidR="00561A58" w:rsidRPr="00464EE7" w:rsidRDefault="00561A58" w:rsidP="008C0DC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D1B28E3" w14:textId="77777777" w:rsidR="00561A58" w:rsidRPr="00464EE7" w:rsidRDefault="00561A58" w:rsidP="008C0DC5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b/>
          <w:sz w:val="24"/>
          <w:szCs w:val="24"/>
        </w:rPr>
        <w:t>Интернет-источники</w:t>
      </w:r>
    </w:p>
    <w:p w14:paraId="65FC408A" w14:textId="77777777" w:rsidR="00561A58" w:rsidRPr="00464EE7" w:rsidRDefault="00561A58" w:rsidP="008C0DC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1. Сайт ФГБОУ ВО ЯГПУ им. К. Д. Ушинского: [Электронный ресурс]. – Ярославль – Режим доступа: URL: </w:t>
      </w:r>
      <w:hyperlink r:id="rId8" w:history="1"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</w:rPr>
          <w:t>http://yspu.org</w:t>
        </w:r>
      </w:hyperlink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944D131" w14:textId="77777777" w:rsidR="00561A58" w:rsidRPr="00464EE7" w:rsidRDefault="00561A58" w:rsidP="008C0DC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2. Сайт ГОУ ЯО «Центр детского и юношеского туризма и экскурсий»: [Электронный ресурс]. – Ярославль – Режим доступа: </w:t>
      </w:r>
      <w:r w:rsidRPr="00464EE7">
        <w:rPr>
          <w:rFonts w:ascii="Times New Roman" w:eastAsia="Times New Roman" w:hAnsi="Times New Roman" w:cs="Times New Roman"/>
          <w:sz w:val="24"/>
          <w:szCs w:val="24"/>
          <w:lang w:val="en-US"/>
        </w:rPr>
        <w:t>URL</w:t>
      </w:r>
      <w:r w:rsidRPr="00464EE7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hyperlink r:id="rId9" w:history="1"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  <w:lang w:val="en-US"/>
          </w:rPr>
          <w:t>https</w:t>
        </w:r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</w:rPr>
          <w:t>://</w:t>
        </w:r>
        <w:proofErr w:type="spellStart"/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  <w:lang w:val="en-US"/>
          </w:rPr>
          <w:t>turist</w:t>
        </w:r>
        <w:proofErr w:type="spellEnd"/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</w:rPr>
          <w:t>.</w:t>
        </w:r>
        <w:proofErr w:type="spellStart"/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  <w:lang w:val="en-US"/>
          </w:rPr>
          <w:t>edu</w:t>
        </w:r>
        <w:proofErr w:type="spellEnd"/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</w:rPr>
          <w:t>.</w:t>
        </w:r>
        <w:proofErr w:type="spellStart"/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  <w:lang w:val="en-US"/>
          </w:rPr>
          <w:t>yar</w:t>
        </w:r>
        <w:proofErr w:type="spellEnd"/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</w:rPr>
          <w:t>.</w:t>
        </w:r>
        <w:proofErr w:type="spellStart"/>
        <w:r w:rsidRPr="00464EE7">
          <w:rPr>
            <w:rStyle w:val="af7"/>
            <w:rFonts w:ascii="Times New Roman" w:eastAsia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14:paraId="67347691" w14:textId="61C3082A" w:rsidR="00FE7394" w:rsidRPr="00464EE7" w:rsidRDefault="00FE7394" w:rsidP="00A52CB3">
      <w:pPr>
        <w:shd w:val="clear" w:color="auto" w:fill="FFFFFF"/>
        <w:spacing w:after="0" w:line="360" w:lineRule="auto"/>
        <w:contextualSpacing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14:paraId="68FC40D6" w14:textId="77777777" w:rsidR="00FE7394" w:rsidRPr="00464EE7" w:rsidRDefault="00FE7394" w:rsidP="008C0DC5">
      <w:pPr>
        <w:pStyle w:val="a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14:paraId="0F2BDEBA" w14:textId="77777777" w:rsidR="00FE7394" w:rsidRPr="00464EE7" w:rsidRDefault="00FE7394" w:rsidP="008C0DC5">
      <w:pPr>
        <w:pStyle w:val="a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A2A940F" w14:textId="121D290C" w:rsidR="00AD1473" w:rsidRPr="00464EE7" w:rsidRDefault="00AD1473" w:rsidP="00A52CB3">
      <w:pPr>
        <w:pStyle w:val="a0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Cs/>
          <w:sz w:val="24"/>
          <w:szCs w:val="24"/>
        </w:rPr>
      </w:pPr>
    </w:p>
    <w:sectPr w:rsidR="00AD1473" w:rsidRPr="00464EE7" w:rsidSect="00C66902">
      <w:pgSz w:w="11906" w:h="16838"/>
      <w:pgMar w:top="567" w:right="850" w:bottom="1134" w:left="1701" w:header="0" w:footer="0" w:gutter="0"/>
      <w:cols w:space="720"/>
      <w:formProt w:val="0"/>
      <w:docGrid w:linePitch="360" w:charSpace="286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tarSymbol">
    <w:altName w:val="MS Gothic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OpenSymbol">
    <w:altName w:val="Times New Roman"/>
    <w:charset w:val="01"/>
    <w:family w:val="auto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51916"/>
    <w:multiLevelType w:val="hybridMultilevel"/>
    <w:tmpl w:val="ADEEF20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</w:abstractNum>
  <w:abstractNum w:abstractNumId="1" w15:restartNumberingAfterBreak="0">
    <w:nsid w:val="08984D4B"/>
    <w:multiLevelType w:val="hybridMultilevel"/>
    <w:tmpl w:val="0F92CC92"/>
    <w:lvl w:ilvl="0" w:tplc="0419000F">
      <w:start w:val="1"/>
      <w:numFmt w:val="decimal"/>
      <w:lvlText w:val="%1."/>
      <w:lvlJc w:val="left"/>
      <w:pPr>
        <w:ind w:left="2488" w:hanging="360"/>
      </w:pPr>
    </w:lvl>
    <w:lvl w:ilvl="1" w:tplc="04190019" w:tentative="1">
      <w:start w:val="1"/>
      <w:numFmt w:val="lowerLetter"/>
      <w:lvlText w:val="%2."/>
      <w:lvlJc w:val="left"/>
      <w:pPr>
        <w:ind w:left="3208" w:hanging="360"/>
      </w:pPr>
    </w:lvl>
    <w:lvl w:ilvl="2" w:tplc="0419001B" w:tentative="1">
      <w:start w:val="1"/>
      <w:numFmt w:val="lowerRoman"/>
      <w:lvlText w:val="%3."/>
      <w:lvlJc w:val="right"/>
      <w:pPr>
        <w:ind w:left="3928" w:hanging="180"/>
      </w:pPr>
    </w:lvl>
    <w:lvl w:ilvl="3" w:tplc="0419000F" w:tentative="1">
      <w:start w:val="1"/>
      <w:numFmt w:val="decimal"/>
      <w:lvlText w:val="%4."/>
      <w:lvlJc w:val="left"/>
      <w:pPr>
        <w:ind w:left="4648" w:hanging="360"/>
      </w:pPr>
    </w:lvl>
    <w:lvl w:ilvl="4" w:tplc="04190019" w:tentative="1">
      <w:start w:val="1"/>
      <w:numFmt w:val="lowerLetter"/>
      <w:lvlText w:val="%5."/>
      <w:lvlJc w:val="left"/>
      <w:pPr>
        <w:ind w:left="5368" w:hanging="360"/>
      </w:pPr>
    </w:lvl>
    <w:lvl w:ilvl="5" w:tplc="0419001B" w:tentative="1">
      <w:start w:val="1"/>
      <w:numFmt w:val="lowerRoman"/>
      <w:lvlText w:val="%6."/>
      <w:lvlJc w:val="right"/>
      <w:pPr>
        <w:ind w:left="6088" w:hanging="180"/>
      </w:pPr>
    </w:lvl>
    <w:lvl w:ilvl="6" w:tplc="0419000F" w:tentative="1">
      <w:start w:val="1"/>
      <w:numFmt w:val="decimal"/>
      <w:lvlText w:val="%7."/>
      <w:lvlJc w:val="left"/>
      <w:pPr>
        <w:ind w:left="6808" w:hanging="360"/>
      </w:pPr>
    </w:lvl>
    <w:lvl w:ilvl="7" w:tplc="04190019" w:tentative="1">
      <w:start w:val="1"/>
      <w:numFmt w:val="lowerLetter"/>
      <w:lvlText w:val="%8."/>
      <w:lvlJc w:val="left"/>
      <w:pPr>
        <w:ind w:left="7528" w:hanging="360"/>
      </w:pPr>
    </w:lvl>
    <w:lvl w:ilvl="8" w:tplc="0419001B" w:tentative="1">
      <w:start w:val="1"/>
      <w:numFmt w:val="lowerRoman"/>
      <w:lvlText w:val="%9."/>
      <w:lvlJc w:val="right"/>
      <w:pPr>
        <w:ind w:left="8248" w:hanging="180"/>
      </w:pPr>
    </w:lvl>
  </w:abstractNum>
  <w:abstractNum w:abstractNumId="2" w15:restartNumberingAfterBreak="0">
    <w:nsid w:val="16200E0A"/>
    <w:multiLevelType w:val="hybridMultilevel"/>
    <w:tmpl w:val="EB500E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572314"/>
    <w:multiLevelType w:val="hybridMultilevel"/>
    <w:tmpl w:val="71F64A34"/>
    <w:lvl w:ilvl="0" w:tplc="2C40FD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AC52198"/>
    <w:multiLevelType w:val="hybridMultilevel"/>
    <w:tmpl w:val="1B42141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F1105FF"/>
    <w:multiLevelType w:val="hybridMultilevel"/>
    <w:tmpl w:val="68F6FEE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270699D"/>
    <w:multiLevelType w:val="hybridMultilevel"/>
    <w:tmpl w:val="0E8C57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9D5BE3"/>
    <w:multiLevelType w:val="hybridMultilevel"/>
    <w:tmpl w:val="C43CD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1921E2"/>
    <w:multiLevelType w:val="hybridMultilevel"/>
    <w:tmpl w:val="3A56841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AD86ABA"/>
    <w:multiLevelType w:val="multilevel"/>
    <w:tmpl w:val="4E6C1E8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0" w15:restartNumberingAfterBreak="0">
    <w:nsid w:val="2CE332D2"/>
    <w:multiLevelType w:val="hybridMultilevel"/>
    <w:tmpl w:val="CA361BF0"/>
    <w:lvl w:ilvl="0" w:tplc="0419000F">
      <w:start w:val="1"/>
      <w:numFmt w:val="decimal"/>
      <w:lvlText w:val="%1."/>
      <w:lvlJc w:val="left"/>
      <w:pPr>
        <w:ind w:left="1768" w:hanging="360"/>
      </w:pPr>
    </w:lvl>
    <w:lvl w:ilvl="1" w:tplc="04190019" w:tentative="1">
      <w:start w:val="1"/>
      <w:numFmt w:val="lowerLetter"/>
      <w:lvlText w:val="%2."/>
      <w:lvlJc w:val="left"/>
      <w:pPr>
        <w:ind w:left="2488" w:hanging="360"/>
      </w:pPr>
    </w:lvl>
    <w:lvl w:ilvl="2" w:tplc="0419001B" w:tentative="1">
      <w:start w:val="1"/>
      <w:numFmt w:val="lowerRoman"/>
      <w:lvlText w:val="%3."/>
      <w:lvlJc w:val="right"/>
      <w:pPr>
        <w:ind w:left="3208" w:hanging="180"/>
      </w:pPr>
    </w:lvl>
    <w:lvl w:ilvl="3" w:tplc="0419000F" w:tentative="1">
      <w:start w:val="1"/>
      <w:numFmt w:val="decimal"/>
      <w:lvlText w:val="%4."/>
      <w:lvlJc w:val="left"/>
      <w:pPr>
        <w:ind w:left="3928" w:hanging="360"/>
      </w:pPr>
    </w:lvl>
    <w:lvl w:ilvl="4" w:tplc="04190019" w:tentative="1">
      <w:start w:val="1"/>
      <w:numFmt w:val="lowerLetter"/>
      <w:lvlText w:val="%5."/>
      <w:lvlJc w:val="left"/>
      <w:pPr>
        <w:ind w:left="4648" w:hanging="360"/>
      </w:pPr>
    </w:lvl>
    <w:lvl w:ilvl="5" w:tplc="0419001B" w:tentative="1">
      <w:start w:val="1"/>
      <w:numFmt w:val="lowerRoman"/>
      <w:lvlText w:val="%6."/>
      <w:lvlJc w:val="right"/>
      <w:pPr>
        <w:ind w:left="5368" w:hanging="180"/>
      </w:pPr>
    </w:lvl>
    <w:lvl w:ilvl="6" w:tplc="0419000F" w:tentative="1">
      <w:start w:val="1"/>
      <w:numFmt w:val="decimal"/>
      <w:lvlText w:val="%7."/>
      <w:lvlJc w:val="left"/>
      <w:pPr>
        <w:ind w:left="6088" w:hanging="360"/>
      </w:pPr>
    </w:lvl>
    <w:lvl w:ilvl="7" w:tplc="04190019" w:tentative="1">
      <w:start w:val="1"/>
      <w:numFmt w:val="lowerLetter"/>
      <w:lvlText w:val="%8."/>
      <w:lvlJc w:val="left"/>
      <w:pPr>
        <w:ind w:left="6808" w:hanging="360"/>
      </w:pPr>
    </w:lvl>
    <w:lvl w:ilvl="8" w:tplc="0419001B" w:tentative="1">
      <w:start w:val="1"/>
      <w:numFmt w:val="lowerRoman"/>
      <w:lvlText w:val="%9."/>
      <w:lvlJc w:val="right"/>
      <w:pPr>
        <w:ind w:left="7528" w:hanging="180"/>
      </w:pPr>
    </w:lvl>
  </w:abstractNum>
  <w:abstractNum w:abstractNumId="11" w15:restartNumberingAfterBreak="0">
    <w:nsid w:val="318A47D7"/>
    <w:multiLevelType w:val="hybridMultilevel"/>
    <w:tmpl w:val="79C02AA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684180E"/>
    <w:multiLevelType w:val="hybridMultilevel"/>
    <w:tmpl w:val="FFFC3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B44D93"/>
    <w:multiLevelType w:val="hybridMultilevel"/>
    <w:tmpl w:val="8356EA42"/>
    <w:lvl w:ilvl="0" w:tplc="00000002">
      <w:numFmt w:val="bullet"/>
      <w:lvlText w:val="-"/>
      <w:lvlJc w:val="left"/>
      <w:pPr>
        <w:ind w:left="780" w:hanging="360"/>
      </w:pPr>
      <w:rPr>
        <w:rFonts w:ascii="Arial" w:hAnsi="Arial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4" w15:restartNumberingAfterBreak="0">
    <w:nsid w:val="3E307F88"/>
    <w:multiLevelType w:val="hybridMultilevel"/>
    <w:tmpl w:val="C0C02E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1E14C9"/>
    <w:multiLevelType w:val="multilevel"/>
    <w:tmpl w:val="2BCC987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0E14856"/>
    <w:multiLevelType w:val="hybridMultilevel"/>
    <w:tmpl w:val="C298B1F4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A41259"/>
    <w:multiLevelType w:val="hybridMultilevel"/>
    <w:tmpl w:val="3BAECF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511B8"/>
    <w:multiLevelType w:val="hybridMultilevel"/>
    <w:tmpl w:val="CB7275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163EA7"/>
    <w:multiLevelType w:val="multilevel"/>
    <w:tmpl w:val="7B7A750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0" w15:restartNumberingAfterBreak="0">
    <w:nsid w:val="4CB802B6"/>
    <w:multiLevelType w:val="hybridMultilevel"/>
    <w:tmpl w:val="4A3E8DD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2584F91"/>
    <w:multiLevelType w:val="multilevel"/>
    <w:tmpl w:val="5DD6618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 w:val="0"/>
        <w:sz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  <w:b w:val="0"/>
        <w:sz w:val="24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b w:val="0"/>
        <w:sz w:val="24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  <w:b w:val="0"/>
        <w:sz w:val="24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b w:val="0"/>
        <w:sz w:val="24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  <w:b w:val="0"/>
        <w:sz w:val="24"/>
      </w:rPr>
    </w:lvl>
  </w:abstractNum>
  <w:abstractNum w:abstractNumId="22" w15:restartNumberingAfterBreak="0">
    <w:nsid w:val="54032DCF"/>
    <w:multiLevelType w:val="hybridMultilevel"/>
    <w:tmpl w:val="35B253D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 w15:restartNumberingAfterBreak="0">
    <w:nsid w:val="56FB24D6"/>
    <w:multiLevelType w:val="hybridMultilevel"/>
    <w:tmpl w:val="BE7E73AE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383598"/>
    <w:multiLevelType w:val="hybridMultilevel"/>
    <w:tmpl w:val="9B3E47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AB92913"/>
    <w:multiLevelType w:val="hybridMultilevel"/>
    <w:tmpl w:val="07CC671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0626984"/>
    <w:multiLevelType w:val="hybridMultilevel"/>
    <w:tmpl w:val="63A4E0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E84F02"/>
    <w:multiLevelType w:val="hybridMultilevel"/>
    <w:tmpl w:val="8C5AD7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662F68FE"/>
    <w:multiLevelType w:val="hybridMultilevel"/>
    <w:tmpl w:val="630069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A80CA7"/>
    <w:multiLevelType w:val="multilevel"/>
    <w:tmpl w:val="00000001"/>
    <w:lvl w:ilvl="0">
      <w:numFmt w:val="bullet"/>
      <w:lvlText w:val="-"/>
      <w:lvlJc w:val="left"/>
      <w:pPr>
        <w:tabs>
          <w:tab w:val="num" w:pos="218"/>
        </w:tabs>
        <w:ind w:left="218" w:hanging="360"/>
      </w:pPr>
      <w:rPr>
        <w:rFonts w:ascii="StarSymbol" w:hAnsi="Star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062"/>
        </w:tabs>
        <w:ind w:left="2062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0" w15:restartNumberingAfterBreak="0">
    <w:nsid w:val="76D64BBD"/>
    <w:multiLevelType w:val="hybridMultilevel"/>
    <w:tmpl w:val="CB9CD4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184813"/>
    <w:multiLevelType w:val="hybridMultilevel"/>
    <w:tmpl w:val="76E0FD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AB533BD"/>
    <w:multiLevelType w:val="hybridMultilevel"/>
    <w:tmpl w:val="4FDE4F6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9"/>
  </w:num>
  <w:num w:numId="3">
    <w:abstractNumId w:val="3"/>
  </w:num>
  <w:num w:numId="4">
    <w:abstractNumId w:val="2"/>
  </w:num>
  <w:num w:numId="5">
    <w:abstractNumId w:val="12"/>
  </w:num>
  <w:num w:numId="6">
    <w:abstractNumId w:val="28"/>
  </w:num>
  <w:num w:numId="7">
    <w:abstractNumId w:val="0"/>
  </w:num>
  <w:num w:numId="8">
    <w:abstractNumId w:val="23"/>
  </w:num>
  <w:num w:numId="9">
    <w:abstractNumId w:val="16"/>
  </w:num>
  <w:num w:numId="10">
    <w:abstractNumId w:val="5"/>
  </w:num>
  <w:num w:numId="11">
    <w:abstractNumId w:val="14"/>
  </w:num>
  <w:num w:numId="12">
    <w:abstractNumId w:val="25"/>
  </w:num>
  <w:num w:numId="13">
    <w:abstractNumId w:val="7"/>
  </w:num>
  <w:num w:numId="14">
    <w:abstractNumId w:val="20"/>
  </w:num>
  <w:num w:numId="15">
    <w:abstractNumId w:val="31"/>
  </w:num>
  <w:num w:numId="16">
    <w:abstractNumId w:val="10"/>
  </w:num>
  <w:num w:numId="17">
    <w:abstractNumId w:val="1"/>
  </w:num>
  <w:num w:numId="18">
    <w:abstractNumId w:val="24"/>
  </w:num>
  <w:num w:numId="19">
    <w:abstractNumId w:val="8"/>
  </w:num>
  <w:num w:numId="20">
    <w:abstractNumId w:val="18"/>
  </w:num>
  <w:num w:numId="21">
    <w:abstractNumId w:val="15"/>
  </w:num>
  <w:num w:numId="22">
    <w:abstractNumId w:val="22"/>
  </w:num>
  <w:num w:numId="23">
    <w:abstractNumId w:val="32"/>
  </w:num>
  <w:num w:numId="24">
    <w:abstractNumId w:val="11"/>
  </w:num>
  <w:num w:numId="25">
    <w:abstractNumId w:val="27"/>
  </w:num>
  <w:num w:numId="26">
    <w:abstractNumId w:val="26"/>
  </w:num>
  <w:num w:numId="27">
    <w:abstractNumId w:val="21"/>
  </w:num>
  <w:num w:numId="28">
    <w:abstractNumId w:val="13"/>
  </w:num>
  <w:num w:numId="29">
    <w:abstractNumId w:val="29"/>
  </w:num>
  <w:num w:numId="30">
    <w:abstractNumId w:val="30"/>
  </w:num>
  <w:num w:numId="31">
    <w:abstractNumId w:val="17"/>
  </w:num>
  <w:num w:numId="32">
    <w:abstractNumId w:val="6"/>
  </w:num>
  <w:num w:numId="33">
    <w:abstractNumId w:val="4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083"/>
    <w:rsid w:val="0002538E"/>
    <w:rsid w:val="00026C8D"/>
    <w:rsid w:val="00026E65"/>
    <w:rsid w:val="00026E80"/>
    <w:rsid w:val="00033086"/>
    <w:rsid w:val="00061AAF"/>
    <w:rsid w:val="00062DCB"/>
    <w:rsid w:val="000632EE"/>
    <w:rsid w:val="00064115"/>
    <w:rsid w:val="00066802"/>
    <w:rsid w:val="000851E3"/>
    <w:rsid w:val="00085C7F"/>
    <w:rsid w:val="0009286B"/>
    <w:rsid w:val="000C0241"/>
    <w:rsid w:val="000C2EF4"/>
    <w:rsid w:val="000C46F7"/>
    <w:rsid w:val="000C4EB1"/>
    <w:rsid w:val="000D48A9"/>
    <w:rsid w:val="000E7B1F"/>
    <w:rsid w:val="000F4145"/>
    <w:rsid w:val="00116DEF"/>
    <w:rsid w:val="00125D74"/>
    <w:rsid w:val="001303AC"/>
    <w:rsid w:val="00141D0B"/>
    <w:rsid w:val="00141EED"/>
    <w:rsid w:val="00142CFE"/>
    <w:rsid w:val="001653CF"/>
    <w:rsid w:val="00166C71"/>
    <w:rsid w:val="00170CC3"/>
    <w:rsid w:val="00190FAB"/>
    <w:rsid w:val="001A3734"/>
    <w:rsid w:val="001A6623"/>
    <w:rsid w:val="001B1801"/>
    <w:rsid w:val="001B513D"/>
    <w:rsid w:val="001D799A"/>
    <w:rsid w:val="001F173F"/>
    <w:rsid w:val="001F2770"/>
    <w:rsid w:val="00200C8D"/>
    <w:rsid w:val="00243627"/>
    <w:rsid w:val="0026128E"/>
    <w:rsid w:val="00272BAC"/>
    <w:rsid w:val="00275484"/>
    <w:rsid w:val="00276A1B"/>
    <w:rsid w:val="0029078E"/>
    <w:rsid w:val="00290B2B"/>
    <w:rsid w:val="002A591B"/>
    <w:rsid w:val="002C21AA"/>
    <w:rsid w:val="002D5190"/>
    <w:rsid w:val="002D521A"/>
    <w:rsid w:val="00316A5F"/>
    <w:rsid w:val="00344108"/>
    <w:rsid w:val="003514CF"/>
    <w:rsid w:val="0035780F"/>
    <w:rsid w:val="003745D6"/>
    <w:rsid w:val="00385B70"/>
    <w:rsid w:val="00387E5A"/>
    <w:rsid w:val="003911EC"/>
    <w:rsid w:val="00393ECD"/>
    <w:rsid w:val="00394051"/>
    <w:rsid w:val="003A68E3"/>
    <w:rsid w:val="003D10FD"/>
    <w:rsid w:val="003D467B"/>
    <w:rsid w:val="003E15AA"/>
    <w:rsid w:val="003E68F0"/>
    <w:rsid w:val="003E6C07"/>
    <w:rsid w:val="003F3345"/>
    <w:rsid w:val="004036CE"/>
    <w:rsid w:val="0041416C"/>
    <w:rsid w:val="00445A3A"/>
    <w:rsid w:val="00451D15"/>
    <w:rsid w:val="00464EE7"/>
    <w:rsid w:val="00496322"/>
    <w:rsid w:val="004A7F86"/>
    <w:rsid w:val="004B63B8"/>
    <w:rsid w:val="004C585E"/>
    <w:rsid w:val="004D012B"/>
    <w:rsid w:val="004D4C9D"/>
    <w:rsid w:val="004D5F50"/>
    <w:rsid w:val="004D7E2B"/>
    <w:rsid w:val="004E56C0"/>
    <w:rsid w:val="004F0166"/>
    <w:rsid w:val="005012D6"/>
    <w:rsid w:val="00503C44"/>
    <w:rsid w:val="00506F9D"/>
    <w:rsid w:val="00514E90"/>
    <w:rsid w:val="00532864"/>
    <w:rsid w:val="00534E35"/>
    <w:rsid w:val="005369D6"/>
    <w:rsid w:val="00540F8F"/>
    <w:rsid w:val="0055011C"/>
    <w:rsid w:val="00561A58"/>
    <w:rsid w:val="00565C36"/>
    <w:rsid w:val="005B2C2C"/>
    <w:rsid w:val="005C757C"/>
    <w:rsid w:val="006000CD"/>
    <w:rsid w:val="0060051C"/>
    <w:rsid w:val="00602257"/>
    <w:rsid w:val="00611BD6"/>
    <w:rsid w:val="0062396B"/>
    <w:rsid w:val="00626D72"/>
    <w:rsid w:val="00631956"/>
    <w:rsid w:val="00631C5D"/>
    <w:rsid w:val="00636777"/>
    <w:rsid w:val="006415F2"/>
    <w:rsid w:val="00655B19"/>
    <w:rsid w:val="00673D0F"/>
    <w:rsid w:val="00676327"/>
    <w:rsid w:val="006848CE"/>
    <w:rsid w:val="006871EC"/>
    <w:rsid w:val="006872F1"/>
    <w:rsid w:val="00693E64"/>
    <w:rsid w:val="006A5456"/>
    <w:rsid w:val="006C78AC"/>
    <w:rsid w:val="006D117B"/>
    <w:rsid w:val="006D1F2D"/>
    <w:rsid w:val="006E36E6"/>
    <w:rsid w:val="006E7343"/>
    <w:rsid w:val="006F102A"/>
    <w:rsid w:val="006F4880"/>
    <w:rsid w:val="00707CC4"/>
    <w:rsid w:val="00716B44"/>
    <w:rsid w:val="0071793A"/>
    <w:rsid w:val="007253E4"/>
    <w:rsid w:val="00757949"/>
    <w:rsid w:val="00761936"/>
    <w:rsid w:val="007633A1"/>
    <w:rsid w:val="007D21B9"/>
    <w:rsid w:val="007D2E32"/>
    <w:rsid w:val="007D5778"/>
    <w:rsid w:val="007E5330"/>
    <w:rsid w:val="008217E2"/>
    <w:rsid w:val="008228F6"/>
    <w:rsid w:val="00822B98"/>
    <w:rsid w:val="00825C29"/>
    <w:rsid w:val="008479D7"/>
    <w:rsid w:val="00853615"/>
    <w:rsid w:val="00860CF8"/>
    <w:rsid w:val="00874EDF"/>
    <w:rsid w:val="00874FBB"/>
    <w:rsid w:val="008765F6"/>
    <w:rsid w:val="0088580B"/>
    <w:rsid w:val="008A58F3"/>
    <w:rsid w:val="008C0434"/>
    <w:rsid w:val="008C0DC5"/>
    <w:rsid w:val="008C31A7"/>
    <w:rsid w:val="008D508E"/>
    <w:rsid w:val="008E1CB9"/>
    <w:rsid w:val="008F2520"/>
    <w:rsid w:val="008F2C08"/>
    <w:rsid w:val="00904549"/>
    <w:rsid w:val="00904E81"/>
    <w:rsid w:val="00921DA3"/>
    <w:rsid w:val="009221CA"/>
    <w:rsid w:val="00925D15"/>
    <w:rsid w:val="00931085"/>
    <w:rsid w:val="009352D4"/>
    <w:rsid w:val="00942F2D"/>
    <w:rsid w:val="00951E2C"/>
    <w:rsid w:val="00980083"/>
    <w:rsid w:val="00981B85"/>
    <w:rsid w:val="009823FB"/>
    <w:rsid w:val="009A10F1"/>
    <w:rsid w:val="009D1F79"/>
    <w:rsid w:val="009D7649"/>
    <w:rsid w:val="009E6B26"/>
    <w:rsid w:val="009F671F"/>
    <w:rsid w:val="00A10CAE"/>
    <w:rsid w:val="00A2203A"/>
    <w:rsid w:val="00A26E70"/>
    <w:rsid w:val="00A35B07"/>
    <w:rsid w:val="00A50BBE"/>
    <w:rsid w:val="00A52CB3"/>
    <w:rsid w:val="00A731EB"/>
    <w:rsid w:val="00A81960"/>
    <w:rsid w:val="00A82E2A"/>
    <w:rsid w:val="00A87FF8"/>
    <w:rsid w:val="00A9758D"/>
    <w:rsid w:val="00AB5CB5"/>
    <w:rsid w:val="00AB5F5A"/>
    <w:rsid w:val="00AD1473"/>
    <w:rsid w:val="00AD6B25"/>
    <w:rsid w:val="00AE5433"/>
    <w:rsid w:val="00AE67D4"/>
    <w:rsid w:val="00AF36F1"/>
    <w:rsid w:val="00AF7A92"/>
    <w:rsid w:val="00B14A50"/>
    <w:rsid w:val="00B17F41"/>
    <w:rsid w:val="00B42E91"/>
    <w:rsid w:val="00B45E67"/>
    <w:rsid w:val="00B56140"/>
    <w:rsid w:val="00B61C16"/>
    <w:rsid w:val="00B8521F"/>
    <w:rsid w:val="00B90095"/>
    <w:rsid w:val="00BB0639"/>
    <w:rsid w:val="00BD07CD"/>
    <w:rsid w:val="00BD1CA0"/>
    <w:rsid w:val="00BD7117"/>
    <w:rsid w:val="00BF42A0"/>
    <w:rsid w:val="00C00825"/>
    <w:rsid w:val="00C21280"/>
    <w:rsid w:val="00C3708A"/>
    <w:rsid w:val="00C53E36"/>
    <w:rsid w:val="00C55957"/>
    <w:rsid w:val="00C66902"/>
    <w:rsid w:val="00C71808"/>
    <w:rsid w:val="00C85FC2"/>
    <w:rsid w:val="00C919FA"/>
    <w:rsid w:val="00C91CD5"/>
    <w:rsid w:val="00C92847"/>
    <w:rsid w:val="00C97852"/>
    <w:rsid w:val="00CB7729"/>
    <w:rsid w:val="00CC4534"/>
    <w:rsid w:val="00CD45D7"/>
    <w:rsid w:val="00CD6038"/>
    <w:rsid w:val="00CE129A"/>
    <w:rsid w:val="00CE3BF2"/>
    <w:rsid w:val="00D16C0E"/>
    <w:rsid w:val="00D61EB0"/>
    <w:rsid w:val="00D72052"/>
    <w:rsid w:val="00D753DD"/>
    <w:rsid w:val="00D81AF7"/>
    <w:rsid w:val="00D86484"/>
    <w:rsid w:val="00D93E7D"/>
    <w:rsid w:val="00D95B92"/>
    <w:rsid w:val="00DA4F62"/>
    <w:rsid w:val="00DA53B3"/>
    <w:rsid w:val="00DA5FD9"/>
    <w:rsid w:val="00DA7DFA"/>
    <w:rsid w:val="00DB3D0B"/>
    <w:rsid w:val="00DC64A4"/>
    <w:rsid w:val="00DC71C9"/>
    <w:rsid w:val="00DE0085"/>
    <w:rsid w:val="00DF6435"/>
    <w:rsid w:val="00E012D1"/>
    <w:rsid w:val="00E05252"/>
    <w:rsid w:val="00E21B80"/>
    <w:rsid w:val="00E249B5"/>
    <w:rsid w:val="00E26506"/>
    <w:rsid w:val="00E41EF8"/>
    <w:rsid w:val="00E868A4"/>
    <w:rsid w:val="00E923A5"/>
    <w:rsid w:val="00EA4C4B"/>
    <w:rsid w:val="00EA77FC"/>
    <w:rsid w:val="00EB2450"/>
    <w:rsid w:val="00ED4676"/>
    <w:rsid w:val="00EE3CB0"/>
    <w:rsid w:val="00F054FB"/>
    <w:rsid w:val="00F262C7"/>
    <w:rsid w:val="00F3752E"/>
    <w:rsid w:val="00F56B1A"/>
    <w:rsid w:val="00F60191"/>
    <w:rsid w:val="00F66722"/>
    <w:rsid w:val="00F725BF"/>
    <w:rsid w:val="00FA46ED"/>
    <w:rsid w:val="00FA5E8F"/>
    <w:rsid w:val="00FB0980"/>
    <w:rsid w:val="00FB1A99"/>
    <w:rsid w:val="00FB624E"/>
    <w:rsid w:val="00FE7394"/>
    <w:rsid w:val="00FE7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973753"/>
  <w15:docId w15:val="{C921C2FA-6558-4B90-98F0-F30507F46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46ED"/>
  </w:style>
  <w:style w:type="paragraph" w:styleId="4">
    <w:name w:val="heading 4"/>
    <w:basedOn w:val="a0"/>
    <w:next w:val="a1"/>
    <w:rsid w:val="00980083"/>
    <w:pPr>
      <w:keepNext/>
      <w:widowControl w:val="0"/>
      <w:tabs>
        <w:tab w:val="num" w:pos="864"/>
      </w:tabs>
      <w:spacing w:before="240" w:after="60" w:line="100" w:lineRule="atLeast"/>
      <w:ind w:left="864" w:hanging="864"/>
      <w:textAlignment w:val="baseline"/>
      <w:outlineLvl w:val="3"/>
    </w:pPr>
    <w:rPr>
      <w:rFonts w:eastAsia="Times New Roman" w:cs="Times New Roman"/>
      <w:b/>
      <w:bCs/>
      <w:i/>
      <w:iCs/>
      <w:sz w:val="28"/>
      <w:szCs w:val="28"/>
    </w:rPr>
  </w:style>
  <w:style w:type="paragraph" w:styleId="7">
    <w:name w:val="heading 7"/>
    <w:basedOn w:val="a0"/>
    <w:next w:val="a1"/>
    <w:rsid w:val="00980083"/>
    <w:pPr>
      <w:widowControl w:val="0"/>
      <w:tabs>
        <w:tab w:val="num" w:pos="1296"/>
      </w:tabs>
      <w:spacing w:before="240" w:after="60" w:line="100" w:lineRule="atLeast"/>
      <w:ind w:left="1296" w:hanging="1296"/>
      <w:textAlignment w:val="baseline"/>
      <w:outlineLvl w:val="6"/>
    </w:pPr>
    <w:rPr>
      <w:rFonts w:eastAsia="Times New Roman" w:cs="Times New Roman"/>
      <w:b/>
      <w:bCs/>
      <w:sz w:val="24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rsid w:val="00980083"/>
    <w:pPr>
      <w:tabs>
        <w:tab w:val="left" w:pos="708"/>
      </w:tabs>
      <w:suppressAutoHyphens/>
    </w:pPr>
    <w:rPr>
      <w:rFonts w:ascii="Calibri" w:eastAsia="SimSun" w:hAnsi="Calibri"/>
      <w:color w:val="00000A"/>
    </w:rPr>
  </w:style>
  <w:style w:type="character" w:customStyle="1" w:styleId="a5">
    <w:name w:val="Без интервала Знак"/>
    <w:basedOn w:val="a2"/>
    <w:rsid w:val="00980083"/>
    <w:rPr>
      <w:rFonts w:ascii="Calibri" w:eastAsia="Calibri" w:hAnsi="Calibri" w:cs="Times New Roman"/>
      <w:lang w:eastAsia="en-US"/>
    </w:rPr>
  </w:style>
  <w:style w:type="character" w:customStyle="1" w:styleId="-">
    <w:name w:val="Интернет-ссылка"/>
    <w:basedOn w:val="a2"/>
    <w:rsid w:val="00980083"/>
    <w:rPr>
      <w:color w:val="0000FF"/>
      <w:u w:val="single"/>
      <w:lang w:val="ru-RU" w:eastAsia="ru-RU" w:bidi="ru-RU"/>
    </w:rPr>
  </w:style>
  <w:style w:type="character" w:customStyle="1" w:styleId="40">
    <w:name w:val="Заголовок 4 Знак"/>
    <w:basedOn w:val="a2"/>
    <w:rsid w:val="0098008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70">
    <w:name w:val="Заголовок 7 Знак"/>
    <w:basedOn w:val="a2"/>
    <w:rsid w:val="00980083"/>
    <w:rPr>
      <w:rFonts w:ascii="Calibri" w:eastAsia="Times New Roman" w:hAnsi="Calibri" w:cs="Times New Roman"/>
      <w:sz w:val="24"/>
      <w:szCs w:val="24"/>
    </w:rPr>
  </w:style>
  <w:style w:type="character" w:customStyle="1" w:styleId="a6">
    <w:name w:val="Название Знак"/>
    <w:basedOn w:val="a2"/>
    <w:rsid w:val="00980083"/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a7">
    <w:name w:val="Основной текст Знак"/>
    <w:basedOn w:val="a2"/>
    <w:rsid w:val="00980083"/>
    <w:rPr>
      <w:rFonts w:ascii="Times New Roman" w:eastAsia="Times New Roman" w:hAnsi="Times New Roman" w:cs="Times New Roman"/>
      <w:b/>
      <w:sz w:val="52"/>
      <w:szCs w:val="20"/>
    </w:rPr>
  </w:style>
  <w:style w:type="character" w:customStyle="1" w:styleId="a8">
    <w:name w:val="Обычный (веб) Знак"/>
    <w:basedOn w:val="a2"/>
    <w:rsid w:val="00980083"/>
    <w:rPr>
      <w:sz w:val="24"/>
      <w:szCs w:val="24"/>
    </w:rPr>
  </w:style>
  <w:style w:type="character" w:customStyle="1" w:styleId="ListLabel1">
    <w:name w:val="ListLabel 1"/>
    <w:rsid w:val="00980083"/>
    <w:rPr>
      <w:rFonts w:cs="Courier New"/>
    </w:rPr>
  </w:style>
  <w:style w:type="character" w:customStyle="1" w:styleId="ListLabel2">
    <w:name w:val="ListLabel 2"/>
    <w:rsid w:val="00980083"/>
    <w:rPr>
      <w:rFonts w:cs="Symbol"/>
    </w:rPr>
  </w:style>
  <w:style w:type="character" w:customStyle="1" w:styleId="ListLabel3">
    <w:name w:val="ListLabel 3"/>
    <w:rsid w:val="00980083"/>
    <w:rPr>
      <w:rFonts w:cs="Courier New"/>
    </w:rPr>
  </w:style>
  <w:style w:type="character" w:customStyle="1" w:styleId="ListLabel4">
    <w:name w:val="ListLabel 4"/>
    <w:rsid w:val="00980083"/>
    <w:rPr>
      <w:rFonts w:cs="Wingdings"/>
    </w:rPr>
  </w:style>
  <w:style w:type="character" w:customStyle="1" w:styleId="ListLabel5">
    <w:name w:val="ListLabel 5"/>
    <w:rsid w:val="00980083"/>
    <w:rPr>
      <w:rFonts w:cs="Symbol"/>
    </w:rPr>
  </w:style>
  <w:style w:type="character" w:customStyle="1" w:styleId="ListLabel6">
    <w:name w:val="ListLabel 6"/>
    <w:rsid w:val="00980083"/>
    <w:rPr>
      <w:rFonts w:cs="Courier New"/>
    </w:rPr>
  </w:style>
  <w:style w:type="character" w:customStyle="1" w:styleId="ListLabel7">
    <w:name w:val="ListLabel 7"/>
    <w:rsid w:val="00980083"/>
    <w:rPr>
      <w:rFonts w:cs="Wingdings"/>
    </w:rPr>
  </w:style>
  <w:style w:type="character" w:customStyle="1" w:styleId="ListLabel8">
    <w:name w:val="ListLabel 8"/>
    <w:rsid w:val="00980083"/>
    <w:rPr>
      <w:rFonts w:cs="Symbol"/>
    </w:rPr>
  </w:style>
  <w:style w:type="character" w:customStyle="1" w:styleId="ListLabel9">
    <w:name w:val="ListLabel 9"/>
    <w:rsid w:val="00980083"/>
    <w:rPr>
      <w:rFonts w:cs="Courier New"/>
    </w:rPr>
  </w:style>
  <w:style w:type="character" w:customStyle="1" w:styleId="ListLabel10">
    <w:name w:val="ListLabel 10"/>
    <w:rsid w:val="00980083"/>
    <w:rPr>
      <w:rFonts w:cs="Wingdings"/>
    </w:rPr>
  </w:style>
  <w:style w:type="character" w:customStyle="1" w:styleId="ListLabel11">
    <w:name w:val="ListLabel 11"/>
    <w:rsid w:val="00980083"/>
    <w:rPr>
      <w:rFonts w:cs="Symbol"/>
    </w:rPr>
  </w:style>
  <w:style w:type="character" w:customStyle="1" w:styleId="ListLabel12">
    <w:name w:val="ListLabel 12"/>
    <w:rsid w:val="00980083"/>
    <w:rPr>
      <w:rFonts w:cs="Courier New"/>
    </w:rPr>
  </w:style>
  <w:style w:type="character" w:customStyle="1" w:styleId="ListLabel13">
    <w:name w:val="ListLabel 13"/>
    <w:rsid w:val="00980083"/>
    <w:rPr>
      <w:rFonts w:cs="Wingdings"/>
    </w:rPr>
  </w:style>
  <w:style w:type="character" w:customStyle="1" w:styleId="ListLabel14">
    <w:name w:val="ListLabel 14"/>
    <w:rsid w:val="00980083"/>
    <w:rPr>
      <w:rFonts w:cs="Symbol"/>
    </w:rPr>
  </w:style>
  <w:style w:type="character" w:customStyle="1" w:styleId="ListLabel15">
    <w:name w:val="ListLabel 15"/>
    <w:rsid w:val="00980083"/>
    <w:rPr>
      <w:rFonts w:cs="Courier New"/>
    </w:rPr>
  </w:style>
  <w:style w:type="character" w:customStyle="1" w:styleId="ListLabel16">
    <w:name w:val="ListLabel 16"/>
    <w:rsid w:val="00980083"/>
    <w:rPr>
      <w:rFonts w:cs="Wingdings"/>
    </w:rPr>
  </w:style>
  <w:style w:type="character" w:customStyle="1" w:styleId="ListLabel17">
    <w:name w:val="ListLabel 17"/>
    <w:rsid w:val="00980083"/>
    <w:rPr>
      <w:rFonts w:cs="Symbol"/>
    </w:rPr>
  </w:style>
  <w:style w:type="character" w:customStyle="1" w:styleId="ListLabel18">
    <w:name w:val="ListLabel 18"/>
    <w:rsid w:val="00980083"/>
    <w:rPr>
      <w:rFonts w:cs="Courier New"/>
    </w:rPr>
  </w:style>
  <w:style w:type="character" w:customStyle="1" w:styleId="ListLabel19">
    <w:name w:val="ListLabel 19"/>
    <w:rsid w:val="00980083"/>
    <w:rPr>
      <w:rFonts w:cs="Wingdings"/>
    </w:rPr>
  </w:style>
  <w:style w:type="character" w:customStyle="1" w:styleId="a9">
    <w:name w:val="Символ нумерации"/>
    <w:rsid w:val="00980083"/>
  </w:style>
  <w:style w:type="character" w:customStyle="1" w:styleId="aa">
    <w:name w:val="Маркеры списка"/>
    <w:rsid w:val="00980083"/>
    <w:rPr>
      <w:rFonts w:ascii="OpenSymbol" w:eastAsia="OpenSymbol" w:hAnsi="OpenSymbol" w:cs="OpenSymbol"/>
    </w:rPr>
  </w:style>
  <w:style w:type="paragraph" w:customStyle="1" w:styleId="1">
    <w:name w:val="Заголовок1"/>
    <w:basedOn w:val="a0"/>
    <w:next w:val="a1"/>
    <w:rsid w:val="00980083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1">
    <w:name w:val="Body Text"/>
    <w:basedOn w:val="a0"/>
    <w:rsid w:val="00980083"/>
    <w:pPr>
      <w:widowControl w:val="0"/>
      <w:spacing w:after="0" w:line="100" w:lineRule="atLeast"/>
      <w:jc w:val="center"/>
      <w:textAlignment w:val="baseline"/>
    </w:pPr>
    <w:rPr>
      <w:rFonts w:ascii="Times New Roman" w:eastAsia="Times New Roman" w:hAnsi="Times New Roman" w:cs="Times New Roman"/>
      <w:b/>
      <w:sz w:val="52"/>
      <w:szCs w:val="20"/>
    </w:rPr>
  </w:style>
  <w:style w:type="paragraph" w:styleId="ab">
    <w:name w:val="List"/>
    <w:basedOn w:val="a1"/>
    <w:rsid w:val="00980083"/>
    <w:rPr>
      <w:rFonts w:cs="Mangal"/>
    </w:rPr>
  </w:style>
  <w:style w:type="paragraph" w:styleId="ac">
    <w:name w:val="Title"/>
    <w:basedOn w:val="a0"/>
    <w:rsid w:val="00980083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d">
    <w:name w:val="index heading"/>
    <w:basedOn w:val="a0"/>
    <w:rsid w:val="00980083"/>
    <w:pPr>
      <w:suppressLineNumbers/>
    </w:pPr>
    <w:rPr>
      <w:rFonts w:cs="Mangal"/>
    </w:rPr>
  </w:style>
  <w:style w:type="paragraph" w:styleId="ae">
    <w:name w:val="No Spacing"/>
    <w:rsid w:val="00980083"/>
    <w:pPr>
      <w:tabs>
        <w:tab w:val="left" w:pos="708"/>
      </w:tabs>
      <w:suppressAutoHyphens/>
      <w:spacing w:after="0" w:line="100" w:lineRule="atLeast"/>
    </w:pPr>
    <w:rPr>
      <w:rFonts w:ascii="Calibri" w:eastAsia="Calibri" w:hAnsi="Calibri" w:cs="Times New Roman"/>
      <w:color w:val="00000A"/>
      <w:lang w:eastAsia="en-US"/>
    </w:rPr>
  </w:style>
  <w:style w:type="paragraph" w:styleId="af">
    <w:name w:val="List Paragraph"/>
    <w:basedOn w:val="a0"/>
    <w:uiPriority w:val="34"/>
    <w:qFormat/>
    <w:rsid w:val="00980083"/>
    <w:pPr>
      <w:ind w:left="720"/>
    </w:pPr>
  </w:style>
  <w:style w:type="paragraph" w:customStyle="1" w:styleId="af0">
    <w:name w:val="Заглавие"/>
    <w:basedOn w:val="a0"/>
    <w:next w:val="af1"/>
    <w:rsid w:val="00980083"/>
    <w:pPr>
      <w:widowControl w:val="0"/>
      <w:spacing w:after="0" w:line="100" w:lineRule="atLeast"/>
      <w:jc w:val="center"/>
      <w:textAlignment w:val="baseline"/>
    </w:pPr>
    <w:rPr>
      <w:rFonts w:ascii="Times New Roman" w:eastAsia="Times New Roman" w:hAnsi="Times New Roman" w:cs="Times New Roman"/>
      <w:b/>
      <w:bCs/>
      <w:sz w:val="32"/>
      <w:szCs w:val="20"/>
    </w:rPr>
  </w:style>
  <w:style w:type="paragraph" w:styleId="af1">
    <w:name w:val="Subtitle"/>
    <w:basedOn w:val="1"/>
    <w:next w:val="a1"/>
    <w:rsid w:val="00980083"/>
    <w:pPr>
      <w:jc w:val="center"/>
    </w:pPr>
    <w:rPr>
      <w:i/>
      <w:iCs/>
    </w:rPr>
  </w:style>
  <w:style w:type="paragraph" w:styleId="af2">
    <w:name w:val="Block Text"/>
    <w:basedOn w:val="a0"/>
    <w:rsid w:val="00980083"/>
    <w:pPr>
      <w:widowControl w:val="0"/>
      <w:spacing w:after="0" w:line="100" w:lineRule="atLeast"/>
      <w:ind w:left="4962" w:right="-483"/>
      <w:textAlignment w:val="baseline"/>
    </w:pPr>
    <w:rPr>
      <w:rFonts w:ascii="Times New Roman" w:eastAsia="Times New Roman" w:hAnsi="Times New Roman" w:cs="Times New Roman"/>
      <w:sz w:val="32"/>
      <w:szCs w:val="20"/>
    </w:rPr>
  </w:style>
  <w:style w:type="paragraph" w:styleId="af3">
    <w:name w:val="Normal (Web)"/>
    <w:basedOn w:val="a0"/>
    <w:uiPriority w:val="99"/>
    <w:rsid w:val="00980083"/>
    <w:pPr>
      <w:spacing w:before="28" w:after="28" w:line="100" w:lineRule="atLeast"/>
    </w:pPr>
    <w:rPr>
      <w:sz w:val="24"/>
      <w:szCs w:val="24"/>
    </w:rPr>
  </w:style>
  <w:style w:type="paragraph" w:customStyle="1" w:styleId="af4">
    <w:name w:val="Содержимое таблицы"/>
    <w:basedOn w:val="a0"/>
    <w:rsid w:val="00980083"/>
    <w:pPr>
      <w:suppressLineNumbers/>
    </w:pPr>
  </w:style>
  <w:style w:type="paragraph" w:customStyle="1" w:styleId="af5">
    <w:name w:val="Заголовок таблицы"/>
    <w:basedOn w:val="af4"/>
    <w:rsid w:val="00980083"/>
    <w:pPr>
      <w:jc w:val="center"/>
    </w:pPr>
    <w:rPr>
      <w:b/>
      <w:bCs/>
    </w:rPr>
  </w:style>
  <w:style w:type="table" w:styleId="af6">
    <w:name w:val="Table Grid"/>
    <w:basedOn w:val="a3"/>
    <w:uiPriority w:val="59"/>
    <w:rsid w:val="00CC45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7">
    <w:name w:val="Hyperlink"/>
    <w:basedOn w:val="a2"/>
    <w:uiPriority w:val="99"/>
    <w:unhideWhenUsed/>
    <w:rsid w:val="00DC64A4"/>
    <w:rPr>
      <w:color w:val="0000FF" w:themeColor="hyperlink"/>
      <w:u w:val="single"/>
    </w:rPr>
  </w:style>
  <w:style w:type="character" w:customStyle="1" w:styleId="10">
    <w:name w:val="Неразрешенное упоминание1"/>
    <w:basedOn w:val="a2"/>
    <w:uiPriority w:val="99"/>
    <w:semiHidden/>
    <w:unhideWhenUsed/>
    <w:rsid w:val="00DC64A4"/>
    <w:rPr>
      <w:color w:val="605E5C"/>
      <w:shd w:val="clear" w:color="auto" w:fill="E1DFDD"/>
    </w:rPr>
  </w:style>
  <w:style w:type="paragraph" w:customStyle="1" w:styleId="af8">
    <w:name w:val="Знак Знак Знак Знак Знак Знак Знак Знак Знак Знак"/>
    <w:basedOn w:val="a"/>
    <w:rsid w:val="00C66902"/>
    <w:pPr>
      <w:spacing w:after="160" w:line="240" w:lineRule="exact"/>
    </w:pPr>
    <w:rPr>
      <w:rFonts w:ascii="Arial" w:eastAsia="Times New Roman" w:hAnsi="Arial" w:cs="Arial"/>
      <w:sz w:val="20"/>
      <w:szCs w:val="20"/>
      <w:lang w:val="en-US" w:eastAsia="en-US"/>
    </w:rPr>
  </w:style>
  <w:style w:type="character" w:styleId="af9">
    <w:name w:val="FollowedHyperlink"/>
    <w:basedOn w:val="a2"/>
    <w:uiPriority w:val="99"/>
    <w:semiHidden/>
    <w:unhideWhenUsed/>
    <w:rsid w:val="00EE3CB0"/>
    <w:rPr>
      <w:color w:val="800080" w:themeColor="followedHyperlink"/>
      <w:u w:val="single"/>
    </w:rPr>
  </w:style>
  <w:style w:type="table" w:customStyle="1" w:styleId="TableGrid">
    <w:name w:val="TableGrid"/>
    <w:rsid w:val="00FE7394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0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4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7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28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5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yspu.org" TargetMode="External"/><Relationship Id="rId3" Type="http://schemas.openxmlformats.org/officeDocument/2006/relationships/styles" Target="styles.xml"/><Relationship Id="rId7" Type="http://schemas.openxmlformats.org/officeDocument/2006/relationships/hyperlink" Target="https://vk.com/event205065256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turist.edu.yar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EDAE45-BDE7-4474-8061-0AF01EF209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1500</TotalTime>
  <Pages>9</Pages>
  <Words>2195</Words>
  <Characters>12517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Ермакова Елена Александровна</cp:lastModifiedBy>
  <cp:revision>33</cp:revision>
  <cp:lastPrinted>2024-09-05T13:13:00Z</cp:lastPrinted>
  <dcterms:created xsi:type="dcterms:W3CDTF">2023-08-24T07:20:00Z</dcterms:created>
  <dcterms:modified xsi:type="dcterms:W3CDTF">2024-09-05T13:13:00Z</dcterms:modified>
</cp:coreProperties>
</file>