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A8" w:rsidRPr="004E24DE" w:rsidRDefault="00D74AA8" w:rsidP="001137D9">
      <w:pPr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1137D9" w:rsidRPr="004E24DE" w:rsidTr="00F72AE4">
        <w:trPr>
          <w:cantSplit/>
          <w:trHeight w:val="3119"/>
        </w:trPr>
        <w:tc>
          <w:tcPr>
            <w:tcW w:w="4111" w:type="dxa"/>
          </w:tcPr>
          <w:p w:rsidR="00C02614" w:rsidRPr="00D01C71" w:rsidRDefault="001137D9" w:rsidP="00D01C71">
            <w:pPr>
              <w:pStyle w:val="3"/>
              <w:rPr>
                <w:color w:val="000059"/>
                <w:sz w:val="16"/>
              </w:rPr>
            </w:pPr>
            <w:r w:rsidRPr="00D01C71">
              <w:rPr>
                <w:color w:val="000059"/>
                <w:szCs w:val="24"/>
              </w:rPr>
              <w:t>ДЕПАРТАМЕНТ ОБРАЗОВАНИЯ</w:t>
            </w:r>
          </w:p>
          <w:p w:rsidR="00C02614" w:rsidRPr="00D01C71" w:rsidRDefault="00C02614" w:rsidP="00D01C71">
            <w:pPr>
              <w:pStyle w:val="3"/>
              <w:rPr>
                <w:rFonts w:ascii="Times New Roman CYR" w:hAnsi="Times New Roman CYR"/>
                <w:color w:val="000059"/>
                <w:sz w:val="16"/>
              </w:rPr>
            </w:pPr>
            <w:r w:rsidRPr="00D01C71">
              <w:rPr>
                <w:color w:val="000059"/>
                <w:szCs w:val="24"/>
              </w:rPr>
              <w:t>ВЛАДИМИРСКОЙ  ОБЛАСТИ</w:t>
            </w:r>
          </w:p>
          <w:p w:rsidR="001137D9" w:rsidRPr="00D01C71" w:rsidRDefault="001137D9" w:rsidP="00D01C71">
            <w:pPr>
              <w:jc w:val="center"/>
              <w:rPr>
                <w:color w:val="000059"/>
                <w:sz w:val="2"/>
              </w:rPr>
            </w:pP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</w:rPr>
              <w:t>ул. Комсомольская, 1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</w:rPr>
              <w:t>г. Владимир, 600000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  <w:lang w:val="de-DE"/>
              </w:rPr>
            </w:pPr>
            <w:r w:rsidRPr="00D01C71">
              <w:rPr>
                <w:b/>
                <w:color w:val="000059"/>
                <w:sz w:val="18"/>
              </w:rPr>
              <w:t>тел</w:t>
            </w:r>
            <w:r w:rsidRPr="00D01C71">
              <w:rPr>
                <w:b/>
                <w:color w:val="000059"/>
                <w:sz w:val="18"/>
                <w:lang w:val="de-DE"/>
              </w:rPr>
              <w:t>. (</w:t>
            </w:r>
            <w:r w:rsidRPr="00D01C71">
              <w:rPr>
                <w:b/>
                <w:color w:val="000059"/>
                <w:sz w:val="18"/>
              </w:rPr>
              <w:t>4</w:t>
            </w:r>
            <w:r w:rsidRPr="00D01C71">
              <w:rPr>
                <w:b/>
                <w:color w:val="000059"/>
                <w:sz w:val="18"/>
                <w:lang w:val="de-DE"/>
              </w:rPr>
              <w:t>922) 32-55-34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  <w:lang w:val="de-DE"/>
              </w:rPr>
            </w:pPr>
            <w:r w:rsidRPr="00D01C71">
              <w:rPr>
                <w:b/>
                <w:color w:val="000059"/>
                <w:sz w:val="18"/>
              </w:rPr>
              <w:t>факс</w:t>
            </w:r>
            <w:r w:rsidRPr="00D01C71">
              <w:rPr>
                <w:b/>
                <w:color w:val="000059"/>
                <w:sz w:val="18"/>
                <w:lang w:val="de-DE"/>
              </w:rPr>
              <w:t xml:space="preserve"> (</w:t>
            </w:r>
            <w:r w:rsidRPr="00D01C71">
              <w:rPr>
                <w:b/>
                <w:color w:val="000059"/>
                <w:sz w:val="18"/>
              </w:rPr>
              <w:t>4</w:t>
            </w:r>
            <w:r w:rsidRPr="00D01C71">
              <w:rPr>
                <w:b/>
                <w:color w:val="000059"/>
                <w:sz w:val="18"/>
                <w:lang w:val="de-DE"/>
              </w:rPr>
              <w:t>922) 32-</w:t>
            </w:r>
            <w:r w:rsidRPr="00D01C71">
              <w:rPr>
                <w:b/>
                <w:color w:val="000059"/>
                <w:sz w:val="18"/>
              </w:rPr>
              <w:t>33</w:t>
            </w:r>
            <w:r w:rsidRPr="00D01C71">
              <w:rPr>
                <w:b/>
                <w:color w:val="000059"/>
                <w:sz w:val="18"/>
                <w:lang w:val="de-DE"/>
              </w:rPr>
              <w:t>-</w:t>
            </w:r>
            <w:r w:rsidRPr="00D01C71">
              <w:rPr>
                <w:b/>
                <w:color w:val="000059"/>
                <w:sz w:val="18"/>
              </w:rPr>
              <w:t>56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  <w:lang w:val="de-DE"/>
              </w:rPr>
            </w:pPr>
            <w:proofErr w:type="spellStart"/>
            <w:r w:rsidRPr="00D01C71">
              <w:rPr>
                <w:b/>
                <w:color w:val="000059"/>
                <w:sz w:val="18"/>
                <w:lang w:val="de-DE"/>
              </w:rPr>
              <w:t>E-mail</w:t>
            </w:r>
            <w:proofErr w:type="spellEnd"/>
            <w:r w:rsidRPr="00D01C71">
              <w:rPr>
                <w:b/>
                <w:color w:val="000059"/>
                <w:sz w:val="18"/>
                <w:lang w:val="de-DE"/>
              </w:rPr>
              <w:t xml:space="preserve">: </w:t>
            </w:r>
            <w:r w:rsidRPr="00D01C71">
              <w:rPr>
                <w:b/>
                <w:color w:val="000059"/>
                <w:sz w:val="18"/>
                <w:lang w:val="en-US"/>
              </w:rPr>
              <w:t>info</w:t>
            </w:r>
            <w:r w:rsidRPr="00D01C71">
              <w:rPr>
                <w:b/>
                <w:color w:val="000059"/>
                <w:sz w:val="18"/>
                <w:lang w:val="de-DE"/>
              </w:rPr>
              <w:t>@obrazovanie33.ru</w:t>
            </w:r>
          </w:p>
          <w:p w:rsidR="00380737" w:rsidRPr="00D01C71" w:rsidRDefault="00380737" w:rsidP="00D01C71">
            <w:pPr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  <w:lang w:val="en-US"/>
              </w:rPr>
              <w:t>https</w:t>
            </w:r>
            <w:r w:rsidRPr="00D01C71">
              <w:rPr>
                <w:b/>
                <w:color w:val="000059"/>
                <w:sz w:val="18"/>
              </w:rPr>
              <w:t>://департамент.образование33.рф</w:t>
            </w:r>
          </w:p>
          <w:p w:rsidR="001137D9" w:rsidRPr="00D01C71" w:rsidRDefault="001137D9" w:rsidP="00D01C71">
            <w:pPr>
              <w:spacing w:before="60"/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</w:rPr>
              <w:t>ОКПО 00088696, ОГРН 1023301286832,</w:t>
            </w:r>
          </w:p>
          <w:p w:rsidR="001137D9" w:rsidRPr="00D01C71" w:rsidRDefault="001137D9" w:rsidP="00D01C71">
            <w:pPr>
              <w:jc w:val="center"/>
              <w:rPr>
                <w:b/>
                <w:color w:val="000059"/>
                <w:sz w:val="18"/>
              </w:rPr>
            </w:pPr>
            <w:r w:rsidRPr="00D01C71">
              <w:rPr>
                <w:b/>
                <w:color w:val="000059"/>
                <w:sz w:val="18"/>
              </w:rPr>
              <w:t>ИНН/КПП 3327102260/332901001</w:t>
            </w:r>
          </w:p>
          <w:p w:rsidR="001137D9" w:rsidRPr="00D01C71" w:rsidRDefault="00BB7203" w:rsidP="00D01C71">
            <w:pPr>
              <w:pStyle w:val="1"/>
              <w:spacing w:before="120"/>
              <w:jc w:val="center"/>
              <w:rPr>
                <w:color w:val="000059"/>
              </w:rPr>
            </w:pPr>
            <w:r>
              <w:rPr>
                <w:color w:val="000059"/>
                <w:sz w:val="24"/>
                <w:szCs w:val="24"/>
                <w:u w:val="single"/>
              </w:rPr>
              <w:t xml:space="preserve">    </w:t>
            </w:r>
            <w:r w:rsidR="00F531AD">
              <w:rPr>
                <w:color w:val="000059"/>
                <w:sz w:val="24"/>
                <w:szCs w:val="24"/>
                <w:u w:val="single"/>
              </w:rPr>
              <w:t>1</w:t>
            </w:r>
            <w:r w:rsidR="00F72AE4">
              <w:rPr>
                <w:color w:val="000059"/>
                <w:sz w:val="24"/>
                <w:szCs w:val="24"/>
                <w:u w:val="single"/>
              </w:rPr>
              <w:t>6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>.</w:t>
            </w:r>
            <w:r w:rsidR="006224DF" w:rsidRPr="00D01C71">
              <w:rPr>
                <w:color w:val="000059"/>
                <w:sz w:val="24"/>
                <w:szCs w:val="24"/>
                <w:u w:val="single"/>
              </w:rPr>
              <w:t>0</w:t>
            </w:r>
            <w:r w:rsidR="00C27DFC">
              <w:rPr>
                <w:color w:val="000059"/>
                <w:sz w:val="24"/>
                <w:szCs w:val="24"/>
                <w:u w:val="single"/>
              </w:rPr>
              <w:t>7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>.20</w:t>
            </w:r>
            <w:r w:rsidR="006224DF" w:rsidRPr="00D01C71">
              <w:rPr>
                <w:color w:val="000059"/>
                <w:sz w:val="24"/>
                <w:szCs w:val="24"/>
                <w:u w:val="single"/>
              </w:rPr>
              <w:t>20</w:t>
            </w:r>
            <w:r w:rsidR="00D74AA8" w:rsidRPr="00D01C71">
              <w:rPr>
                <w:color w:val="000059"/>
                <w:sz w:val="24"/>
                <w:szCs w:val="24"/>
                <w:u w:val="single"/>
              </w:rPr>
              <w:t xml:space="preserve"> </w:t>
            </w:r>
            <w:r w:rsidR="001137D9" w:rsidRPr="00D01C71">
              <w:rPr>
                <w:color w:val="000059"/>
              </w:rPr>
              <w:t xml:space="preserve">  № _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 xml:space="preserve">ДО-  </w:t>
            </w:r>
            <w:r w:rsidR="00F531AD">
              <w:rPr>
                <w:color w:val="000059"/>
                <w:sz w:val="24"/>
                <w:szCs w:val="24"/>
                <w:u w:val="single"/>
              </w:rPr>
              <w:t>6</w:t>
            </w:r>
            <w:r w:rsidR="00F72AE4">
              <w:rPr>
                <w:color w:val="000059"/>
                <w:sz w:val="24"/>
                <w:szCs w:val="24"/>
                <w:u w:val="single"/>
              </w:rPr>
              <w:t>1</w:t>
            </w:r>
            <w:r w:rsidR="00F531AD">
              <w:rPr>
                <w:color w:val="000059"/>
                <w:sz w:val="24"/>
                <w:szCs w:val="24"/>
                <w:u w:val="single"/>
              </w:rPr>
              <w:t>04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 xml:space="preserve">  -02-07</w:t>
            </w:r>
            <w:r w:rsidR="001137D9" w:rsidRPr="00D01C71">
              <w:rPr>
                <w:color w:val="000059"/>
              </w:rPr>
              <w:t>_</w:t>
            </w:r>
          </w:p>
          <w:p w:rsidR="001137D9" w:rsidRPr="004E24DE" w:rsidRDefault="00D74AA8" w:rsidP="00D01C71">
            <w:pPr>
              <w:spacing w:before="120"/>
              <w:jc w:val="center"/>
              <w:rPr>
                <w:rFonts w:ascii="Times New Roman CYR" w:hAnsi="Times New Roman CYR"/>
                <w:sz w:val="16"/>
              </w:rPr>
            </w:pPr>
            <w:r w:rsidRPr="00D01C71">
              <w:rPr>
                <w:color w:val="000059"/>
                <w:sz w:val="20"/>
              </w:rPr>
              <w:t xml:space="preserve">на  № </w:t>
            </w:r>
            <w:r w:rsidRPr="00D01C71">
              <w:rPr>
                <w:color w:val="000059"/>
                <w:sz w:val="20"/>
                <w:u w:val="single"/>
              </w:rPr>
              <w:t xml:space="preserve"> 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 xml:space="preserve">                      </w:t>
            </w:r>
            <w:r w:rsidR="001137D9" w:rsidRPr="00D01C71">
              <w:rPr>
                <w:color w:val="000059"/>
                <w:sz w:val="20"/>
              </w:rPr>
              <w:t xml:space="preserve">  от </w:t>
            </w:r>
            <w:r w:rsidRPr="00D01C71">
              <w:rPr>
                <w:color w:val="000059"/>
                <w:sz w:val="24"/>
                <w:u w:val="single"/>
              </w:rPr>
              <w:t xml:space="preserve">  </w:t>
            </w:r>
            <w:r w:rsidR="001137D9" w:rsidRPr="00D01C71">
              <w:rPr>
                <w:color w:val="000059"/>
                <w:sz w:val="24"/>
                <w:szCs w:val="24"/>
                <w:u w:val="single"/>
              </w:rPr>
              <w:t xml:space="preserve">                        </w:t>
            </w:r>
            <w:r w:rsidR="001137D9" w:rsidRPr="00D01C71">
              <w:rPr>
                <w:color w:val="000059"/>
                <w:sz w:val="16"/>
              </w:rPr>
              <w:t>_</w:t>
            </w:r>
          </w:p>
        </w:tc>
      </w:tr>
    </w:tbl>
    <w:p w:rsidR="001137D9" w:rsidRDefault="00D74AA8" w:rsidP="001137D9">
      <w:pPr>
        <w:tabs>
          <w:tab w:val="left" w:pos="5790"/>
        </w:tabs>
        <w:jc w:val="center"/>
        <w:rPr>
          <w:szCs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DD306" wp14:editId="65A5588E">
                <wp:simplePos x="0" y="0"/>
                <wp:positionH relativeFrom="column">
                  <wp:posOffset>612775</wp:posOffset>
                </wp:positionH>
                <wp:positionV relativeFrom="paragraph">
                  <wp:posOffset>1270</wp:posOffset>
                </wp:positionV>
                <wp:extent cx="2581910" cy="1466850"/>
                <wp:effectExtent l="0" t="0" r="889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91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7D9" w:rsidRPr="00AF3807" w:rsidRDefault="001137D9" w:rsidP="001137D9">
                            <w:pPr>
                              <w:jc w:val="center"/>
                            </w:pPr>
                            <w:r>
                              <w:t>Руководителям муниципальных органов, осуществляющих управление в сфере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8.25pt;margin-top:.1pt;width:203.3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gxkQIAABAFAAAOAAAAZHJzL2Uyb0RvYy54bWysVF2O0zAQfkfiDpbfu/nZtNtEm652W4qQ&#10;lh9p4QCu7TQWiW1st8mCOAun4AmJM/RIjJ22WxaQECIPju0Zf56Z7xtfXvVtg7bcWKFkiZOzGCMu&#10;qWJCrkv87u1yNMXIOiIZaZTkJb7nFl/Nnj657HTBU1WrhnGDAETaotMlrp3TRRRZWvOW2DOluQRj&#10;pUxLHCzNOmKGdIDeNlEax5OoU4Zpoyi3FnYXgxHPAn5VcepeV5XlDjUlhthcGE0YV36MZpekWBui&#10;a0H3YZB/iKIlQsKlR6gFcQRtjPgFqhXUKKsqd0ZVG6mqEpSHHCCbJH6UzV1NNA+5QHGsPpbJ/j9Y&#10;+mr7xiDBSnyOkSQtULT7svu++7b7is59dTptC3C60+Dm+hvVA8shU6tvFX1vkVTzmsg1vzZGdTUn&#10;DKJL/Mno5OiAYz3IqnupGFxDNk4FoL4yrS8dFAMBOrB0f2SG9w5R2EzH0yRPwETBlmSTyXQcuItI&#10;cTiujXXPuWqRn5TYAPUBnmxvrfPhkOLg4m+zqhFsKZomLMx6NW8M2hKQyTJ8IYNHbo30zlL5YwPi&#10;sANRwh3e5uMNtH/KkzSLb9J8tJxML0bZMhuP8ot4OoqT/CafxFmeLZaffYBJVtSCMS5vheQHCSbZ&#10;31G8b4ZBPEGEqCtxPk7HA0d/TDIO3++SbIWDjmxEW+Lp0YkUntlnkkHapHBENMM8+jn8UGWoweEf&#10;qhJ04KkfROD6VQ8oXhwrxe5BEUYBX8AtPCMwqZX5iFEHLVli+2FDDMeoeSFBVXmSZb6HwyIbX6Sw&#10;MKeW1amFSApQJXYYDdO5G/p+o41Y13DToGOprkGJlQgaeYhqr19ou5DM/onwfX26Dl4PD9nsBwAA&#10;AP//AwBQSwMEFAAGAAgAAAAhAGv3hXjbAAAABwEAAA8AAABkcnMvZG93bnJldi54bWxMjsFOg0AU&#10;Rfcm/sPkmbgxdoAKtZShURON29Z+wIN5BVLmDWGmhf6948oub+7NuafYzqYXFxpdZ1lBvIhAENdW&#10;d9woOPx8Pr+CcB5ZY2+ZFFzJwba8vysw13biHV32vhEBwi5HBa33Qy6lq1sy6BZ2IA7d0Y4GfYhj&#10;I/WIU4CbXiZRlEmDHYeHFgf6aKk+7c9GwfF7ekrXU/XlD6vdS/aO3aqyV6UeH+a3DQhPs/8fw59+&#10;UIcyOFX2zNqJXsE6S8NSQQIitGm0jEFUIS7jBGRZyFv/8hcAAP//AwBQSwECLQAUAAYACAAAACEA&#10;toM4kv4AAADhAQAAEwAAAAAAAAAAAAAAAAAAAAAAW0NvbnRlbnRfVHlwZXNdLnhtbFBLAQItABQA&#10;BgAIAAAAIQA4/SH/1gAAAJQBAAALAAAAAAAAAAAAAAAAAC8BAABfcmVscy8ucmVsc1BLAQItABQA&#10;BgAIAAAAIQApgtgxkQIAABAFAAAOAAAAAAAAAAAAAAAAAC4CAABkcnMvZTJvRG9jLnhtbFBLAQIt&#10;ABQABgAIAAAAIQBr94V42wAAAAcBAAAPAAAAAAAAAAAAAAAAAOsEAABkcnMvZG93bnJldi54bWxQ&#10;SwUGAAAAAAQABADzAAAA8wUAAAAA&#10;" stroked="f">
                <v:textbox>
                  <w:txbxContent>
                    <w:p w:rsidR="001137D9" w:rsidRPr="00AF3807" w:rsidRDefault="001137D9" w:rsidP="001137D9">
                      <w:pPr>
                        <w:jc w:val="center"/>
                      </w:pPr>
                      <w:r>
                        <w:t>Руководителям муниципальных органов, осуществляющих управление 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F72AE4" w:rsidP="001137D9">
      <w:pPr>
        <w:tabs>
          <w:tab w:val="left" w:pos="5790"/>
        </w:tabs>
        <w:jc w:val="center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56C2E" wp14:editId="07E3D6E4">
                <wp:simplePos x="0" y="0"/>
                <wp:positionH relativeFrom="column">
                  <wp:posOffset>-45085</wp:posOffset>
                </wp:positionH>
                <wp:positionV relativeFrom="paragraph">
                  <wp:posOffset>97155</wp:posOffset>
                </wp:positionV>
                <wp:extent cx="3582035" cy="492760"/>
                <wp:effectExtent l="0" t="0" r="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203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37D9" w:rsidRPr="00C75C28" w:rsidRDefault="001137D9" w:rsidP="001137D9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О </w:t>
                            </w:r>
                            <w:r w:rsidR="00004F6B">
                              <w:rPr>
                                <w:i/>
                                <w:sz w:val="24"/>
                                <w:szCs w:val="24"/>
                              </w:rPr>
                              <w:t>дополнительных мерах по обеспечению безопасности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3.55pt;margin-top:7.65pt;width:282.0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XmqwIAAB4FAAAOAAAAZHJzL2Uyb0RvYy54bWysVN1u0zAUvkfiHSzfd/lZ2jXR0oltFCEN&#10;mDR4ADdxGovEDrbbdCAkJG6ReAQeghvEz54hfSOOT9quAy4QIheOj318/H3nfMfHJ6u6IkuujVAy&#10;pcGBTwmXmcqFnKf0xfPpYEyJsUzmrFKSp/SaG3oyuX/vuG0SHqpSVTnXBIJIk7RNSktrm8TzTFby&#10;mpkD1XAJm4XSNbNg6rmXa9ZC9LryQt8fea3SeaNVxo2B1fN+k04wflHwzD4rCsMtqVIK2CyOGseZ&#10;G73JMUvmmjWlyDYw2D+gqJmQcOku1DmzjCy0+C1ULTKtjCrsQaZqTxWFyDhyADaB/wubq5I1HLlA&#10;ckyzS5P5f2Gzp8tLTUSe0pASyWooUfdp/W79sfve3azfd5+7m+7b+kP3o/vSfSWhy1fbmASOXTWX&#10;2jE2zYXKXhoi1VnJ5Jw/0Fq1JWc5oAycv3fngDMMHCWz9onK4Tq2sApTtyp07QJCUsgKK3S9qxBf&#10;WZLB4uFwHPqHQ0oy2Ivi8GiEJfRYsj3daGMfcVUTN0mpBgVgdLa8MNahYcnWBdGrSuRTUVVo6Pns&#10;rNJkyUAtU/yQAJDcd6ukc5bKHesj9isAEu5wew4uVv9NHISRfxrGg+lofDSIptFwEB/544EfxKfx&#10;yI/i6Hz61gEMoqQUec7lhZB8q8Qg+rtKb3qi1xBqkbQpjYfhELnfQW/2Sfr4/YlkLSw0ZiXqlI53&#10;TixxhX0oc6DNEstE1c+9u/Axy5CD7R+zgjJwle8VZFezFeoONeJUMVP5NehCKygbtCo8KjAplX5N&#10;SQsNmlLzasE0p6R6LEFbcRBFrqPRiIZHIRh6f2e2v8NkBqFSainpp2e2fwUWjRbzEm4KMFVSPQA9&#10;FgKlcotqo2JoQuS0eTBcl+/b6HX7rE1+AgAA//8DAFBLAwQUAAYACAAAACEABTrKud4AAAAIAQAA&#10;DwAAAGRycy9kb3ducmV2LnhtbEyPwU7DMBBE70j8g7VI3Fq7LUlJiFNVlXoCDrRIXLexm0TE6xA7&#10;bfh7lhMcd2Y0+6bYTK4TFzuE1pOGxVyBsFR501Kt4f24nz2CCBHJYOfJavi2ATbl7U2BufFXerOX&#10;Q6wFl1DIUUMTY59LGarGOgxz31ti7+wHh5HPoZZmwCuXu04ulUqlw5b4Q4O93TW2+jyMTgOmD+br&#10;9bx6OT6PKWb1pPbJh9L6/m7aPoGIdop/YfjFZ3QomenkRzJBdBpm6wUnWU9WINhPkjVvO2nIlhnI&#10;spD/B5Q/AAAA//8DAFBLAQItABQABgAIAAAAIQC2gziS/gAAAOEBAAATAAAAAAAAAAAAAAAAAAAA&#10;AABbQ29udGVudF9UeXBlc10ueG1sUEsBAi0AFAAGAAgAAAAhADj9If/WAAAAlAEAAAsAAAAAAAAA&#10;AAAAAAAALwEAAF9yZWxzLy5yZWxzUEsBAi0AFAAGAAgAAAAhAGt4JearAgAAHgUAAA4AAAAAAAAA&#10;AAAAAAAALgIAAGRycy9lMm9Eb2MueG1sUEsBAi0AFAAGAAgAAAAhAAU6yrneAAAACAEAAA8AAAAA&#10;AAAAAAAAAAAABQUAAGRycy9kb3ducmV2LnhtbFBLBQYAAAAABAAEAPMAAAAQBgAAAAA=&#10;" stroked="f">
                <v:textbox>
                  <w:txbxContent>
                    <w:p w:rsidR="001137D9" w:rsidRPr="00C75C28" w:rsidRDefault="001137D9" w:rsidP="001137D9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 xml:space="preserve">О </w:t>
                      </w:r>
                      <w:r w:rsidR="00004F6B">
                        <w:rPr>
                          <w:i/>
                          <w:sz w:val="24"/>
                          <w:szCs w:val="24"/>
                        </w:rPr>
                        <w:t>дополнительных мерах по обеспечению безопасности детей</w:t>
                      </w:r>
                    </w:p>
                  </w:txbxContent>
                </v:textbox>
              </v:rect>
            </w:pict>
          </mc:Fallback>
        </mc:AlternateContent>
      </w: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1137D9" w:rsidRDefault="001137D9" w:rsidP="001137D9">
      <w:pPr>
        <w:tabs>
          <w:tab w:val="left" w:pos="5790"/>
        </w:tabs>
        <w:jc w:val="center"/>
        <w:rPr>
          <w:szCs w:val="28"/>
        </w:rPr>
      </w:pPr>
    </w:p>
    <w:p w:rsidR="00F72AE4" w:rsidRDefault="00F72AE4" w:rsidP="00F72AE4">
      <w:pPr>
        <w:tabs>
          <w:tab w:val="left" w:pos="5790"/>
        </w:tabs>
        <w:spacing w:line="228" w:lineRule="auto"/>
        <w:ind w:firstLine="709"/>
        <w:jc w:val="both"/>
      </w:pPr>
      <w:proofErr w:type="gramStart"/>
      <w:r w:rsidRPr="005A0896">
        <w:rPr>
          <w:szCs w:val="28"/>
        </w:rPr>
        <w:t xml:space="preserve">Департамент образования </w:t>
      </w:r>
      <w:r>
        <w:rPr>
          <w:szCs w:val="28"/>
        </w:rPr>
        <w:t>Владимирской</w:t>
      </w:r>
      <w:r w:rsidRPr="005A0896">
        <w:rPr>
          <w:szCs w:val="28"/>
        </w:rPr>
        <w:t xml:space="preserve"> области сообщает, что </w:t>
      </w:r>
      <w:r>
        <w:rPr>
          <w:szCs w:val="28"/>
        </w:rPr>
        <w:t>в</w:t>
      </w:r>
      <w:r>
        <w:rPr>
          <w:color w:val="000000"/>
          <w:lang w:bidi="ru-RU"/>
        </w:rPr>
        <w:t xml:space="preserve"> целях оказания содействия формированию и эффективному функционированию государственной системы защиты прав и законных интересов детей, а также обеспечению безопасности их жизнедеятельности в летний период Уполномоченным при Президенте Российской Федерации по правам ребенка совместно с </w:t>
      </w:r>
      <w:proofErr w:type="spellStart"/>
      <w:r>
        <w:rPr>
          <w:color w:val="000000"/>
          <w:lang w:bidi="ru-RU"/>
        </w:rPr>
        <w:t>Минпросвещения</w:t>
      </w:r>
      <w:proofErr w:type="spellEnd"/>
      <w:r>
        <w:rPr>
          <w:color w:val="000000"/>
          <w:lang w:bidi="ru-RU"/>
        </w:rPr>
        <w:t xml:space="preserve"> России, МЧС России, МВД России принято решение о необходимости реализации оперативных мер, направленных на сохранение жизни и здоровья</w:t>
      </w:r>
      <w:proofErr w:type="gramEnd"/>
      <w:r>
        <w:rPr>
          <w:color w:val="000000"/>
          <w:lang w:bidi="ru-RU"/>
        </w:rPr>
        <w:t xml:space="preserve"> несовершеннолетних.</w:t>
      </w:r>
    </w:p>
    <w:p w:rsidR="00F72AE4" w:rsidRDefault="00F72AE4" w:rsidP="00F72AE4">
      <w:pPr>
        <w:spacing w:line="228" w:lineRule="auto"/>
        <w:ind w:firstLine="709"/>
        <w:jc w:val="both"/>
      </w:pPr>
      <w:r>
        <w:rPr>
          <w:color w:val="000000"/>
          <w:lang w:bidi="ru-RU"/>
        </w:rPr>
        <w:t xml:space="preserve">В связи со сложившейся ситуацией в сфере организованного отдыха и оздоровления, вызванной ограничительными мерами в связи с распространением новой </w:t>
      </w:r>
      <w:proofErr w:type="spellStart"/>
      <w:r>
        <w:rPr>
          <w:color w:val="000000"/>
          <w:lang w:bidi="ru-RU"/>
        </w:rPr>
        <w:t>коронавирусной</w:t>
      </w:r>
      <w:proofErr w:type="spellEnd"/>
      <w:r>
        <w:rPr>
          <w:color w:val="000000"/>
          <w:lang w:bidi="ru-RU"/>
        </w:rPr>
        <w:t xml:space="preserve"> инфекции </w:t>
      </w:r>
      <w:r w:rsidRPr="00C81F9C">
        <w:rPr>
          <w:color w:val="000000"/>
          <w:lang w:eastAsia="en-US" w:bidi="en-US"/>
        </w:rPr>
        <w:t>(</w:t>
      </w:r>
      <w:r>
        <w:rPr>
          <w:color w:val="000000"/>
          <w:lang w:val="en-US" w:eastAsia="en-US" w:bidi="en-US"/>
        </w:rPr>
        <w:t>COVID</w:t>
      </w:r>
      <w:r w:rsidRPr="00C81F9C">
        <w:rPr>
          <w:color w:val="000000"/>
          <w:lang w:eastAsia="en-US" w:bidi="en-US"/>
        </w:rPr>
        <w:t>-19)</w:t>
      </w:r>
      <w:r>
        <w:rPr>
          <w:color w:val="000000"/>
          <w:lang w:bidi="ru-RU"/>
        </w:rPr>
        <w:t xml:space="preserve">, организованные формы занятости, досуга и отдыха детей оказались ограниченными, в результате чего нередки случаи, когда дети предоставлены сами себе, что повышает риски их </w:t>
      </w:r>
      <w:r w:rsidRPr="007B5D9F">
        <w:rPr>
          <w:color w:val="000000"/>
          <w:lang w:bidi="ru-RU"/>
        </w:rPr>
        <w:t xml:space="preserve">травмирования </w:t>
      </w:r>
      <w:r>
        <w:rPr>
          <w:color w:val="000000"/>
          <w:lang w:bidi="ru-RU"/>
        </w:rPr>
        <w:t>и гибели.</w:t>
      </w:r>
    </w:p>
    <w:p w:rsidR="00F72AE4" w:rsidRDefault="00F72AE4" w:rsidP="00F72AE4">
      <w:pPr>
        <w:spacing w:line="228" w:lineRule="auto"/>
        <w:ind w:firstLine="709"/>
        <w:jc w:val="both"/>
      </w:pPr>
      <w:r>
        <w:rPr>
          <w:color w:val="000000"/>
          <w:lang w:bidi="ru-RU"/>
        </w:rPr>
        <w:t>Итоги ежегодных мониторингов проведения летней оздоровительной кампании свидетельствуют о том, что жертвами несчастных случаев на воде, в быту, на дороге и от рук преступников становятся преимущественно дети, не охваченные организованными формами отдыха и предоставленные самим себе.</w:t>
      </w:r>
    </w:p>
    <w:p w:rsidR="00F72AE4" w:rsidRDefault="00F72AE4" w:rsidP="00F72AE4">
      <w:pPr>
        <w:spacing w:line="228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Имеющиеся негативные тенденции свидетельствуют о необходимости активизации и консоли</w:t>
      </w:r>
      <w:bookmarkStart w:id="0" w:name="_GoBack"/>
      <w:bookmarkEnd w:id="0"/>
      <w:r>
        <w:rPr>
          <w:color w:val="000000"/>
          <w:lang w:bidi="ru-RU"/>
        </w:rPr>
        <w:t xml:space="preserve">дации усилий всех уровней органов власти с целью недопущения гибели детей и минимизации рисков получения травм. </w:t>
      </w:r>
    </w:p>
    <w:p w:rsidR="00F72AE4" w:rsidRDefault="00F72AE4" w:rsidP="00F72AE4">
      <w:pPr>
        <w:spacing w:line="228" w:lineRule="auto"/>
        <w:ind w:firstLine="709"/>
        <w:jc w:val="both"/>
      </w:pPr>
      <w:proofErr w:type="gramStart"/>
      <w:r>
        <w:rPr>
          <w:color w:val="000000"/>
          <w:lang w:bidi="ru-RU"/>
        </w:rPr>
        <w:t xml:space="preserve">В связи с вышеизложенным необходимо незамедлительно принять дополнительные меры, направленные на проведение широкомасштабной информационной кампании об опасностях, связанных с нахождением детей вблизи водоемов и на дорогах, оставлением открытыми окон, с обязательным подключением образовательных организаций и родительской общественности, телевидения и </w:t>
      </w:r>
      <w:r w:rsidRPr="007C7812">
        <w:rPr>
          <w:lang w:bidi="ru-RU"/>
        </w:rPr>
        <w:t>радиовещания, обеспечение усиленного патрулирования водоемов, закрытых зон отдыха, в том числе с участием представителей волонтерских организаций, советов отцов, отделений организации «Молодежка</w:t>
      </w:r>
      <w:proofErr w:type="gramEnd"/>
      <w:r w:rsidRPr="007C7812">
        <w:rPr>
          <w:lang w:bidi="ru-RU"/>
        </w:rPr>
        <w:t xml:space="preserve"> ОНФ» и др., предусмотреть проведение дополнительных мероприятий по обеспечению </w:t>
      </w:r>
      <w:r>
        <w:rPr>
          <w:color w:val="000000"/>
          <w:lang w:bidi="ru-RU"/>
        </w:rPr>
        <w:t xml:space="preserve">безопасности отдыха и оздоровления детей в летний период. </w:t>
      </w:r>
    </w:p>
    <w:p w:rsidR="001137D9" w:rsidRPr="00B932CE" w:rsidRDefault="001137D9" w:rsidP="001137D9">
      <w:pPr>
        <w:shd w:val="clear" w:color="auto" w:fill="FFFFFF"/>
        <w:spacing w:line="298" w:lineRule="exact"/>
        <w:ind w:right="24"/>
        <w:jc w:val="both"/>
        <w:rPr>
          <w:szCs w:val="28"/>
        </w:rPr>
      </w:pPr>
    </w:p>
    <w:p w:rsidR="001137D9" w:rsidRPr="00B932CE" w:rsidRDefault="001137D9" w:rsidP="001137D9">
      <w:pPr>
        <w:rPr>
          <w:szCs w:val="28"/>
        </w:rPr>
      </w:pPr>
      <w:r>
        <w:rPr>
          <w:noProof/>
          <w:szCs w:val="28"/>
        </w:rPr>
        <w:drawing>
          <wp:anchor distT="0" distB="0" distL="25400" distR="25400" simplePos="0" relativeHeight="251661312" behindDoc="0" locked="0" layoutInCell="1" allowOverlap="1">
            <wp:simplePos x="0" y="0"/>
            <wp:positionH relativeFrom="page">
              <wp:posOffset>3949065</wp:posOffset>
            </wp:positionH>
            <wp:positionV relativeFrom="paragraph">
              <wp:posOffset>50800</wp:posOffset>
            </wp:positionV>
            <wp:extent cx="1295400" cy="457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16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7D9" w:rsidRPr="00B932CE" w:rsidRDefault="001137D9" w:rsidP="001137D9">
      <w:pPr>
        <w:rPr>
          <w:szCs w:val="28"/>
        </w:rPr>
      </w:pPr>
      <w:r w:rsidRPr="00B932CE">
        <w:rPr>
          <w:szCs w:val="28"/>
        </w:rPr>
        <w:t xml:space="preserve">Заместитель директора </w:t>
      </w:r>
      <w:r w:rsidR="00597ED1">
        <w:rPr>
          <w:szCs w:val="28"/>
        </w:rPr>
        <w:t>Д</w:t>
      </w:r>
      <w:r w:rsidRPr="00B932CE">
        <w:rPr>
          <w:szCs w:val="28"/>
        </w:rPr>
        <w:t>епартамента                                                 Е.В. </w:t>
      </w:r>
      <w:proofErr w:type="spellStart"/>
      <w:r w:rsidRPr="00B932CE">
        <w:rPr>
          <w:szCs w:val="28"/>
        </w:rPr>
        <w:t>Запруднова</w:t>
      </w:r>
      <w:proofErr w:type="spellEnd"/>
    </w:p>
    <w:p w:rsidR="001137D9" w:rsidRPr="00F72AE4" w:rsidRDefault="001137D9" w:rsidP="00C75C28">
      <w:pPr>
        <w:tabs>
          <w:tab w:val="left" w:pos="5790"/>
        </w:tabs>
        <w:jc w:val="both"/>
        <w:rPr>
          <w:sz w:val="14"/>
          <w:szCs w:val="28"/>
        </w:rPr>
      </w:pPr>
    </w:p>
    <w:p w:rsidR="001137D9" w:rsidRDefault="001137D9" w:rsidP="00D0672C">
      <w:pPr>
        <w:jc w:val="both"/>
        <w:rPr>
          <w:sz w:val="20"/>
        </w:rPr>
      </w:pPr>
      <w:r>
        <w:rPr>
          <w:sz w:val="20"/>
        </w:rPr>
        <w:t>Кулёмин</w:t>
      </w:r>
      <w:r w:rsidR="00C70F18">
        <w:rPr>
          <w:sz w:val="20"/>
        </w:rPr>
        <w:t xml:space="preserve"> Владимир Александрович</w:t>
      </w:r>
    </w:p>
    <w:p w:rsidR="00504D8F" w:rsidRDefault="000915F4" w:rsidP="001137D9">
      <w:pPr>
        <w:jc w:val="both"/>
        <w:rPr>
          <w:sz w:val="20"/>
        </w:rPr>
      </w:pPr>
      <w:r>
        <w:rPr>
          <w:sz w:val="20"/>
        </w:rPr>
        <w:t xml:space="preserve">(4922) </w:t>
      </w:r>
      <w:r w:rsidR="001137D9">
        <w:rPr>
          <w:sz w:val="20"/>
        </w:rPr>
        <w:t>32 70 65</w:t>
      </w:r>
    </w:p>
    <w:p w:rsidR="004D719D" w:rsidRDefault="004D719D" w:rsidP="001137D9">
      <w:pPr>
        <w:jc w:val="both"/>
        <w:rPr>
          <w:sz w:val="20"/>
        </w:rPr>
      </w:pPr>
    </w:p>
    <w:sectPr w:rsidR="004D719D" w:rsidSect="00F72AE4">
      <w:pgSz w:w="11909" w:h="16838"/>
      <w:pgMar w:top="851" w:right="567" w:bottom="426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5A"/>
    <w:rsid w:val="00004F6B"/>
    <w:rsid w:val="000915F4"/>
    <w:rsid w:val="000C235E"/>
    <w:rsid w:val="000D6B28"/>
    <w:rsid w:val="000E2A60"/>
    <w:rsid w:val="00100396"/>
    <w:rsid w:val="001137D9"/>
    <w:rsid w:val="0018698D"/>
    <w:rsid w:val="001A14B8"/>
    <w:rsid w:val="00202B3C"/>
    <w:rsid w:val="002277AA"/>
    <w:rsid w:val="002777DF"/>
    <w:rsid w:val="00285D82"/>
    <w:rsid w:val="002B4D82"/>
    <w:rsid w:val="00380737"/>
    <w:rsid w:val="0046726A"/>
    <w:rsid w:val="0049228F"/>
    <w:rsid w:val="00496BE3"/>
    <w:rsid w:val="004B206C"/>
    <w:rsid w:val="004D719D"/>
    <w:rsid w:val="00504D8F"/>
    <w:rsid w:val="005131BF"/>
    <w:rsid w:val="005344EA"/>
    <w:rsid w:val="005471E0"/>
    <w:rsid w:val="005923E1"/>
    <w:rsid w:val="00593688"/>
    <w:rsid w:val="00597ED1"/>
    <w:rsid w:val="005A0896"/>
    <w:rsid w:val="005D218A"/>
    <w:rsid w:val="005E27CC"/>
    <w:rsid w:val="005F3B92"/>
    <w:rsid w:val="006165FE"/>
    <w:rsid w:val="006224DF"/>
    <w:rsid w:val="00641A3C"/>
    <w:rsid w:val="00686FF5"/>
    <w:rsid w:val="006F0503"/>
    <w:rsid w:val="006F5F17"/>
    <w:rsid w:val="00756C03"/>
    <w:rsid w:val="00797140"/>
    <w:rsid w:val="007B40EE"/>
    <w:rsid w:val="007C1D5A"/>
    <w:rsid w:val="007C7812"/>
    <w:rsid w:val="007E4485"/>
    <w:rsid w:val="007F3E03"/>
    <w:rsid w:val="00934F13"/>
    <w:rsid w:val="00A0393A"/>
    <w:rsid w:val="00A22EE9"/>
    <w:rsid w:val="00A86456"/>
    <w:rsid w:val="00A92956"/>
    <w:rsid w:val="00AB48D1"/>
    <w:rsid w:val="00AC3E49"/>
    <w:rsid w:val="00AD0B38"/>
    <w:rsid w:val="00B03D5C"/>
    <w:rsid w:val="00B30DBC"/>
    <w:rsid w:val="00B542B4"/>
    <w:rsid w:val="00B57095"/>
    <w:rsid w:val="00B6270E"/>
    <w:rsid w:val="00B858A3"/>
    <w:rsid w:val="00BA35CC"/>
    <w:rsid w:val="00BB7203"/>
    <w:rsid w:val="00C02614"/>
    <w:rsid w:val="00C27DFC"/>
    <w:rsid w:val="00C70F18"/>
    <w:rsid w:val="00C770AE"/>
    <w:rsid w:val="00C96266"/>
    <w:rsid w:val="00D01C71"/>
    <w:rsid w:val="00D74AA8"/>
    <w:rsid w:val="00DF61B6"/>
    <w:rsid w:val="00E871DB"/>
    <w:rsid w:val="00E93A08"/>
    <w:rsid w:val="00ED5C25"/>
    <w:rsid w:val="00F200FB"/>
    <w:rsid w:val="00F531AD"/>
    <w:rsid w:val="00F546A3"/>
    <w:rsid w:val="00F65D2D"/>
    <w:rsid w:val="00F65D8A"/>
    <w:rsid w:val="00F72AE4"/>
    <w:rsid w:val="00FB0BAC"/>
    <w:rsid w:val="00FB199C"/>
    <w:rsid w:val="00FC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113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137D9"/>
  </w:style>
  <w:style w:type="character" w:customStyle="1" w:styleId="a6">
    <w:name w:val="Основной текст_"/>
    <w:basedOn w:val="a0"/>
    <w:link w:val="2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">
    <w:name w:val="Основной текст2"/>
    <w:basedOn w:val="a"/>
    <w:link w:val="a6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0">
    <w:name w:val="Основной текст1"/>
    <w:basedOn w:val="a6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7">
    <w:name w:val="Колонтитул_"/>
    <w:basedOn w:val="a0"/>
    <w:link w:val="a8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37D9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37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113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1137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37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1137D9"/>
  </w:style>
  <w:style w:type="character" w:customStyle="1" w:styleId="a6">
    <w:name w:val="Основной текст_"/>
    <w:basedOn w:val="a0"/>
    <w:link w:val="2"/>
    <w:rsid w:val="00A0393A"/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">
    <w:name w:val="Основной текст2"/>
    <w:basedOn w:val="a"/>
    <w:link w:val="a6"/>
    <w:rsid w:val="00A0393A"/>
    <w:pPr>
      <w:widowControl w:val="0"/>
      <w:spacing w:before="180" w:after="420" w:line="0" w:lineRule="atLeast"/>
      <w:ind w:hanging="1900"/>
      <w:jc w:val="center"/>
    </w:pPr>
    <w:rPr>
      <w:spacing w:val="2"/>
      <w:sz w:val="25"/>
      <w:szCs w:val="25"/>
      <w:lang w:eastAsia="en-US"/>
    </w:rPr>
  </w:style>
  <w:style w:type="character" w:customStyle="1" w:styleId="10">
    <w:name w:val="Основной текст1"/>
    <w:basedOn w:val="a6"/>
    <w:rsid w:val="00A0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a7">
    <w:name w:val="Колонтитул_"/>
    <w:basedOn w:val="a0"/>
    <w:link w:val="a8"/>
    <w:rsid w:val="00504D8F"/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Колонтитул"/>
    <w:basedOn w:val="a"/>
    <w:link w:val="a7"/>
    <w:rsid w:val="00504D8F"/>
    <w:pPr>
      <w:widowControl w:val="0"/>
      <w:spacing w:line="0" w:lineRule="atLeast"/>
    </w:pPr>
    <w:rPr>
      <w:sz w:val="21"/>
      <w:szCs w:val="21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04D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Кулемин А. Владимир</dc:creator>
  <cp:lastModifiedBy>Владимир Александрович Кулемин</cp:lastModifiedBy>
  <cp:revision>6</cp:revision>
  <cp:lastPrinted>2016-07-18T09:47:00Z</cp:lastPrinted>
  <dcterms:created xsi:type="dcterms:W3CDTF">2020-07-15T09:29:00Z</dcterms:created>
  <dcterms:modified xsi:type="dcterms:W3CDTF">2020-07-16T09:15:00Z</dcterms:modified>
</cp:coreProperties>
</file>