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3A" w:rsidRDefault="005F673A" w:rsidP="00C019C6">
      <w:pPr>
        <w:outlineLvl w:val="0"/>
        <w:rPr>
          <w:b/>
          <w:sz w:val="56"/>
        </w:rPr>
      </w:pPr>
    </w:p>
    <w:p w:rsidR="005F673A" w:rsidRPr="00C019C6" w:rsidRDefault="00E219B0" w:rsidP="00C019C6">
      <w:pPr>
        <w:rPr>
          <w:sz w:val="40"/>
          <w:szCs w:val="40"/>
        </w:rPr>
      </w:pPr>
      <w:r w:rsidRPr="00C019C6">
        <w:rPr>
          <w:sz w:val="40"/>
          <w:szCs w:val="40"/>
        </w:rPr>
        <w:t xml:space="preserve"> «Склонности и интересы подростков в выборе профессии»</w:t>
      </w:r>
    </w:p>
    <w:p w:rsidR="005F673A" w:rsidRDefault="005F673A">
      <w:pPr>
        <w:jc w:val="center"/>
        <w:outlineLvl w:val="0"/>
        <w:rPr>
          <w:b/>
          <w:sz w:val="28"/>
        </w:rPr>
      </w:pPr>
    </w:p>
    <w:p w:rsidR="005F673A" w:rsidRDefault="005F673A" w:rsidP="00C019C6">
      <w:pPr>
        <w:keepNext/>
        <w:outlineLvl w:val="1"/>
        <w:rPr>
          <w:b/>
          <w:sz w:val="28"/>
        </w:rPr>
      </w:pPr>
      <w:bookmarkStart w:id="0" w:name="_GoBack"/>
      <w:bookmarkEnd w:id="0"/>
    </w:p>
    <w:p w:rsidR="005F673A" w:rsidRDefault="00E219B0">
      <w:pPr>
        <w:pStyle w:val="ad"/>
        <w:ind w:firstLine="708"/>
        <w:jc w:val="both"/>
        <w:rPr>
          <w:b w:val="0"/>
          <w:sz w:val="28"/>
        </w:rPr>
      </w:pPr>
      <w:r>
        <w:rPr>
          <w:sz w:val="28"/>
        </w:rPr>
        <w:t xml:space="preserve">Цель собрания - </w:t>
      </w:r>
      <w:r>
        <w:rPr>
          <w:b w:val="0"/>
          <w:sz w:val="28"/>
        </w:rPr>
        <w:t xml:space="preserve">формирование готовности обучающихся </w:t>
      </w:r>
      <w:r w:rsidR="00C019C6">
        <w:rPr>
          <w:b w:val="0"/>
          <w:sz w:val="28"/>
        </w:rPr>
        <w:t>школьников к</w:t>
      </w:r>
      <w:r>
        <w:rPr>
          <w:b w:val="0"/>
          <w:sz w:val="28"/>
        </w:rPr>
        <w:t xml:space="preserve"> профессиональному самоопределению на основе профессионального интереса.</w:t>
      </w:r>
    </w:p>
    <w:p w:rsidR="005F673A" w:rsidRDefault="00E219B0">
      <w:pPr>
        <w:pStyle w:val="ad"/>
        <w:ind w:firstLine="708"/>
        <w:jc w:val="both"/>
        <w:rPr>
          <w:b w:val="0"/>
          <w:sz w:val="28"/>
        </w:rPr>
      </w:pPr>
      <w:r>
        <w:rPr>
          <w:sz w:val="28"/>
        </w:rPr>
        <w:t>Задачи:</w:t>
      </w:r>
      <w:r>
        <w:rPr>
          <w:b w:val="0"/>
          <w:sz w:val="28"/>
        </w:rPr>
        <w:t xml:space="preserve"> 1. Выявление профессиональных интересов и склонностей обучающихся.</w:t>
      </w:r>
    </w:p>
    <w:p w:rsidR="005F673A" w:rsidRDefault="00E219B0">
      <w:pPr>
        <w:pStyle w:val="ad"/>
        <w:jc w:val="both"/>
        <w:rPr>
          <w:b w:val="0"/>
          <w:sz w:val="28"/>
        </w:rPr>
      </w:pPr>
      <w:r>
        <w:rPr>
          <w:b w:val="0"/>
          <w:sz w:val="28"/>
        </w:rPr>
        <w:t>2. Умение адекватно оценивать свои реальные способности.</w:t>
      </w:r>
    </w:p>
    <w:p w:rsidR="005F673A" w:rsidRDefault="00E219B0">
      <w:pPr>
        <w:pStyle w:val="ad"/>
        <w:ind w:left="-360" w:firstLine="360"/>
        <w:jc w:val="both"/>
        <w:rPr>
          <w:b w:val="0"/>
          <w:sz w:val="28"/>
        </w:rPr>
      </w:pPr>
      <w:r>
        <w:rPr>
          <w:b w:val="0"/>
          <w:sz w:val="28"/>
        </w:rPr>
        <w:t>3. Выявление внутренних ресурсов личности.</w:t>
      </w:r>
    </w:p>
    <w:p w:rsidR="005F673A" w:rsidRDefault="00E219B0">
      <w:pPr>
        <w:pStyle w:val="ad"/>
        <w:jc w:val="both"/>
        <w:rPr>
          <w:b w:val="0"/>
          <w:sz w:val="28"/>
        </w:rPr>
      </w:pPr>
      <w:r>
        <w:rPr>
          <w:b w:val="0"/>
          <w:sz w:val="28"/>
        </w:rPr>
        <w:t xml:space="preserve">4. Ознакомление родителей с индивидуально-психологическими особенностями личности детей. </w:t>
      </w:r>
    </w:p>
    <w:p w:rsidR="005F673A" w:rsidRDefault="00E219B0">
      <w:pPr>
        <w:pStyle w:val="ad"/>
        <w:ind w:left="-360" w:firstLine="360"/>
        <w:jc w:val="both"/>
        <w:rPr>
          <w:b w:val="0"/>
          <w:sz w:val="28"/>
        </w:rPr>
      </w:pPr>
      <w:r>
        <w:rPr>
          <w:b w:val="0"/>
          <w:sz w:val="28"/>
        </w:rPr>
        <w:t>5. Научить родителей понимать запросы и особенности своего ребёнка.</w:t>
      </w:r>
    </w:p>
    <w:p w:rsidR="005F673A" w:rsidRDefault="005F673A">
      <w:pPr>
        <w:pStyle w:val="ad"/>
        <w:ind w:left="-360" w:firstLine="360"/>
        <w:jc w:val="both"/>
        <w:rPr>
          <w:b w:val="0"/>
          <w:sz w:val="28"/>
        </w:rPr>
      </w:pPr>
    </w:p>
    <w:p w:rsidR="005F673A" w:rsidRDefault="00E219B0">
      <w:pPr>
        <w:pStyle w:val="ad"/>
        <w:jc w:val="both"/>
        <w:rPr>
          <w:b w:val="0"/>
          <w:sz w:val="28"/>
        </w:rPr>
      </w:pPr>
      <w:r>
        <w:rPr>
          <w:b w:val="0"/>
          <w:sz w:val="28"/>
        </w:rPr>
        <w:t>Ход собрания:</w:t>
      </w:r>
    </w:p>
    <w:p w:rsidR="005F673A" w:rsidRDefault="005F673A">
      <w:pPr>
        <w:pStyle w:val="ad"/>
        <w:jc w:val="both"/>
        <w:rPr>
          <w:b w:val="0"/>
          <w:sz w:val="28"/>
        </w:rPr>
      </w:pPr>
    </w:p>
    <w:p w:rsidR="005F673A" w:rsidRDefault="00E219B0">
      <w:pPr>
        <w:pStyle w:val="ad"/>
        <w:jc w:val="both"/>
        <w:rPr>
          <w:b w:val="0"/>
          <w:sz w:val="28"/>
        </w:rPr>
      </w:pPr>
      <w:r>
        <w:rPr>
          <w:b w:val="0"/>
          <w:sz w:val="28"/>
        </w:rPr>
        <w:t>I. Вступительное слово.</w:t>
      </w:r>
    </w:p>
    <w:p w:rsidR="005F673A" w:rsidRDefault="00E219B0">
      <w:pPr>
        <w:pStyle w:val="ad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Здравствуйте уважаемые родители!</w:t>
      </w:r>
    </w:p>
    <w:p w:rsidR="005F673A" w:rsidRDefault="00E219B0">
      <w:pPr>
        <w:pStyle w:val="ad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Сегодня мы с вами собрались, чтобы поговорить о выборе профессии.</w:t>
      </w:r>
    </w:p>
    <w:p w:rsidR="005F673A" w:rsidRDefault="00E219B0">
      <w:pPr>
        <w:pStyle w:val="5"/>
        <w:keepNext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Выбор профессии является одним из ответственных моментов, определяющих весь жизненный дальнейший путь человека. Поскольку в жизни всё взаимосвязано, правильно выбранная профессия оказывает влияние на все остальные сферы жизни.</w:t>
      </w:r>
      <w:r>
        <w:rPr>
          <w:rStyle w:val="apple-converted-space0"/>
          <w:b w:val="0"/>
          <w:sz w:val="28"/>
        </w:rPr>
        <w:t> </w:t>
      </w:r>
      <w:r>
        <w:rPr>
          <w:b w:val="0"/>
          <w:sz w:val="28"/>
        </w:rPr>
        <w:t xml:space="preserve">Сделать правильный выбор – ответственный шаг, особенно в настоящее время, когда получить профессиональное образование очень сложно.  </w:t>
      </w:r>
    </w:p>
    <w:p w:rsidR="005F673A" w:rsidRDefault="00E219B0">
      <w:pPr>
        <w:ind w:firstLine="708"/>
        <w:jc w:val="both"/>
        <w:rPr>
          <w:sz w:val="28"/>
        </w:rPr>
      </w:pPr>
      <w:r>
        <w:rPr>
          <w:sz w:val="28"/>
        </w:rPr>
        <w:t>Многие ученики на момент окончания школы не имеют сформированного профессионального плана, у других профплан носит случайный, необоснованный характер.</w:t>
      </w:r>
    </w:p>
    <w:p w:rsidR="005F673A" w:rsidRDefault="00E219B0">
      <w:pPr>
        <w:ind w:firstLine="708"/>
        <w:jc w:val="both"/>
        <w:rPr>
          <w:sz w:val="28"/>
        </w:rPr>
      </w:pPr>
      <w:r>
        <w:rPr>
          <w:sz w:val="28"/>
        </w:rPr>
        <w:t>На чью же помощь могут рассчитывать наши дети в таком нелёгком деле, как выбор профессии? Конечно, прежде всего, на помощь своих родных и близких.</w:t>
      </w:r>
    </w:p>
    <w:p w:rsidR="005F673A" w:rsidRDefault="005F673A">
      <w:pPr>
        <w:pStyle w:val="a6"/>
        <w:jc w:val="both"/>
        <w:rPr>
          <w:sz w:val="28"/>
        </w:rPr>
      </w:pP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b/>
          <w:sz w:val="28"/>
        </w:rPr>
        <w:t xml:space="preserve">Подростковый возраст – </w:t>
      </w:r>
      <w:r>
        <w:rPr>
          <w:sz w:val="28"/>
        </w:rPr>
        <w:t xml:space="preserve">возраст критического ума, быстро нарастающего логического мышления, стремления к познанию всего </w:t>
      </w:r>
      <w:r w:rsidR="00C019C6">
        <w:rPr>
          <w:sz w:val="28"/>
        </w:rPr>
        <w:t>окружающего, активности</w:t>
      </w:r>
      <w:r>
        <w:rPr>
          <w:sz w:val="28"/>
        </w:rPr>
        <w:t xml:space="preserve">, инициативности, смелости, мужества, а также нравственно-эмоционального развития. Как в организме подростка, так и в его психическом мире происходят существенные изменения. В этом возрасте продолжается становление личности, дальнейшее развитие интеллектуальных и волевых черт характера. В отличие от младшего школьника, он способен не только к отдельным произвольным действиям, но </w:t>
      </w:r>
      <w:r>
        <w:rPr>
          <w:sz w:val="28"/>
        </w:rPr>
        <w:lastRenderedPageBreak/>
        <w:t xml:space="preserve">и к волевой деятельности. </w:t>
      </w:r>
      <w:r w:rsidR="00C019C6">
        <w:rPr>
          <w:sz w:val="28"/>
        </w:rPr>
        <w:t>Бурно развиваются</w:t>
      </w:r>
      <w:r>
        <w:rPr>
          <w:sz w:val="28"/>
        </w:rPr>
        <w:t xml:space="preserve"> его чувства. Эмоциональные переживания приобретают устойчивость. </w:t>
      </w:r>
    </w:p>
    <w:p w:rsidR="005F673A" w:rsidRDefault="005F673A">
      <w:pPr>
        <w:pStyle w:val="a6"/>
        <w:jc w:val="both"/>
        <w:rPr>
          <w:sz w:val="28"/>
        </w:rPr>
      </w:pPr>
    </w:p>
    <w:p w:rsidR="005F673A" w:rsidRDefault="00E219B0">
      <w:pPr>
        <w:pStyle w:val="a6"/>
        <w:jc w:val="both"/>
        <w:rPr>
          <w:sz w:val="28"/>
        </w:rPr>
      </w:pPr>
      <w:r>
        <w:rPr>
          <w:rStyle w:val="apple-converted-space0"/>
          <w:sz w:val="28"/>
        </w:rPr>
        <w:t xml:space="preserve"> </w:t>
      </w:r>
      <w:r>
        <w:rPr>
          <w:sz w:val="28"/>
        </w:rPr>
        <w:t>Что влияет на выбор профессии</w:t>
      </w:r>
      <w:r>
        <w:rPr>
          <w:rStyle w:val="apple-converted-space0"/>
          <w:sz w:val="28"/>
        </w:rPr>
        <w:t>: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1.</w:t>
      </w:r>
      <w:r>
        <w:rPr>
          <w:rStyle w:val="apple-converted-space0"/>
          <w:sz w:val="28"/>
        </w:rPr>
        <w:t> </w:t>
      </w:r>
      <w:r>
        <w:rPr>
          <w:sz w:val="28"/>
        </w:rPr>
        <w:t>Позиция старших членов семьи.</w:t>
      </w:r>
      <w:r>
        <w:rPr>
          <w:rStyle w:val="apple-converted-space0"/>
          <w:sz w:val="28"/>
        </w:rPr>
        <w:t> 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2.</w:t>
      </w:r>
      <w:r>
        <w:rPr>
          <w:rStyle w:val="apple-converted-space0"/>
          <w:sz w:val="28"/>
        </w:rPr>
        <w:t> </w:t>
      </w:r>
      <w:r>
        <w:rPr>
          <w:sz w:val="28"/>
        </w:rPr>
        <w:t>Позиция товарищей, подруг.</w:t>
      </w:r>
      <w:r>
        <w:rPr>
          <w:rStyle w:val="apple-converted-space0"/>
          <w:sz w:val="28"/>
        </w:rPr>
        <w:t> 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3.</w:t>
      </w:r>
      <w:r>
        <w:rPr>
          <w:rStyle w:val="apple-converted-space0"/>
          <w:sz w:val="28"/>
        </w:rPr>
        <w:t> </w:t>
      </w:r>
      <w:r>
        <w:rPr>
          <w:sz w:val="28"/>
        </w:rPr>
        <w:t>Позиция учителей, школьных педагогов.</w:t>
      </w:r>
      <w:r>
        <w:rPr>
          <w:rStyle w:val="apple-converted-space0"/>
          <w:sz w:val="28"/>
        </w:rPr>
        <w:t> 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4.</w:t>
      </w:r>
      <w:r>
        <w:rPr>
          <w:rStyle w:val="apple-converted-space0"/>
          <w:sz w:val="28"/>
        </w:rPr>
        <w:t> </w:t>
      </w:r>
      <w:r>
        <w:rPr>
          <w:sz w:val="28"/>
        </w:rPr>
        <w:t>Личные профессиональные планы.</w:t>
      </w:r>
      <w:r>
        <w:rPr>
          <w:rStyle w:val="apple-converted-space0"/>
          <w:sz w:val="28"/>
        </w:rPr>
        <w:t> 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5.</w:t>
      </w:r>
      <w:r>
        <w:rPr>
          <w:rStyle w:val="apple-converted-space0"/>
          <w:sz w:val="28"/>
        </w:rPr>
        <w:t> </w:t>
      </w:r>
      <w:r>
        <w:rPr>
          <w:sz w:val="28"/>
        </w:rPr>
        <w:t>Способности.</w:t>
      </w:r>
      <w:r>
        <w:rPr>
          <w:rStyle w:val="apple-converted-space0"/>
          <w:sz w:val="28"/>
        </w:rPr>
        <w:t> 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6.</w:t>
      </w:r>
      <w:r>
        <w:rPr>
          <w:rStyle w:val="apple-converted-space0"/>
          <w:sz w:val="28"/>
        </w:rPr>
        <w:t> </w:t>
      </w:r>
      <w:r>
        <w:rPr>
          <w:sz w:val="28"/>
        </w:rPr>
        <w:t>Информированность.</w:t>
      </w:r>
      <w:r>
        <w:rPr>
          <w:rStyle w:val="apple-converted-space0"/>
          <w:sz w:val="28"/>
        </w:rPr>
        <w:t> 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7.</w:t>
      </w:r>
      <w:r>
        <w:rPr>
          <w:rStyle w:val="apple-converted-space0"/>
          <w:sz w:val="28"/>
        </w:rPr>
        <w:t> </w:t>
      </w:r>
      <w:r>
        <w:rPr>
          <w:sz w:val="28"/>
        </w:rPr>
        <w:t>Склонности.</w:t>
      </w:r>
      <w:r>
        <w:rPr>
          <w:rStyle w:val="apple-converted-space0"/>
          <w:sz w:val="28"/>
        </w:rPr>
        <w:t> 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 xml:space="preserve">Мы решили выяснить, какие профессии хотят приобрести наши дети и кем хотят видеть родители своих детей. Для этого мы провели анкетирование среди учащихся и их родителей. </w:t>
      </w:r>
      <w:r>
        <w:rPr>
          <w:b/>
          <w:sz w:val="28"/>
        </w:rPr>
        <w:t>Цель анкетирования</w:t>
      </w:r>
      <w:r>
        <w:rPr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 xml:space="preserve">узнать выбор будущей профессии учащихся школы и </w:t>
      </w:r>
      <w:r w:rsidR="00C019C6">
        <w:rPr>
          <w:sz w:val="28"/>
        </w:rPr>
        <w:t>их родителей,</w:t>
      </w:r>
      <w:r>
        <w:rPr>
          <w:sz w:val="28"/>
        </w:rPr>
        <w:t xml:space="preserve"> и предупреждение возможной рассогласованности в выборе будущей профессии.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Обсуждение с родителями.</w:t>
      </w:r>
    </w:p>
    <w:p w:rsidR="005F673A" w:rsidRDefault="005F673A">
      <w:pPr>
        <w:pStyle w:val="a6"/>
        <w:jc w:val="both"/>
        <w:rPr>
          <w:sz w:val="28"/>
        </w:rPr>
      </w:pPr>
    </w:p>
    <w:p w:rsidR="005F673A" w:rsidRDefault="00E219B0">
      <w:pPr>
        <w:pStyle w:val="a6"/>
        <w:jc w:val="both"/>
        <w:rPr>
          <w:rStyle w:val="apple-converted-space0"/>
          <w:sz w:val="28"/>
        </w:rPr>
      </w:pPr>
      <w:r>
        <w:rPr>
          <w:sz w:val="28"/>
        </w:rPr>
        <w:t>Что следует учитывать при выборе профессии? Благодаря чему человек может достигнуть успехов в профессиональной деятельности, делая это без особенных усилий и напряжения, и к тому же получая от этого удовольствие?</w:t>
      </w:r>
      <w:r>
        <w:rPr>
          <w:rStyle w:val="apple-converted-space0"/>
          <w:sz w:val="28"/>
        </w:rPr>
        <w:t> 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 xml:space="preserve"> Здоровье наших детей - это самое главное для родителей. Выбирая профессию, ребёнок должен задумываться как она повлияет на здоровье: не вызовет ли обострения имеющихся хронических заболеваний или возникновение новых? Проблемы со здоровьем могут осложнить профессиональную деятельность, но и нелюбимая работа может привести человека к нервному срыву. Заболеваниям психосоматического характера, потере интереса к жизни, если конечно, у человека нет других ценностей, кроме карьерного благополучия.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>Почти все профессии предъявляют свои требования к здоровью человека. Условно эти требования можно разделить на четыре группы.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lastRenderedPageBreak/>
        <w:t>Работа с родителями.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>Существует притча, в которой говориться о заурядном парикмахере, который после смерти оказался в обществе великих полководцев. Он решил, что это какая-то ошибка: ведь он не бывал не в одном сражении. Однако выяснилось, что в том мире места распределялись по предназначению человека, а не по фактическим достижениям. И спрашивали не за то, чего ты достиг, а за то, как распорядился данным тебе от Бога талантом.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>Идёт обсуждение притчи.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 xml:space="preserve"> Заключение.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 xml:space="preserve">В заключении психолог подводит итоги собрания. 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>Если вы хотите добиться от жизни чего-то значительного, недостаточно просто действовать - надо ещё и мечтать; недостаточно просто планировать - надо ещё и верить.</w:t>
      </w:r>
    </w:p>
    <w:p w:rsidR="005F673A" w:rsidRDefault="00E219B0">
      <w:pPr>
        <w:pStyle w:val="a6"/>
        <w:jc w:val="both"/>
        <w:rPr>
          <w:sz w:val="28"/>
        </w:rPr>
      </w:pPr>
      <w:r>
        <w:rPr>
          <w:sz w:val="28"/>
        </w:rPr>
        <w:t>Психологический тренинг с родителями.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 xml:space="preserve">Уважаемые родители у Вас на партах лежат заготовленные паруса. А на доске нарисован корабль. </w:t>
      </w:r>
      <w:r w:rsidR="00C019C6">
        <w:rPr>
          <w:sz w:val="28"/>
        </w:rPr>
        <w:t>Корабль — это</w:t>
      </w:r>
      <w:r>
        <w:rPr>
          <w:sz w:val="28"/>
        </w:rPr>
        <w:t xml:space="preserve"> ваша семья, ваши дети, которым необходима ваша поддержка. Для того чтобы плыть по жизни легко. Кораблю необходимы паруса с вашими пожеланиями. Прошу Вас написать пожелания вашим детям, и мы вместе отправим наш корабль в долгое плаванье по жизни.</w:t>
      </w:r>
    </w:p>
    <w:p w:rsidR="005F673A" w:rsidRDefault="00E219B0">
      <w:pPr>
        <w:pStyle w:val="a6"/>
        <w:ind w:firstLine="708"/>
        <w:jc w:val="both"/>
        <w:rPr>
          <w:sz w:val="28"/>
        </w:rPr>
      </w:pPr>
      <w:r>
        <w:rPr>
          <w:sz w:val="28"/>
        </w:rPr>
        <w:t>Желаю Вам успеха!</w:t>
      </w:r>
    </w:p>
    <w:p w:rsidR="005F673A" w:rsidRDefault="005F673A">
      <w:pPr>
        <w:pStyle w:val="a6"/>
        <w:ind w:firstLine="708"/>
        <w:jc w:val="both"/>
        <w:rPr>
          <w:sz w:val="28"/>
        </w:rPr>
      </w:pPr>
    </w:p>
    <w:p w:rsidR="005F673A" w:rsidRDefault="005F673A">
      <w:pPr>
        <w:pStyle w:val="a6"/>
        <w:ind w:firstLine="708"/>
        <w:jc w:val="both"/>
        <w:rPr>
          <w:sz w:val="28"/>
        </w:rPr>
      </w:pPr>
    </w:p>
    <w:p w:rsidR="005F673A" w:rsidRDefault="005F673A">
      <w:pPr>
        <w:pStyle w:val="a6"/>
        <w:ind w:firstLine="708"/>
        <w:jc w:val="both"/>
        <w:rPr>
          <w:sz w:val="28"/>
        </w:rPr>
      </w:pPr>
    </w:p>
    <w:p w:rsidR="005F673A" w:rsidRDefault="005F673A">
      <w:pPr>
        <w:pStyle w:val="a6"/>
        <w:ind w:firstLine="708"/>
        <w:jc w:val="both"/>
        <w:rPr>
          <w:sz w:val="28"/>
        </w:rPr>
      </w:pPr>
    </w:p>
    <w:p w:rsidR="005F673A" w:rsidRDefault="005F673A">
      <w:pPr>
        <w:pStyle w:val="a6"/>
        <w:ind w:firstLine="708"/>
        <w:jc w:val="both"/>
        <w:rPr>
          <w:sz w:val="28"/>
        </w:rPr>
      </w:pPr>
    </w:p>
    <w:p w:rsidR="005F673A" w:rsidRDefault="005F673A">
      <w:pPr>
        <w:pStyle w:val="a6"/>
        <w:ind w:firstLine="708"/>
        <w:jc w:val="both"/>
        <w:rPr>
          <w:sz w:val="28"/>
        </w:rPr>
      </w:pPr>
    </w:p>
    <w:p w:rsidR="005F673A" w:rsidRDefault="005F673A" w:rsidP="00C77DD0">
      <w:pPr>
        <w:pStyle w:val="a6"/>
        <w:jc w:val="both"/>
        <w:rPr>
          <w:sz w:val="28"/>
        </w:rPr>
      </w:pPr>
    </w:p>
    <w:p w:rsidR="005F673A" w:rsidRDefault="005F673A">
      <w:pPr>
        <w:pStyle w:val="a6"/>
        <w:ind w:firstLine="708"/>
        <w:jc w:val="both"/>
        <w:rPr>
          <w:sz w:val="28"/>
        </w:rPr>
      </w:pPr>
    </w:p>
    <w:p w:rsidR="005F673A" w:rsidRDefault="005F673A">
      <w:pPr>
        <w:pStyle w:val="a6"/>
        <w:ind w:firstLine="708"/>
        <w:jc w:val="both"/>
        <w:rPr>
          <w:sz w:val="28"/>
        </w:rPr>
      </w:pPr>
    </w:p>
    <w:sectPr w:rsidR="005F673A" w:rsidSect="00C019C6">
      <w:footerReference w:type="default" r:id="rId6"/>
      <w:pgSz w:w="11906" w:h="16838"/>
      <w:pgMar w:top="142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013" w:rsidRDefault="00763013">
      <w:r>
        <w:separator/>
      </w:r>
    </w:p>
  </w:endnote>
  <w:endnote w:type="continuationSeparator" w:id="0">
    <w:p w:rsidR="00763013" w:rsidRDefault="007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3A" w:rsidRDefault="00E219B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019C6">
      <w:rPr>
        <w:noProof/>
      </w:rPr>
      <w:t>1</w:t>
    </w:r>
    <w:r>
      <w:fldChar w:fldCharType="end"/>
    </w:r>
  </w:p>
  <w:p w:rsidR="005F673A" w:rsidRDefault="005F673A">
    <w:pPr>
      <w:pStyle w:val="a3"/>
      <w:jc w:val="right"/>
    </w:pPr>
  </w:p>
  <w:p w:rsidR="005F673A" w:rsidRDefault="005F67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013" w:rsidRDefault="00763013">
      <w:r>
        <w:separator/>
      </w:r>
    </w:p>
  </w:footnote>
  <w:footnote w:type="continuationSeparator" w:id="0">
    <w:p w:rsidR="00763013" w:rsidRDefault="0076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73A"/>
    <w:rsid w:val="005F673A"/>
    <w:rsid w:val="00763013"/>
    <w:rsid w:val="00C019C6"/>
    <w:rsid w:val="00C77DD0"/>
    <w:rsid w:val="00E2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BE7C"/>
  <w15:docId w15:val="{68D04F08-097F-4E0D-8E1E-323C7725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"/>
    <w:qFormat/>
    <w:pPr>
      <w:spacing w:beforeAutospacing="1" w:afterAutospacing="1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b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link w:val="ae"/>
    <w:uiPriority w:val="10"/>
    <w:qFormat/>
    <w:pPr>
      <w:jc w:val="center"/>
    </w:pPr>
    <w:rPr>
      <w:b/>
    </w:rPr>
  </w:style>
  <w:style w:type="character" w:customStyle="1" w:styleId="ae">
    <w:name w:val="Заголовок Знак"/>
    <w:basedOn w:val="1"/>
    <w:link w:val="a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5</cp:revision>
  <dcterms:created xsi:type="dcterms:W3CDTF">2020-02-24T16:39:00Z</dcterms:created>
  <dcterms:modified xsi:type="dcterms:W3CDTF">2020-06-15T12:34:00Z</dcterms:modified>
</cp:coreProperties>
</file>