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595" w:rsidRDefault="00273595" w:rsidP="00273595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273595" w:rsidRDefault="00273595" w:rsidP="00273595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724A6" w:rsidRPr="00273595" w:rsidRDefault="007724A6" w:rsidP="00273595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273595">
        <w:rPr>
          <w:rFonts w:ascii="Times New Roman" w:hAnsi="Times New Roman" w:cs="Times New Roman"/>
          <w:sz w:val="40"/>
          <w:szCs w:val="40"/>
          <w:lang w:eastAsia="ru-RU"/>
        </w:rPr>
        <w:t>ГКОУ «</w:t>
      </w:r>
      <w:proofErr w:type="spellStart"/>
      <w:r w:rsidRPr="00273595">
        <w:rPr>
          <w:rFonts w:ascii="Times New Roman" w:hAnsi="Times New Roman" w:cs="Times New Roman"/>
          <w:sz w:val="40"/>
          <w:szCs w:val="40"/>
          <w:lang w:eastAsia="ru-RU"/>
        </w:rPr>
        <w:t>Среднеахтубинская</w:t>
      </w:r>
      <w:proofErr w:type="spellEnd"/>
      <w:r w:rsidRPr="00273595">
        <w:rPr>
          <w:rFonts w:ascii="Times New Roman" w:hAnsi="Times New Roman" w:cs="Times New Roman"/>
          <w:sz w:val="40"/>
          <w:szCs w:val="40"/>
          <w:lang w:eastAsia="ru-RU"/>
        </w:rPr>
        <w:t xml:space="preserve"> школа – интернат»</w:t>
      </w:r>
    </w:p>
    <w:p w:rsidR="007724A6" w:rsidRPr="00273595" w:rsidRDefault="007724A6" w:rsidP="00273595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724A6" w:rsidRPr="00273595" w:rsidRDefault="007724A6" w:rsidP="00273595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724A6" w:rsidRPr="00273595" w:rsidRDefault="007724A6" w:rsidP="00273595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724A6" w:rsidRPr="00273595" w:rsidRDefault="007724A6" w:rsidP="007724A6">
      <w:pPr>
        <w:pStyle w:val="aa"/>
        <w:ind w:left="-851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Pr="003975ED" w:rsidRDefault="007724A6" w:rsidP="007724A6">
      <w:pPr>
        <w:pStyle w:val="aa"/>
        <w:ind w:left="-85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975ED">
        <w:rPr>
          <w:rFonts w:ascii="Times New Roman" w:hAnsi="Times New Roman" w:cs="Times New Roman"/>
          <w:sz w:val="28"/>
          <w:szCs w:val="28"/>
          <w:lang w:eastAsia="ru-RU"/>
        </w:rPr>
        <w:t>МАСТЕР – КЛАСС ДЛЯ ПЕДАГОГОВ</w:t>
      </w:r>
      <w:r w:rsidRPr="003975ED">
        <w:rPr>
          <w:rFonts w:ascii="Times New Roman" w:hAnsi="Times New Roman" w:cs="Times New Roman"/>
          <w:sz w:val="28"/>
          <w:szCs w:val="28"/>
          <w:lang w:eastAsia="ru-RU"/>
        </w:rPr>
        <w:br/>
        <w:t>"ФОРМУЛА РЕШЕНИЯ ШКОЛЬНОГО КОНФЛИКТА"</w:t>
      </w: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Подготовила и провела:</w:t>
      </w: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воспитатель 1 категории</w:t>
      </w: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Такмакова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И.А.</w:t>
      </w: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273595">
      <w:pPr>
        <w:pStyle w:val="aa"/>
        <w:ind w:left="-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Default="007724A6" w:rsidP="002735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724A6" w:rsidRDefault="007724A6" w:rsidP="002735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3595" w:rsidRDefault="00273595" w:rsidP="00273595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24A6" w:rsidRPr="00273595" w:rsidRDefault="007724A6" w:rsidP="007724A6">
      <w:pPr>
        <w:pStyle w:val="aa"/>
        <w:ind w:left="-851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273595">
        <w:rPr>
          <w:rFonts w:ascii="Times New Roman" w:hAnsi="Times New Roman" w:cs="Times New Roman"/>
          <w:sz w:val="40"/>
          <w:szCs w:val="40"/>
          <w:lang w:eastAsia="ru-RU"/>
        </w:rPr>
        <w:t xml:space="preserve">2020 – 2021 </w:t>
      </w:r>
      <w:r w:rsidR="00273595" w:rsidRPr="00273595">
        <w:rPr>
          <w:rFonts w:ascii="Times New Roman" w:hAnsi="Times New Roman" w:cs="Times New Roman"/>
          <w:sz w:val="40"/>
          <w:szCs w:val="40"/>
          <w:lang w:eastAsia="ru-RU"/>
        </w:rPr>
        <w:t>уч. год</w:t>
      </w:r>
    </w:p>
    <w:p w:rsidR="007724A6" w:rsidRDefault="007724A6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</w:p>
    <w:p w:rsidR="00DD59F7" w:rsidRPr="007724A6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724A6">
        <w:rPr>
          <w:b/>
          <w:bCs/>
          <w:iCs/>
          <w:color w:val="000000"/>
          <w:sz w:val="27"/>
          <w:szCs w:val="27"/>
        </w:rPr>
        <w:t>Цель:</w:t>
      </w:r>
    </w:p>
    <w:p w:rsidR="00DD59F7" w:rsidRDefault="00DD59F7" w:rsidP="007A35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предоставление возможности педагогам, участникам мастер-класса получения теоретических знаний и практического опыта конструктивного разрешения педагогических конфликтов;</w:t>
      </w:r>
    </w:p>
    <w:p w:rsidR="00DD59F7" w:rsidRPr="007724A6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724A6">
        <w:rPr>
          <w:b/>
          <w:bCs/>
          <w:iCs/>
          <w:color w:val="000000"/>
          <w:sz w:val="27"/>
          <w:szCs w:val="27"/>
        </w:rPr>
        <w:t>Задачи:</w:t>
      </w:r>
    </w:p>
    <w:p w:rsidR="00DD59F7" w:rsidRDefault="00DD59F7" w:rsidP="007A35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ознакомить участников мастер-класса с воспитательной технологией разрешения конфликта;</w:t>
      </w:r>
    </w:p>
    <w:p w:rsidR="00DD59F7" w:rsidRDefault="00DD59F7" w:rsidP="007A35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предоставить теоретическую информацию о конфликтах и их причинах, об особенностях конфликтов;</w:t>
      </w:r>
    </w:p>
    <w:p w:rsidR="00DD59F7" w:rsidRDefault="00DD59F7" w:rsidP="007A35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обучать способам анализа и методам нахождения решения в конфликтной ситуации;</w:t>
      </w:r>
    </w:p>
    <w:p w:rsidR="00DD59F7" w:rsidRDefault="00DD59F7" w:rsidP="007A35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коммуникативной и социально-психологической компетенции педагогов.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 и материалы:</w:t>
      </w:r>
      <w:r>
        <w:rPr>
          <w:color w:val="000000"/>
          <w:sz w:val="27"/>
          <w:szCs w:val="27"/>
        </w:rPr>
        <w:t> мультимедийный проектор, бусинки и нить, листочки, ручки, апельсины.</w:t>
      </w:r>
    </w:p>
    <w:p w:rsidR="00DD59F7" w:rsidRP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</w:rPr>
      </w:pPr>
      <w:r w:rsidRPr="00DD59F7">
        <w:rPr>
          <w:b/>
          <w:bCs/>
          <w:iCs/>
          <w:color w:val="000000"/>
          <w:sz w:val="28"/>
          <w:szCs w:val="28"/>
        </w:rPr>
        <w:t xml:space="preserve">                                           Ход</w:t>
      </w:r>
      <w:r w:rsidR="007724A6">
        <w:rPr>
          <w:b/>
          <w:bCs/>
          <w:iCs/>
          <w:color w:val="000000"/>
          <w:sz w:val="28"/>
          <w:szCs w:val="28"/>
        </w:rPr>
        <w:t xml:space="preserve"> мастер - класса</w:t>
      </w:r>
      <w:r w:rsidRPr="00DD59F7">
        <w:rPr>
          <w:b/>
          <w:bCs/>
          <w:iCs/>
          <w:color w:val="000000"/>
          <w:sz w:val="28"/>
          <w:szCs w:val="28"/>
        </w:rPr>
        <w:t>: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момент. Приветствие.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 те, кто весел сегодня,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 те, кто грустит.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 те, кто общается с радостью,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Здравствуйте те, кто молчит.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Улыбнитесь, пожалуйста, те, кто готов работать сегодня с полной отдачей…</w:t>
      </w:r>
      <w:r>
        <w:rPr>
          <w:color w:val="000000"/>
          <w:sz w:val="27"/>
          <w:szCs w:val="27"/>
        </w:rPr>
        <w:br/>
        <w:t>Здравствуйте!!!</w:t>
      </w:r>
    </w:p>
    <w:p w:rsidR="00DD59F7" w:rsidRDefault="003769DC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3769DC">
        <w:rPr>
          <w:b/>
          <w:color w:val="111111"/>
          <w:sz w:val="28"/>
          <w:szCs w:val="28"/>
        </w:rPr>
        <w:t>Введение в тему</w:t>
      </w:r>
      <w:r>
        <w:rPr>
          <w:color w:val="111111"/>
          <w:sz w:val="28"/>
          <w:szCs w:val="28"/>
        </w:rPr>
        <w:t xml:space="preserve">. Тема конфликтов всегда актуальна. Очень часто нам приходится с ними время от времени сталкиваться. Но правильно решить конфликт не всегда получается. Поэтому мы сегодня поучимся это делать.                                                                        </w:t>
      </w:r>
      <w:r w:rsidR="00DD59F7">
        <w:rPr>
          <w:b/>
          <w:bCs/>
          <w:color w:val="000000"/>
          <w:sz w:val="27"/>
          <w:szCs w:val="27"/>
        </w:rPr>
        <w:t>Бусинки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Сейчас, я предлагаю вам сложить ладони. Протяните их мне на встречу. Я положу в них бусинку и прошу внимательно рассмотреть её. «Скажите, на что похожи эти бусины?»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уберите её в сторону. (Нужно незаметно в ходе мероприятия забрать несколько бусинок)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«Окно Джо-Гарри»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Обратите внимание на то, что перед вами лежат листочки. На них нарисован квадрат. Он носит название «Окно Джо-Гарри».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Этот тест был придуман Джозефом </w:t>
      </w:r>
      <w:proofErr w:type="spellStart"/>
      <w:r>
        <w:rPr>
          <w:color w:val="000000"/>
          <w:sz w:val="27"/>
          <w:szCs w:val="27"/>
        </w:rPr>
        <w:t>Лафтом</w:t>
      </w:r>
      <w:proofErr w:type="spellEnd"/>
      <w:r>
        <w:rPr>
          <w:color w:val="000000"/>
          <w:sz w:val="27"/>
          <w:szCs w:val="27"/>
        </w:rPr>
        <w:t xml:space="preserve"> и Гарри </w:t>
      </w:r>
      <w:proofErr w:type="spellStart"/>
      <w:r>
        <w:rPr>
          <w:color w:val="000000"/>
          <w:sz w:val="27"/>
          <w:szCs w:val="27"/>
        </w:rPr>
        <w:t>Ингамом</w:t>
      </w:r>
      <w:proofErr w:type="spellEnd"/>
      <w:r>
        <w:rPr>
          <w:color w:val="000000"/>
          <w:sz w:val="27"/>
          <w:szCs w:val="27"/>
        </w:rPr>
        <w:t xml:space="preserve"> в 1955 году. Окно Джо-Гарри представляет собой квадрат, разделённый на четыре части, каждая из которых — часть информации о человеке, передаваемая во время общения.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в квадрате 1 напишите три ваших качества, которые вам нравятся и, которые вы считаете положительными. Можно назвать качества одним словом, например «находчивый», «надежный». А можно описать их несколькими словами, например, «умею по-настоящему дружить», «всегда довожу начатое дело до конца».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заполните квадрат 3: напишите в нем три ваших качества, которые вам не нравятся, которые вы считаете негативными. Вы можете писать совершенно искренне, если вы не захотите, никто не узнает о том, что вы написали.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Теперь внимательно посмотрите на качества, которые вы записали в квадрате 3, и переформулируйте их так, чтобы они стали выглядеть как положительные. Для </w:t>
      </w:r>
      <w:r>
        <w:rPr>
          <w:color w:val="000000"/>
          <w:sz w:val="27"/>
          <w:szCs w:val="27"/>
        </w:rPr>
        <w:lastRenderedPageBreak/>
        <w:t>этого вы можете представить, как эти качества назвал бы человек, который</w:t>
      </w:r>
      <w:r w:rsidR="003769DC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="003769DC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>вас очень любит и которому в вас нравится все. Запишите переформулированные качества в квадрате 2.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представьте, что вас кто- то очень не любит и поэтому даже ваши положительные качества он воспринимает как отрицательные. Посмотрите на качества, записанные в квадрате 1, переформулируйте их в негативные (с точки зрения вашего врага) и запишите в квадрате 4.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прикройте ладонью квадраты 3 и 4, и посмотрите на квадраты 1 и 2. Видите, какой замечательный человек получился!</w:t>
      </w:r>
    </w:p>
    <w:p w:rsidR="00DD59F7" w:rsidRP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Теперь, наоборот, закройте ладонью квадраты 1 и 2, и посмотрите на квадраты 3 и 4. Жуткая картина! С таким человеком никто не захочет общаться.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посмотрите в целом на свой лист. Ведь на самом деле вы описали одни и те же качества. Это все вы. Только с двух точек зрения: с точки зрения друга и с точки зрения врага.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Нарисуйте на пересечении квадратов круг и напишите в нем крупную букву «Я».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Великий русский писатель М. Горький писал: «Нет человека чисто беленького, чисто чёрненького, все люди пёстрые».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одинаковые ли записи у вас получились? Почему? Чем вы отличаетесь от других</w:t>
      </w:r>
      <w:r>
        <w:rPr>
          <w:b/>
          <w:bCs/>
          <w:color w:val="000000"/>
          <w:sz w:val="27"/>
          <w:szCs w:val="27"/>
        </w:rPr>
        <w:t>?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«Доскажи словечко».</w:t>
      </w:r>
      <w:r>
        <w:rPr>
          <w:color w:val="000000"/>
          <w:sz w:val="27"/>
          <w:szCs w:val="27"/>
        </w:rPr>
        <w:t> Продолжите фразу: «Я отличаюсь от других тем, что я…»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живём в обществе. Вокруг нас миллионы, миллиарды людей. Каждый день мы видим множество новых, незнакомых лиц. Кого-то замечаем в толпе, а кого-то нет. Мы не задумываемся, что каждый из нас уникален, нет абсолютно одинаковых людей. Даже близнецы обычно очень сильно различаются по характеру. Что же говорить об остальных людях? У каждого из нас свои интересы, принципы, желания и цели. Каждый из нас выглядит по-разному, по-разному одевается, по-разному разговаривает. Все имеют что-то своё, неповторимое. Мы должны уважать индивидуальность каждого человека, должны жить и понимать друг друга. Но всегда ли это получается?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Современная жизнь по поводу и без «сводит» людей, вынуждая общаться, взаимодействовать и решать совместные задачи. С одной стороны люди становятся ближе друг другу, а с другой, каждый хочет оставаться самим собой. Постоянное взаимодействие и общение усугубляется разностью темпераментов, характеров, различиями в воспитании, культуре, жизненных приоритетах и ценностях, что приводит к реальным противоречиям, разногласиям, и даже к конфликтам. Конфликты в жизни людей скорее обыденность и повседневная реальность, чем нечто, выходящее за пределы нормального общения. Итак, давайте разберемся, что такое конфликт. Как вы можете охарактеризовать это понятие?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A35F7">
        <w:rPr>
          <w:b/>
          <w:bCs/>
          <w:iCs/>
          <w:color w:val="000000"/>
          <w:sz w:val="27"/>
          <w:szCs w:val="27"/>
        </w:rPr>
        <w:t>КОНФЛИКТ</w:t>
      </w:r>
      <w:r w:rsidRPr="007A35F7">
        <w:rPr>
          <w:i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 xml:space="preserve">- </w:t>
      </w:r>
      <w:r w:rsidRPr="007A35F7">
        <w:rPr>
          <w:iCs/>
          <w:color w:val="000000"/>
          <w:sz w:val="27"/>
          <w:szCs w:val="27"/>
        </w:rPr>
        <w:t>это всегда несоответствие, противоречие или столкновение позиций, в основе которых лежат какие-то потребности или интересы конфликтующих сторон.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Стили поведения в конфликте. </w:t>
      </w:r>
      <w:r>
        <w:rPr>
          <w:color w:val="000000"/>
          <w:sz w:val="27"/>
          <w:szCs w:val="27"/>
        </w:rPr>
        <w:t>Для того чтобы показать основные стратегии поведения в конфликте, я воспользуюсь простым апельсином.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Каждой паре я раздам апельсин. Причем каждому из Вас в данный момент апельсин бы не помешал. Что делать?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Каждая пара должна выбрать вариант того, как будет поделён апельсин. Варианты не должны повторяться.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1) Апельсин можно поделить, не так ли? Это стратегия </w:t>
      </w:r>
      <w:r>
        <w:rPr>
          <w:color w:val="000000"/>
          <w:sz w:val="27"/>
          <w:szCs w:val="27"/>
          <w:u w:val="single"/>
        </w:rPr>
        <w:t>компромисса</w:t>
      </w:r>
      <w:r>
        <w:rPr>
          <w:color w:val="000000"/>
          <w:sz w:val="27"/>
          <w:szCs w:val="27"/>
        </w:rPr>
        <w:t>, весьма почитаемая в нашей культуре. В этом случае каждому достанется пол-апельсина, а значит потребность каждой стороны удовлетворяется лишь наполовину. И вот удивительная деталь: даже если дележ происходил очень строго, у каждого участника остается смутное ощущение, что другому досталось больше.</w:t>
      </w:r>
      <w:r w:rsidR="007A35F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r w:rsidR="007A35F7">
        <w:rPr>
          <w:color w:val="000000"/>
          <w:sz w:val="27"/>
          <w:szCs w:val="27"/>
        </w:rPr>
        <w:t xml:space="preserve">          </w:t>
      </w:r>
      <w:r>
        <w:rPr>
          <w:color w:val="000000"/>
          <w:sz w:val="27"/>
          <w:szCs w:val="27"/>
        </w:rPr>
        <w:t>Девиз: «Чтобы каждый из нас что-то выиграл, каждый из нас должен что-то проиграть».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Каждая сторона может завладеть фруктом лично, воспользовавшись для этого физической силой, социальным статусом, психологическим влиянием, возрастными или половыми привилегиями.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стратегия </w:t>
      </w:r>
      <w:r>
        <w:rPr>
          <w:color w:val="000000"/>
          <w:sz w:val="27"/>
          <w:szCs w:val="27"/>
          <w:u w:val="single"/>
        </w:rPr>
        <w:t>соперничества:</w:t>
      </w:r>
      <w:r>
        <w:rPr>
          <w:color w:val="000000"/>
          <w:sz w:val="27"/>
          <w:szCs w:val="27"/>
        </w:rPr>
        <w:t> «Мои цели мне важнее всего, остальные пусть сами решают свои проблемы». Девиз: «Чтобы я победил, ты должен проиграть».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3)Апельсином можно распорядиться и нетривиально: выбросить его в окно, подарить третьему лицу, раздавить. В общем: «Зачем мы, интеллигентные люди, будем сориться из-за какого-то апельсина?» Такова стратегия </w:t>
      </w:r>
      <w:r>
        <w:rPr>
          <w:color w:val="000000"/>
          <w:sz w:val="27"/>
          <w:szCs w:val="27"/>
          <w:u w:val="single"/>
        </w:rPr>
        <w:t>избегания</w:t>
      </w:r>
      <w:r>
        <w:rPr>
          <w:color w:val="000000"/>
          <w:sz w:val="27"/>
          <w:szCs w:val="27"/>
        </w:rPr>
        <w:t>, нет объекта - нет конфликта; нет личных целей - нет проблемы.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Девиз: «Мне все равно, выиграешь ты или проиграешь, но я знаю, что в этом участия не принимаю».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Фрукт может отойти в собственность одному из участников конфликта вследствие самоотверженного поступка другого: «Тебе он больше нужен, я обойдусь» Это стратегия </w:t>
      </w:r>
      <w:r>
        <w:rPr>
          <w:color w:val="000000"/>
          <w:sz w:val="27"/>
          <w:szCs w:val="27"/>
          <w:u w:val="single"/>
        </w:rPr>
        <w:t>приспособления </w:t>
      </w:r>
      <w:r>
        <w:rPr>
          <w:color w:val="000000"/>
          <w:sz w:val="27"/>
          <w:szCs w:val="27"/>
        </w:rPr>
        <w:t>- отказ от собственных целей ради целей другого человека.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Девиз: «Чтобы ты выиграл, я должен проиграть».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5) Наконец, ситуацию вокруг апельсина можно разрешить и таким способом. Партнерам нужно позволить себе две вещи, на первый взгляд, совершенно несовместимые. Во-первых, иметь собственные жизненные цели (в данном случае - в виде потребности в апельсине), во-вторых, признать аналогичное право за оппонентом.</w:t>
      </w:r>
      <w:r>
        <w:rPr>
          <w:color w:val="000000"/>
          <w:sz w:val="27"/>
          <w:szCs w:val="27"/>
        </w:rPr>
        <w:br/>
        <w:t>Два счастливых обладателя цитруса садятся за круглый стол с тем, чтобы не спеша обсудить взаимные ожидания, опасения и тревоги. В ходе разговора может выясниться, что один из них нуждается в апельсиновом соке по причине авитаминоза, а второй вовсе не претендует на жидкую часть фрукта, так как печет пирог и нуждается в апельсиновой цедре. Апельсин торжественно чистится, а бывшие оппоненты расстаются совершенно удовлетворенные, так как потребность каждого полностью удовлетворена. Кроме того, сам процесс конструктивного решения проблемы оставил у каждого приятное ощущение компетентности и мудрости. Называется такой вариант, как мы уже знаем, стратегией </w:t>
      </w:r>
      <w:r>
        <w:rPr>
          <w:color w:val="000000"/>
          <w:sz w:val="27"/>
          <w:szCs w:val="27"/>
          <w:u w:val="single"/>
        </w:rPr>
        <w:t>сотрудничества. 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Девиз: «Чтобы выиграл я, ты тоже должен выиграть».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разные способы разрешения конфликта и каждый из нас выбирает свой.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для следующего упражнения я попрошу выйти сюда двух желающих.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Упражнение «Встреча на узком мостике»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 идете навстречу друг другу по очень узкому мостику, перекинутому над водой. В центре мостика вы встретились и вам надо разой</w:t>
      </w:r>
      <w:r w:rsidR="007A35F7">
        <w:rPr>
          <w:color w:val="000000"/>
          <w:sz w:val="27"/>
          <w:szCs w:val="27"/>
        </w:rPr>
        <w:t>тись. Постарайтесь</w:t>
      </w:r>
    </w:p>
    <w:p w:rsidR="007A35F7" w:rsidRPr="007A35F7" w:rsidRDefault="007A35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разойтись на </w:t>
      </w:r>
      <w:r w:rsidR="00DD59F7">
        <w:rPr>
          <w:color w:val="000000"/>
          <w:sz w:val="27"/>
          <w:szCs w:val="27"/>
        </w:rPr>
        <w:t>мостике так, чтобы не упасть в воду.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Вопросы к участникам: </w:t>
      </w:r>
      <w:r>
        <w:rPr>
          <w:color w:val="000000"/>
          <w:sz w:val="27"/>
          <w:szCs w:val="27"/>
        </w:rPr>
        <w:t>Какие вы чу</w:t>
      </w:r>
      <w:r w:rsidR="007724A6">
        <w:rPr>
          <w:color w:val="000000"/>
          <w:sz w:val="27"/>
          <w:szCs w:val="27"/>
        </w:rPr>
        <w:t xml:space="preserve">вства испытывали при выполнении </w:t>
      </w:r>
      <w:r>
        <w:rPr>
          <w:color w:val="000000"/>
          <w:sz w:val="27"/>
          <w:szCs w:val="27"/>
        </w:rPr>
        <w:t>данного упражнения? Что помогало, а чт</w:t>
      </w:r>
      <w:r w:rsidR="007A35F7">
        <w:rPr>
          <w:color w:val="000000"/>
          <w:sz w:val="27"/>
          <w:szCs w:val="27"/>
        </w:rPr>
        <w:t>о мешало успешно выполнить его?</w:t>
      </w:r>
    </w:p>
    <w:p w:rsidR="007A35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еще есть способы «разойтись на узком мостике»?</w:t>
      </w:r>
    </w:p>
    <w:p w:rsidR="00DD59F7" w:rsidRDefault="00DD59F7" w:rsidP="007A35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Смысл: это упражнение – модель конфликтной ситуации. Каждый действовал определенным образом, так и в конфликте каждый ведет себя по-особому, придерживаясь определенного стиля поведения или стратегии.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Теоретическая часть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школьном коллективе конфликты неизбежны</w:t>
      </w:r>
      <w:r>
        <w:rPr>
          <w:color w:val="000000"/>
          <w:sz w:val="27"/>
          <w:szCs w:val="27"/>
        </w:rPr>
        <w:t>, так как дети находятся вместе в течение длительного периода времени, происходят сложные групповые процессы - создание коллектива, консолидация отдельных групп, выделение лидеров и т. д. В одном классе собираются дети, имеющие разный опыт общения, привыкшие к разному образу и стилю жизни. Кроме того, в школе возможны конфликты не только между детьми, но и между взрослыми и детьми, между педагогами. Следовательно, педагогу надо знать и уметь: как самому вести себя в конфликтной ситуации, как предупреждать и разрешать конфликты между детьми.</w:t>
      </w:r>
    </w:p>
    <w:p w:rsidR="00DD59F7" w:rsidRDefault="00DD59F7" w:rsidP="007724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Что делать, чтобы конфликтов было меньше?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значительно уменьшить количество конфликтов в классе, если заниматься формированием межличностных отношений в коллективе. Для</w:t>
      </w:r>
      <w:r>
        <w:rPr>
          <w:color w:val="000000"/>
          <w:sz w:val="27"/>
          <w:szCs w:val="27"/>
        </w:rPr>
        <w:br/>
        <w:t>этого педагогам необходимо:</w:t>
      </w:r>
    </w:p>
    <w:p w:rsidR="00DD59F7" w:rsidRDefault="00DD59F7" w:rsidP="00DD59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изучать и постоянно осуществлять контроль за формированием коллектива, выявить лидеров, в том числе и негативных, постараться переориентировать их негативную направленность на позитивную;</w:t>
      </w:r>
    </w:p>
    <w:p w:rsidR="00DD59F7" w:rsidRDefault="00DD59F7" w:rsidP="00DD59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определить детей с низким статусом, попытаться изменить их статус посредством создания для них "ситуаций успеха";</w:t>
      </w:r>
    </w:p>
    <w:p w:rsidR="00DD59F7" w:rsidRDefault="00DD59F7" w:rsidP="00DD59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организовать интересную, интенсивную деятельность, обеспечивающую занятость детей, эмоционально насыщенные формы взаимодействия;</w:t>
      </w:r>
    </w:p>
    <w:p w:rsidR="00DD59F7" w:rsidRDefault="00DD59F7" w:rsidP="00DD59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формировать нормы и традиции коллектива, в основе которых - забота, внимание друг к другу;</w:t>
      </w:r>
    </w:p>
    <w:p w:rsidR="00DD59F7" w:rsidRDefault="00DD59F7" w:rsidP="00DD59F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организовать игровой тренинг общения, способствующий формированию взаимопонимания, выработке принципов общения в детском коллективе, коррекции взаимоотношений между детьми.</w:t>
      </w:r>
    </w:p>
    <w:p w:rsidR="00DD59F7" w:rsidRDefault="00DD59F7" w:rsidP="007724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Как разрешать конфликты, возникающие между детьми?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всего, надо постараться выяснить источники конфликта. Наиболее распространённые причины конфликтов в детской среде:</w:t>
      </w:r>
    </w:p>
    <w:p w:rsidR="00DD59F7" w:rsidRDefault="00DD59F7" w:rsidP="00DD59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борьба за лидерство;</w:t>
      </w:r>
    </w:p>
    <w:p w:rsidR="00DD59F7" w:rsidRDefault="00DD59F7" w:rsidP="00DD59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ущемление достоинства или амбиций одного из детей;</w:t>
      </w:r>
    </w:p>
    <w:p w:rsidR="00DD59F7" w:rsidRDefault="00DD59F7" w:rsidP="00DD59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</w:t>
      </w:r>
      <w:r w:rsidR="007724A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подтверждение ролевых ожиданий;</w:t>
      </w:r>
    </w:p>
    <w:p w:rsidR="00DD59F7" w:rsidRDefault="00DD59F7" w:rsidP="00DD59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психологическая несовместимость (например, экстраверта и интроверта);</w:t>
      </w:r>
    </w:p>
    <w:p w:rsidR="00DD59F7" w:rsidRDefault="00DD59F7" w:rsidP="00DD59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примитивный тип общения одного из противников.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Истинные причины конфликта нередко маскируются, так как могут охарактеризовать инициатора конфликта не с лучшей стороны. Кроме того, затянувшийся конфликт втягивает в свою орбиту все новых и новых участников.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Большую помощь педагогу может оказать владение формулой конфликта.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Формула конфликта: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Конфликтная ситуация + </w:t>
      </w:r>
      <w:proofErr w:type="spellStart"/>
      <w:r>
        <w:rPr>
          <w:b/>
          <w:bCs/>
          <w:color w:val="000000"/>
          <w:sz w:val="27"/>
          <w:szCs w:val="27"/>
        </w:rPr>
        <w:t>Конфликтоген</w:t>
      </w:r>
      <w:proofErr w:type="spellEnd"/>
      <w:r>
        <w:rPr>
          <w:b/>
          <w:bCs/>
          <w:color w:val="000000"/>
          <w:sz w:val="27"/>
          <w:szCs w:val="27"/>
        </w:rPr>
        <w:t xml:space="preserve"> = Конфликт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Конфликтная ситуация – это проблема, содержащая причину конфликта.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Конфликтоген</w:t>
      </w:r>
      <w:proofErr w:type="spellEnd"/>
      <w:r>
        <w:rPr>
          <w:color w:val="000000"/>
          <w:sz w:val="27"/>
          <w:szCs w:val="27"/>
        </w:rPr>
        <w:t xml:space="preserve"> – слова, действия или бездействие, которые могут привести к конфликту.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Разрешить конфликт – это значит:</w:t>
      </w:r>
    </w:p>
    <w:p w:rsidR="00DD59F7" w:rsidRDefault="00DD59F7" w:rsidP="00DD59F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проанализировать конфликтную ситуацию;</w:t>
      </w:r>
    </w:p>
    <w:p w:rsidR="00DD59F7" w:rsidRDefault="00DD59F7" w:rsidP="00DD59F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устранить </w:t>
      </w:r>
      <w:proofErr w:type="spellStart"/>
      <w:r>
        <w:rPr>
          <w:color w:val="000000"/>
          <w:sz w:val="27"/>
          <w:szCs w:val="27"/>
        </w:rPr>
        <w:t>конфликтоген</w:t>
      </w:r>
      <w:proofErr w:type="spellEnd"/>
      <w:r>
        <w:rPr>
          <w:color w:val="000000"/>
          <w:sz w:val="27"/>
          <w:szCs w:val="27"/>
        </w:rPr>
        <w:t>.</w:t>
      </w:r>
    </w:p>
    <w:p w:rsidR="00DD59F7" w:rsidRDefault="00DD59F7" w:rsidP="007724A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Подведение итогов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сейчас я предлагаю вам взять свои бусинки и соединить их на ниточке.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-Сумели ли вы ее сохранить? (не все)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было сложно.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кого-то она потерялась.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могла разломиться на части.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Также трудно сохранить хорошие, добрые взаимоотношения.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давайте соберём бусы. Бусинки наши на одной ниточке. Так и мы связаны друг с другом, но в то же время каждая бусинка может существовать отдельно.</w:t>
      </w:r>
    </w:p>
    <w:p w:rsidR="00DD59F7" w:rsidRDefault="00DD59F7" w:rsidP="00DD59F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 в заключение нашего мероприят</w:t>
      </w:r>
      <w:r w:rsidR="007A35F7">
        <w:rPr>
          <w:b/>
          <w:bCs/>
          <w:color w:val="000000"/>
          <w:sz w:val="27"/>
          <w:szCs w:val="27"/>
        </w:rPr>
        <w:t>ия, попрошу вас закончить фразу</w:t>
      </w:r>
      <w:r>
        <w:rPr>
          <w:b/>
          <w:bCs/>
          <w:color w:val="000000"/>
          <w:sz w:val="27"/>
          <w:szCs w:val="27"/>
        </w:rPr>
        <w:t>: «Все мы разные, но…»</w:t>
      </w:r>
    </w:p>
    <w:p w:rsidR="008C4F70" w:rsidRDefault="008C4F70"/>
    <w:sectPr w:rsidR="008C4F70" w:rsidSect="00273595">
      <w:foot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220" w:rsidRDefault="00352220" w:rsidP="003769DC">
      <w:pPr>
        <w:spacing w:after="0" w:line="240" w:lineRule="auto"/>
      </w:pPr>
      <w:r>
        <w:separator/>
      </w:r>
    </w:p>
  </w:endnote>
  <w:endnote w:type="continuationSeparator" w:id="0">
    <w:p w:rsidR="00352220" w:rsidRDefault="00352220" w:rsidP="0037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9DC" w:rsidRDefault="003769DC" w:rsidP="003769DC">
    <w:pPr>
      <w:pStyle w:val="a8"/>
      <w:tabs>
        <w:tab w:val="clear" w:pos="4677"/>
        <w:tab w:val="clear" w:pos="9355"/>
        <w:tab w:val="left" w:pos="8295"/>
      </w:tabs>
    </w:pPr>
    <w:r>
      <w:t xml:space="preserve"> </w:t>
    </w:r>
    <w: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220" w:rsidRDefault="00352220" w:rsidP="003769DC">
      <w:pPr>
        <w:spacing w:after="0" w:line="240" w:lineRule="auto"/>
      </w:pPr>
      <w:r>
        <w:separator/>
      </w:r>
    </w:p>
  </w:footnote>
  <w:footnote w:type="continuationSeparator" w:id="0">
    <w:p w:rsidR="00352220" w:rsidRDefault="00352220" w:rsidP="00376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03BF8"/>
    <w:multiLevelType w:val="multilevel"/>
    <w:tmpl w:val="B14C4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92F34"/>
    <w:multiLevelType w:val="multilevel"/>
    <w:tmpl w:val="0FE2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096969"/>
    <w:multiLevelType w:val="multilevel"/>
    <w:tmpl w:val="559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7F7DD0"/>
    <w:multiLevelType w:val="multilevel"/>
    <w:tmpl w:val="E24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00C6E"/>
    <w:multiLevelType w:val="multilevel"/>
    <w:tmpl w:val="F870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E5E00"/>
    <w:multiLevelType w:val="multilevel"/>
    <w:tmpl w:val="D5D8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6B385C"/>
    <w:multiLevelType w:val="multilevel"/>
    <w:tmpl w:val="CE18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F7"/>
    <w:rsid w:val="00273595"/>
    <w:rsid w:val="00336420"/>
    <w:rsid w:val="00352220"/>
    <w:rsid w:val="003769DC"/>
    <w:rsid w:val="007724A6"/>
    <w:rsid w:val="007A35F7"/>
    <w:rsid w:val="008C4F70"/>
    <w:rsid w:val="00D72B01"/>
    <w:rsid w:val="00D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6625"/>
  <w15:docId w15:val="{92795C00-9690-474F-8F56-26986CC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9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69DC"/>
  </w:style>
  <w:style w:type="paragraph" w:styleId="a8">
    <w:name w:val="footer"/>
    <w:basedOn w:val="a"/>
    <w:link w:val="a9"/>
    <w:uiPriority w:val="99"/>
    <w:unhideWhenUsed/>
    <w:rsid w:val="00376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69DC"/>
  </w:style>
  <w:style w:type="paragraph" w:styleId="aa">
    <w:name w:val="No Spacing"/>
    <w:uiPriority w:val="1"/>
    <w:qFormat/>
    <w:rsid w:val="00772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vadim</cp:lastModifiedBy>
  <cp:revision>7</cp:revision>
  <cp:lastPrinted>2020-12-22T07:20:00Z</cp:lastPrinted>
  <dcterms:created xsi:type="dcterms:W3CDTF">2020-12-21T18:55:00Z</dcterms:created>
  <dcterms:modified xsi:type="dcterms:W3CDTF">2020-12-26T15:16:00Z</dcterms:modified>
</cp:coreProperties>
</file>