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144" w:rsidRPr="00F82144" w:rsidRDefault="00F00CB6" w:rsidP="00F00CB6">
      <w:pPr>
        <w:spacing w:after="20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ГКОУ </w:t>
      </w:r>
      <w:r w:rsidR="00F82144" w:rsidRPr="00F82144">
        <w:rPr>
          <w:rFonts w:ascii="Times New Roman" w:eastAsia="Calibri" w:hAnsi="Times New Roman" w:cs="Times New Roman"/>
          <w:sz w:val="28"/>
          <w:szCs w:val="28"/>
          <w:lang w:eastAsia="ru-RU"/>
        </w:rPr>
        <w:t>«Среднеахтубинская школа-интернат»</w:t>
      </w:r>
    </w:p>
    <w:p w:rsidR="00F82144" w:rsidRPr="00F82144" w:rsidRDefault="00F82144" w:rsidP="00F82144">
      <w:pPr>
        <w:spacing w:after="0" w:line="240" w:lineRule="auto"/>
        <w:jc w:val="center"/>
        <w:rPr>
          <w:rFonts w:ascii="Times New Roman" w:eastAsia="Calibri" w:hAnsi="Times New Roman" w:cs="Times New Roman"/>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sz w:val="28"/>
          <w:szCs w:val="28"/>
          <w:lang w:eastAsia="ru-RU"/>
        </w:rPr>
      </w:pPr>
    </w:p>
    <w:p w:rsidR="00F82144" w:rsidRDefault="00F82144"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Pr="00F82144" w:rsidRDefault="00F00CB6" w:rsidP="00F82144">
      <w:pPr>
        <w:spacing w:after="0" w:line="240" w:lineRule="auto"/>
        <w:jc w:val="center"/>
        <w:rPr>
          <w:rFonts w:ascii="Times New Roman" w:eastAsia="Calibri" w:hAnsi="Times New Roman" w:cs="Times New Roman"/>
          <w:sz w:val="28"/>
          <w:szCs w:val="28"/>
          <w:lang w:eastAsia="ru-RU"/>
        </w:rPr>
      </w:pPr>
    </w:p>
    <w:p w:rsidR="00F82144" w:rsidRDefault="00F82144"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Default="00F00CB6" w:rsidP="00F82144">
      <w:pPr>
        <w:spacing w:after="0" w:line="240" w:lineRule="auto"/>
        <w:jc w:val="center"/>
        <w:rPr>
          <w:rFonts w:ascii="Times New Roman" w:eastAsia="Calibri" w:hAnsi="Times New Roman" w:cs="Times New Roman"/>
          <w:sz w:val="28"/>
          <w:szCs w:val="28"/>
          <w:lang w:eastAsia="ru-RU"/>
        </w:rPr>
      </w:pPr>
    </w:p>
    <w:p w:rsidR="00F00CB6" w:rsidRPr="00F82144" w:rsidRDefault="00F00CB6" w:rsidP="00F82144">
      <w:pPr>
        <w:spacing w:after="0" w:line="240" w:lineRule="auto"/>
        <w:jc w:val="center"/>
        <w:rPr>
          <w:rFonts w:ascii="Times New Roman" w:eastAsia="Calibri" w:hAnsi="Times New Roman" w:cs="Times New Roman"/>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sz w:val="28"/>
          <w:szCs w:val="28"/>
          <w:lang w:eastAsia="ru-RU"/>
        </w:rPr>
      </w:pPr>
      <w:r w:rsidRPr="00F82144">
        <w:rPr>
          <w:rFonts w:ascii="Times New Roman" w:eastAsia="Calibri" w:hAnsi="Times New Roman" w:cs="Times New Roman"/>
          <w:sz w:val="28"/>
          <w:szCs w:val="28"/>
          <w:lang w:eastAsia="ru-RU"/>
        </w:rPr>
        <w:t>Сообщение на родительском собрании.</w:t>
      </w:r>
    </w:p>
    <w:p w:rsidR="00F82144" w:rsidRPr="00F82144" w:rsidRDefault="00F00CB6" w:rsidP="00F82144">
      <w:pPr>
        <w:spacing w:after="0" w:line="240" w:lineRule="auto"/>
        <w:jc w:val="center"/>
        <w:rPr>
          <w:rFonts w:ascii="Times New Roman" w:eastAsia="Calibri" w:hAnsi="Times New Roman" w:cs="Times New Roman"/>
          <w:sz w:val="36"/>
          <w:szCs w:val="28"/>
          <w:lang w:eastAsia="ru-RU"/>
        </w:rPr>
      </w:pPr>
      <w:r>
        <w:rPr>
          <w:rFonts w:ascii="Times New Roman" w:eastAsia="Calibri" w:hAnsi="Times New Roman" w:cs="Times New Roman"/>
          <w:sz w:val="36"/>
          <w:szCs w:val="28"/>
          <w:lang w:eastAsia="ru-RU"/>
        </w:rPr>
        <w:t>«Логопедическая</w:t>
      </w:r>
      <w:r w:rsidR="00F82144" w:rsidRPr="00F82144">
        <w:rPr>
          <w:rFonts w:ascii="Times New Roman" w:eastAsia="Calibri" w:hAnsi="Times New Roman" w:cs="Times New Roman"/>
          <w:sz w:val="36"/>
          <w:szCs w:val="28"/>
          <w:lang w:eastAsia="ru-RU"/>
        </w:rPr>
        <w:t xml:space="preserve"> работа в школе-интернат</w:t>
      </w:r>
      <w:r>
        <w:rPr>
          <w:rFonts w:ascii="Times New Roman" w:eastAsia="Calibri" w:hAnsi="Times New Roman" w:cs="Times New Roman"/>
          <w:sz w:val="36"/>
          <w:szCs w:val="28"/>
          <w:lang w:eastAsia="ru-RU"/>
        </w:rPr>
        <w:t>е</w:t>
      </w:r>
      <w:bookmarkStart w:id="0" w:name="_GoBack"/>
      <w:bookmarkEnd w:id="0"/>
      <w:r w:rsidR="00F82144" w:rsidRPr="00F82144">
        <w:rPr>
          <w:rFonts w:ascii="Times New Roman" w:eastAsia="Calibri" w:hAnsi="Times New Roman" w:cs="Times New Roman"/>
          <w:sz w:val="36"/>
          <w:szCs w:val="28"/>
          <w:lang w:eastAsia="ru-RU"/>
        </w:rPr>
        <w:t>».</w:t>
      </w: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b/>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b/>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b/>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jc w:val="right"/>
        <w:rPr>
          <w:rFonts w:ascii="Times New Roman" w:eastAsia="Calibri" w:hAnsi="Times New Roman" w:cs="Times New Roman"/>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sz w:val="28"/>
          <w:szCs w:val="28"/>
          <w:lang w:eastAsia="ru-RU"/>
        </w:rPr>
      </w:pPr>
    </w:p>
    <w:p w:rsidR="00F82144" w:rsidRPr="00F82144" w:rsidRDefault="00F82144" w:rsidP="00F82144">
      <w:pPr>
        <w:spacing w:after="0" w:line="240" w:lineRule="auto"/>
        <w:jc w:val="right"/>
        <w:rPr>
          <w:rFonts w:ascii="Times New Roman" w:eastAsia="Calibri" w:hAnsi="Times New Roman" w:cs="Times New Roman"/>
          <w:sz w:val="28"/>
          <w:szCs w:val="28"/>
          <w:lang w:eastAsia="ru-RU"/>
        </w:rPr>
      </w:pPr>
    </w:p>
    <w:p w:rsidR="00F82144" w:rsidRPr="00F82144" w:rsidRDefault="00F82144" w:rsidP="00F82144">
      <w:pPr>
        <w:spacing w:after="0" w:line="240" w:lineRule="auto"/>
        <w:jc w:val="right"/>
        <w:rPr>
          <w:rFonts w:ascii="Times New Roman" w:eastAsia="Calibri" w:hAnsi="Times New Roman" w:cs="Times New Roman"/>
          <w:sz w:val="28"/>
          <w:szCs w:val="28"/>
          <w:lang w:eastAsia="ru-RU"/>
        </w:rPr>
      </w:pPr>
    </w:p>
    <w:p w:rsidR="00F82144" w:rsidRPr="00F82144" w:rsidRDefault="00F82144" w:rsidP="00F82144">
      <w:pPr>
        <w:spacing w:after="0" w:line="240" w:lineRule="auto"/>
        <w:jc w:val="center"/>
        <w:rPr>
          <w:rFonts w:ascii="Times New Roman" w:eastAsia="Calibri" w:hAnsi="Times New Roman" w:cs="Times New Roman"/>
          <w:sz w:val="28"/>
          <w:szCs w:val="28"/>
          <w:lang w:eastAsia="ru-RU"/>
        </w:rPr>
      </w:pPr>
      <w:r w:rsidRPr="00F82144">
        <w:rPr>
          <w:rFonts w:ascii="Times New Roman" w:eastAsia="Calibri" w:hAnsi="Times New Roman" w:cs="Times New Roman"/>
          <w:sz w:val="28"/>
          <w:szCs w:val="28"/>
          <w:lang w:eastAsia="ru-RU"/>
        </w:rPr>
        <w:t xml:space="preserve">                                               </w:t>
      </w:r>
    </w:p>
    <w:p w:rsidR="00F82144" w:rsidRPr="00F82144" w:rsidRDefault="00F82144" w:rsidP="00F00CB6">
      <w:pPr>
        <w:spacing w:after="0" w:line="240" w:lineRule="auto"/>
        <w:jc w:val="right"/>
        <w:rPr>
          <w:rFonts w:ascii="Times New Roman" w:eastAsia="Calibri" w:hAnsi="Times New Roman" w:cs="Times New Roman"/>
          <w:sz w:val="28"/>
          <w:szCs w:val="28"/>
          <w:lang w:eastAsia="ru-RU"/>
        </w:rPr>
      </w:pPr>
    </w:p>
    <w:p w:rsidR="00F00CB6" w:rsidRDefault="00F82144" w:rsidP="00F00CB6">
      <w:pPr>
        <w:tabs>
          <w:tab w:val="left" w:pos="2775"/>
          <w:tab w:val="center" w:pos="5599"/>
        </w:tabs>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               </w:t>
      </w:r>
      <w:r w:rsidRPr="00F82144">
        <w:rPr>
          <w:rFonts w:ascii="Times New Roman" w:eastAsia="Calibri" w:hAnsi="Times New Roman" w:cs="Times New Roman"/>
          <w:sz w:val="28"/>
          <w:szCs w:val="28"/>
          <w:lang w:eastAsia="ru-RU"/>
        </w:rPr>
        <w:t xml:space="preserve"> </w:t>
      </w:r>
      <w:r w:rsidRPr="00F82144">
        <w:rPr>
          <w:rFonts w:ascii="Times New Roman" w:eastAsia="Calibri" w:hAnsi="Times New Roman" w:cs="Times New Roman"/>
          <w:sz w:val="28"/>
          <w:szCs w:val="28"/>
          <w:lang w:eastAsia="ru-RU"/>
        </w:rPr>
        <w:tab/>
        <w:t>Выполнила:</w:t>
      </w:r>
    </w:p>
    <w:p w:rsidR="00F00CB6" w:rsidRDefault="00F82144" w:rsidP="00F00CB6">
      <w:pPr>
        <w:tabs>
          <w:tab w:val="left" w:pos="2775"/>
          <w:tab w:val="center" w:pos="5599"/>
        </w:tabs>
        <w:spacing w:after="0" w:line="240" w:lineRule="auto"/>
        <w:jc w:val="right"/>
        <w:rPr>
          <w:rFonts w:ascii="Times New Roman" w:eastAsia="Calibri" w:hAnsi="Times New Roman" w:cs="Times New Roman"/>
          <w:sz w:val="28"/>
          <w:szCs w:val="28"/>
          <w:lang w:eastAsia="ru-RU"/>
        </w:rPr>
      </w:pPr>
      <w:r w:rsidRPr="00F82144">
        <w:rPr>
          <w:rFonts w:ascii="Times New Roman" w:eastAsia="Calibri" w:hAnsi="Times New Roman" w:cs="Times New Roman"/>
          <w:sz w:val="28"/>
          <w:szCs w:val="28"/>
          <w:lang w:eastAsia="ru-RU"/>
        </w:rPr>
        <w:t xml:space="preserve"> учитель-логопед</w:t>
      </w:r>
    </w:p>
    <w:p w:rsidR="00F82144" w:rsidRPr="00F82144" w:rsidRDefault="00F82144" w:rsidP="00F00CB6">
      <w:pPr>
        <w:tabs>
          <w:tab w:val="left" w:pos="2775"/>
          <w:tab w:val="center" w:pos="5599"/>
        </w:tabs>
        <w:spacing w:after="0" w:line="240" w:lineRule="auto"/>
        <w:jc w:val="right"/>
        <w:rPr>
          <w:rFonts w:ascii="Times New Roman" w:eastAsia="Calibri" w:hAnsi="Times New Roman" w:cs="Times New Roman"/>
          <w:sz w:val="28"/>
          <w:szCs w:val="28"/>
          <w:lang w:eastAsia="ru-RU"/>
        </w:rPr>
      </w:pPr>
      <w:r w:rsidRPr="00F82144">
        <w:rPr>
          <w:rFonts w:ascii="Times New Roman" w:eastAsia="Calibri" w:hAnsi="Times New Roman" w:cs="Times New Roman"/>
          <w:sz w:val="28"/>
          <w:szCs w:val="28"/>
          <w:lang w:eastAsia="ru-RU"/>
        </w:rPr>
        <w:t xml:space="preserve"> Печёрина Л. А.</w:t>
      </w:r>
    </w:p>
    <w:p w:rsidR="00F82144" w:rsidRPr="00F82144" w:rsidRDefault="00F82144" w:rsidP="00F00CB6">
      <w:pPr>
        <w:spacing w:after="0" w:line="240" w:lineRule="auto"/>
        <w:jc w:val="right"/>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Pr="00F82144" w:rsidRDefault="00F82144" w:rsidP="00F82144">
      <w:pPr>
        <w:spacing w:after="0" w:line="240" w:lineRule="auto"/>
        <w:rPr>
          <w:rFonts w:ascii="Times New Roman" w:eastAsia="Calibri" w:hAnsi="Times New Roman" w:cs="Times New Roman"/>
          <w:sz w:val="28"/>
          <w:szCs w:val="28"/>
          <w:lang w:eastAsia="ru-RU"/>
        </w:rPr>
      </w:pPr>
    </w:p>
    <w:p w:rsidR="00F82144" w:rsidRDefault="00F00CB6" w:rsidP="00F00CB6">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2020-2021 уч. год</w:t>
      </w:r>
    </w:p>
    <w:p w:rsidR="00F00CB6" w:rsidRPr="00F82144" w:rsidRDefault="00F00CB6" w:rsidP="00F00CB6">
      <w:pPr>
        <w:spacing w:after="0" w:line="240" w:lineRule="auto"/>
        <w:jc w:val="center"/>
        <w:rPr>
          <w:rFonts w:ascii="Times New Roman" w:eastAsia="Calibri" w:hAnsi="Times New Roman" w:cs="Times New Roman"/>
          <w:sz w:val="28"/>
          <w:szCs w:val="28"/>
          <w:lang w:eastAsia="ru-RU"/>
        </w:rPr>
      </w:pPr>
    </w:p>
    <w:p w:rsidR="00AB60C2" w:rsidRPr="00AB60C2" w:rsidRDefault="00F00CB6"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lang w:eastAsia="ru-RU"/>
        </w:rPr>
        <w:lastRenderedPageBreak/>
        <w:t xml:space="preserve">       </w:t>
      </w:r>
      <w:r w:rsidR="00C60A57">
        <w:rPr>
          <w:rFonts w:ascii="Times New Roman" w:eastAsia="Times New Roman" w:hAnsi="Times New Roman" w:cs="Times New Roman"/>
          <w:b/>
          <w:bCs/>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Логопедическая</w:t>
      </w:r>
      <w:r w:rsidR="00AB60C2">
        <w:rPr>
          <w:rFonts w:ascii="Times New Roman" w:eastAsia="Times New Roman" w:hAnsi="Times New Roman" w:cs="Times New Roman"/>
          <w:color w:val="000000"/>
          <w:sz w:val="28"/>
          <w:szCs w:val="28"/>
          <w:lang w:eastAsia="ru-RU"/>
        </w:rPr>
        <w:t xml:space="preserve"> работа в школе-интернате </w:t>
      </w:r>
      <w:r w:rsidR="00AB60C2" w:rsidRPr="00AB60C2">
        <w:rPr>
          <w:rFonts w:ascii="Times New Roman" w:eastAsia="Times New Roman" w:hAnsi="Times New Roman" w:cs="Times New Roman"/>
          <w:color w:val="000000"/>
          <w:sz w:val="28"/>
          <w:szCs w:val="28"/>
          <w:lang w:eastAsia="ru-RU"/>
        </w:rPr>
        <w:t xml:space="preserve">занимает важное место в процессе коррекции нарушения развития ребенка с особыми образовательными потребностями. Нарушения речи обучающихся с </w:t>
      </w:r>
      <w:r w:rsidR="00AB60C2">
        <w:rPr>
          <w:rFonts w:ascii="Times New Roman" w:eastAsia="Times New Roman" w:hAnsi="Times New Roman" w:cs="Times New Roman"/>
          <w:color w:val="000000"/>
          <w:sz w:val="28"/>
          <w:szCs w:val="28"/>
          <w:lang w:eastAsia="ru-RU"/>
        </w:rPr>
        <w:t xml:space="preserve">ОВЗ </w:t>
      </w:r>
      <w:r w:rsidR="00AB60C2" w:rsidRPr="00AB60C2">
        <w:rPr>
          <w:rFonts w:ascii="Times New Roman" w:eastAsia="Times New Roman" w:hAnsi="Times New Roman" w:cs="Times New Roman"/>
          <w:color w:val="000000"/>
          <w:sz w:val="28"/>
          <w:szCs w:val="28"/>
          <w:lang w:eastAsia="ru-RU"/>
        </w:rPr>
        <w:t>являются очень распространенными и имеют стойкий </w:t>
      </w:r>
      <w:hyperlink r:id="rId5" w:history="1">
        <w:r w:rsidR="00AB60C2" w:rsidRPr="00AB60C2">
          <w:rPr>
            <w:rFonts w:ascii="Times New Roman" w:eastAsia="Times New Roman" w:hAnsi="Times New Roman" w:cs="Times New Roman"/>
            <w:color w:val="00000A"/>
            <w:sz w:val="28"/>
            <w:szCs w:val="28"/>
            <w:lang w:eastAsia="ru-RU"/>
          </w:rPr>
          <w:t>характер</w:t>
        </w:r>
      </w:hyperlink>
      <w:r w:rsidR="00AB60C2" w:rsidRPr="00AB60C2">
        <w:rPr>
          <w:rFonts w:ascii="Times New Roman" w:eastAsia="Times New Roman" w:hAnsi="Times New Roman" w:cs="Times New Roman"/>
          <w:color w:val="000000"/>
          <w:sz w:val="28"/>
          <w:szCs w:val="28"/>
          <w:lang w:eastAsia="ru-RU"/>
        </w:rPr>
        <w:t>.</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Нарушение речи – это отклонения в речи говорящего в процессе речевой деятельности от языковой нормы.</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Различные недостатки речи среди детей с недоразвитием интеллекта встречаются значительно чаще, чем среди детей развивающихся в соответствии с нормой.</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Это обусловлено комплексом причин:</w:t>
      </w:r>
    </w:p>
    <w:p w:rsidR="00AB60C2" w:rsidRPr="00AB60C2" w:rsidRDefault="00AB60C2" w:rsidP="00C60A57">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Органические - локальное </w:t>
      </w:r>
      <w:hyperlink r:id="rId6" w:history="1">
        <w:r w:rsidRPr="00AB60C2">
          <w:rPr>
            <w:rFonts w:ascii="Times New Roman" w:eastAsia="Times New Roman" w:hAnsi="Times New Roman" w:cs="Times New Roman"/>
            <w:color w:val="00000A"/>
            <w:sz w:val="28"/>
            <w:szCs w:val="28"/>
            <w:lang w:eastAsia="ru-RU"/>
          </w:rPr>
          <w:t>или</w:t>
        </w:r>
      </w:hyperlink>
      <w:r w:rsidRPr="00AB60C2">
        <w:rPr>
          <w:rFonts w:ascii="Times New Roman" w:eastAsia="Times New Roman" w:hAnsi="Times New Roman" w:cs="Times New Roman"/>
          <w:color w:val="000000"/>
          <w:sz w:val="28"/>
          <w:szCs w:val="28"/>
          <w:lang w:eastAsia="ru-RU"/>
        </w:rPr>
        <w:t> очаговое поражение коры головного мозга, недоразвитие отделов головного м</w:t>
      </w:r>
      <w:r w:rsidR="00C60A57">
        <w:rPr>
          <w:rFonts w:ascii="Times New Roman" w:eastAsia="Times New Roman" w:hAnsi="Times New Roman" w:cs="Times New Roman"/>
          <w:color w:val="000000"/>
          <w:sz w:val="28"/>
          <w:szCs w:val="28"/>
          <w:lang w:eastAsia="ru-RU"/>
        </w:rPr>
        <w:t>озга (страдают речевые зоны Брок</w:t>
      </w:r>
      <w:r w:rsidRPr="00AB60C2">
        <w:rPr>
          <w:rFonts w:ascii="Times New Roman" w:eastAsia="Times New Roman" w:hAnsi="Times New Roman" w:cs="Times New Roman"/>
          <w:color w:val="000000"/>
          <w:sz w:val="28"/>
          <w:szCs w:val="28"/>
          <w:lang w:eastAsia="ru-RU"/>
        </w:rPr>
        <w:t>ка, Вернике).</w:t>
      </w:r>
    </w:p>
    <w:p w:rsidR="00AB60C2" w:rsidRPr="00AB60C2" w:rsidRDefault="00AB60C2" w:rsidP="00C60A57">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Функциональные причины связаны с нарушениями в ЦНС процессов возбуждения и торможения.</w:t>
      </w:r>
    </w:p>
    <w:p w:rsidR="00AB60C2" w:rsidRPr="00AB60C2" w:rsidRDefault="00AB60C2" w:rsidP="00C60A57">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Психогенные причины - воздействие эмоционального потрясения (положительного или отрицательного характера), психологические переживания (сильнейший испуг, утрата родственника).</w:t>
      </w:r>
    </w:p>
    <w:p w:rsidR="00AB60C2" w:rsidRPr="00AB60C2" w:rsidRDefault="00AB60C2" w:rsidP="00C60A57">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 xml:space="preserve">Социальные причины – все случаи неадекватной речевой среды </w:t>
      </w:r>
      <w:r w:rsidR="00732063">
        <w:rPr>
          <w:rFonts w:ascii="Times New Roman" w:eastAsia="Times New Roman" w:hAnsi="Times New Roman" w:cs="Times New Roman"/>
          <w:color w:val="000000"/>
          <w:sz w:val="28"/>
          <w:szCs w:val="28"/>
          <w:lang w:eastAsia="ru-RU"/>
        </w:rPr>
        <w:t>(дефекты речи у родственников, </w:t>
      </w:r>
      <w:r w:rsidRPr="00AB60C2">
        <w:rPr>
          <w:rFonts w:ascii="Times New Roman" w:eastAsia="Times New Roman" w:hAnsi="Times New Roman" w:cs="Times New Roman"/>
          <w:color w:val="000000"/>
          <w:sz w:val="28"/>
          <w:szCs w:val="28"/>
          <w:lang w:eastAsia="ru-RU"/>
        </w:rPr>
        <w:t>глухие родители – ребенок растет в среде молчания, умственная отсталость в семье).</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Последние годы 100% детей, пост</w:t>
      </w:r>
      <w:r w:rsidR="00732063">
        <w:rPr>
          <w:rFonts w:ascii="Times New Roman" w:eastAsia="Times New Roman" w:hAnsi="Times New Roman" w:cs="Times New Roman"/>
          <w:color w:val="000000"/>
          <w:sz w:val="28"/>
          <w:szCs w:val="28"/>
          <w:lang w:eastAsia="ru-RU"/>
        </w:rPr>
        <w:t xml:space="preserve">упающих в 1 класс </w:t>
      </w:r>
      <w:r w:rsidR="00AB60C2" w:rsidRPr="00AB60C2">
        <w:rPr>
          <w:rFonts w:ascii="Times New Roman" w:eastAsia="Times New Roman" w:hAnsi="Times New Roman" w:cs="Times New Roman"/>
          <w:color w:val="000000"/>
          <w:sz w:val="28"/>
          <w:szCs w:val="28"/>
          <w:lang w:eastAsia="ru-RU"/>
        </w:rPr>
        <w:t>школ</w:t>
      </w:r>
      <w:r w:rsidR="00732063">
        <w:rPr>
          <w:rFonts w:ascii="Times New Roman" w:eastAsia="Times New Roman" w:hAnsi="Times New Roman" w:cs="Times New Roman"/>
          <w:color w:val="000000"/>
          <w:sz w:val="28"/>
          <w:szCs w:val="28"/>
          <w:lang w:eastAsia="ru-RU"/>
        </w:rPr>
        <w:t>-интернатов</w:t>
      </w:r>
      <w:r w:rsidR="00AB60C2" w:rsidRPr="00AB60C2">
        <w:rPr>
          <w:rFonts w:ascii="Times New Roman" w:eastAsia="Times New Roman" w:hAnsi="Times New Roman" w:cs="Times New Roman"/>
          <w:color w:val="000000"/>
          <w:sz w:val="28"/>
          <w:szCs w:val="28"/>
          <w:lang w:eastAsia="ru-RU"/>
        </w:rPr>
        <w:t>, имеют выраженные дефекты устной и (или) письменной речи и, нуждающихся в коррекционной логопедической помощи. При этом нарушения речи у школьников с недоразвитием интеллекта носят системный характер т. е. затрагивают звукопроизношение, звукоразличение, словарный запас, грамматический строй речи, связную речь, нарушения смысловой стороны речевой деятельности, кода дети не понимают смысла слова или высказывания, не могут проанализировать ситуацию, сделать выводы.</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У наших ребят наблюдается снижение </w:t>
      </w:r>
      <w:hyperlink r:id="rId7" w:history="1">
        <w:r w:rsidR="00AB60C2" w:rsidRPr="00AB60C2">
          <w:rPr>
            <w:rFonts w:ascii="Times New Roman" w:eastAsia="Times New Roman" w:hAnsi="Times New Roman" w:cs="Times New Roman"/>
            <w:color w:val="00000A"/>
            <w:sz w:val="28"/>
            <w:szCs w:val="28"/>
            <w:lang w:eastAsia="ru-RU"/>
          </w:rPr>
          <w:t>потребности</w:t>
        </w:r>
      </w:hyperlink>
      <w:r w:rsidR="00AB60C2" w:rsidRPr="00AB60C2">
        <w:rPr>
          <w:rFonts w:ascii="Times New Roman" w:eastAsia="Times New Roman" w:hAnsi="Times New Roman" w:cs="Times New Roman"/>
          <w:color w:val="000000"/>
          <w:sz w:val="28"/>
          <w:szCs w:val="28"/>
          <w:lang w:eastAsia="ru-RU"/>
        </w:rPr>
        <w:t> в речевом общении.</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Дети с недоразвитием интеллекта долго не различают </w:t>
      </w:r>
      <w:hyperlink r:id="rId8" w:history="1">
        <w:r w:rsidR="00AB60C2" w:rsidRPr="00AB60C2">
          <w:rPr>
            <w:rFonts w:ascii="Times New Roman" w:eastAsia="Times New Roman" w:hAnsi="Times New Roman" w:cs="Times New Roman"/>
            <w:color w:val="00000A"/>
            <w:sz w:val="28"/>
            <w:szCs w:val="28"/>
            <w:lang w:eastAsia="ru-RU"/>
          </w:rPr>
          <w:t>звуки речи</w:t>
        </w:r>
      </w:hyperlink>
      <w:r w:rsidR="00AB60C2" w:rsidRPr="00AB60C2">
        <w:rPr>
          <w:rFonts w:ascii="Times New Roman" w:eastAsia="Times New Roman" w:hAnsi="Times New Roman" w:cs="Times New Roman"/>
          <w:color w:val="000000"/>
          <w:sz w:val="28"/>
          <w:szCs w:val="28"/>
          <w:lang w:eastAsia="ru-RU"/>
        </w:rPr>
        <w:t>, не разграничивает слова, произносимые окружающими, недостаточно точно и четко воспринимает речь окружающих. Другими словами, когда Вы обращаетесь к своему ребенку с просьбой или просто что-то ему рассказываете, объясняете, он может совершенно Вас не понимать, понимать сказанное Вами лишь частично или понимать смысл Ваших высказываний искаженно.</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Речь у большинства наших детей развивается с большим отставанием, очень медленно. Многие из них начинают произносить отдельные искаженные слова лишь на 3-5 году жизни, в речи преобладают одно-двусложные слова, чаще существительные. </w:t>
      </w:r>
      <w:hyperlink r:id="rId9" w:history="1">
        <w:r w:rsidR="00AB60C2" w:rsidRPr="00AB60C2">
          <w:rPr>
            <w:rFonts w:ascii="Times New Roman" w:eastAsia="Times New Roman" w:hAnsi="Times New Roman" w:cs="Times New Roman"/>
            <w:color w:val="00000A"/>
            <w:sz w:val="28"/>
            <w:szCs w:val="28"/>
            <w:lang w:eastAsia="ru-RU"/>
          </w:rPr>
          <w:t>Запас</w:t>
        </w:r>
      </w:hyperlink>
      <w:r w:rsidR="00AB60C2" w:rsidRPr="00AB60C2">
        <w:rPr>
          <w:rFonts w:ascii="Times New Roman" w:eastAsia="Times New Roman" w:hAnsi="Times New Roman" w:cs="Times New Roman"/>
          <w:color w:val="000000"/>
          <w:sz w:val="28"/>
          <w:szCs w:val="28"/>
          <w:lang w:eastAsia="ru-RU"/>
        </w:rPr>
        <w:t> слов крайне ограничен. Дети не знают названий многих предметов, явлений окружающего их </w:t>
      </w:r>
      <w:hyperlink r:id="rId10" w:history="1">
        <w:r w:rsidR="00AB60C2" w:rsidRPr="00AB60C2">
          <w:rPr>
            <w:rFonts w:ascii="Times New Roman" w:eastAsia="Times New Roman" w:hAnsi="Times New Roman" w:cs="Times New Roman"/>
            <w:color w:val="00000A"/>
            <w:sz w:val="28"/>
            <w:szCs w:val="28"/>
            <w:lang w:eastAsia="ru-RU"/>
          </w:rPr>
          <w:t>мира</w:t>
        </w:r>
      </w:hyperlink>
      <w:r w:rsidR="00AB60C2" w:rsidRPr="00AB60C2">
        <w:rPr>
          <w:rFonts w:ascii="Times New Roman" w:eastAsia="Times New Roman" w:hAnsi="Times New Roman" w:cs="Times New Roman"/>
          <w:color w:val="000000"/>
          <w:sz w:val="28"/>
          <w:szCs w:val="28"/>
          <w:lang w:eastAsia="ru-RU"/>
        </w:rPr>
        <w:t>, особенно названий отдельных частей предметов. Названия действий и особенно качеств предметов встречаются в активном словаре ребенка очень редко.</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AB60C2" w:rsidRPr="00AB60C2">
        <w:rPr>
          <w:rFonts w:ascii="Times New Roman" w:eastAsia="Times New Roman" w:hAnsi="Times New Roman" w:cs="Times New Roman"/>
          <w:color w:val="000000"/>
          <w:sz w:val="28"/>
          <w:szCs w:val="28"/>
          <w:lang w:eastAsia="ru-RU"/>
        </w:rPr>
        <w:t>Появление фраз в речи так </w:t>
      </w:r>
      <w:hyperlink r:id="rId11" w:history="1">
        <w:r w:rsidR="00AB60C2" w:rsidRPr="00AB60C2">
          <w:rPr>
            <w:rFonts w:ascii="Times New Roman" w:eastAsia="Times New Roman" w:hAnsi="Times New Roman" w:cs="Times New Roman"/>
            <w:color w:val="00000A"/>
            <w:sz w:val="28"/>
            <w:szCs w:val="28"/>
            <w:lang w:eastAsia="ru-RU"/>
          </w:rPr>
          <w:t>же</w:t>
        </w:r>
      </w:hyperlink>
      <w:r w:rsidR="00AB60C2" w:rsidRPr="00AB60C2">
        <w:rPr>
          <w:rFonts w:ascii="Times New Roman" w:eastAsia="Times New Roman" w:hAnsi="Times New Roman" w:cs="Times New Roman"/>
          <w:color w:val="000000"/>
          <w:sz w:val="28"/>
          <w:szCs w:val="28"/>
          <w:lang w:eastAsia="ru-RU"/>
        </w:rPr>
        <w:t> значительно запаздывает. В 6-8 лет ответы ребенка чаще одно – двухсловные. Связная речь на низком уровне развития. Пересказ текста даже </w:t>
      </w:r>
      <w:hyperlink r:id="rId12" w:history="1">
        <w:r w:rsidR="00AB60C2" w:rsidRPr="00AB60C2">
          <w:rPr>
            <w:rFonts w:ascii="Times New Roman" w:eastAsia="Times New Roman" w:hAnsi="Times New Roman" w:cs="Times New Roman"/>
            <w:color w:val="00000A"/>
            <w:sz w:val="28"/>
            <w:szCs w:val="28"/>
            <w:lang w:eastAsia="ru-RU"/>
          </w:rPr>
          <w:t>по</w:t>
        </w:r>
      </w:hyperlink>
      <w:r w:rsidR="00AB60C2" w:rsidRPr="00AB60C2">
        <w:rPr>
          <w:rFonts w:ascii="Times New Roman" w:eastAsia="Times New Roman" w:hAnsi="Times New Roman" w:cs="Times New Roman"/>
          <w:color w:val="000000"/>
          <w:sz w:val="28"/>
          <w:szCs w:val="28"/>
          <w:lang w:eastAsia="ru-RU"/>
        </w:rPr>
        <w:t> наводящим вопросам вызывает затруднения, дети не понимают смысла прочитанного, пропускают многие важные части текста, передают содержание упрощенно. Часто на основе случайных ассоциаций </w:t>
      </w:r>
      <w:hyperlink r:id="rId13" w:history="1">
        <w:r w:rsidR="00AB60C2" w:rsidRPr="00AB60C2">
          <w:rPr>
            <w:rFonts w:ascii="Times New Roman" w:eastAsia="Times New Roman" w:hAnsi="Times New Roman" w:cs="Times New Roman"/>
            <w:color w:val="00000A"/>
            <w:sz w:val="28"/>
            <w:szCs w:val="28"/>
            <w:lang w:eastAsia="ru-RU"/>
          </w:rPr>
          <w:t>они</w:t>
        </w:r>
      </w:hyperlink>
      <w:r w:rsidR="00AB60C2" w:rsidRPr="00AB60C2">
        <w:rPr>
          <w:rFonts w:ascii="Times New Roman" w:eastAsia="Times New Roman" w:hAnsi="Times New Roman" w:cs="Times New Roman"/>
          <w:color w:val="000000"/>
          <w:sz w:val="28"/>
          <w:szCs w:val="28"/>
          <w:lang w:eastAsia="ru-RU"/>
        </w:rPr>
        <w:t> добавляют события, детали, которые отсутствуют в тексте. Рассказ по серии сюжетных картинок подменяют перечислением изображенного на каждой картинке, не устанавливают взаимосвязи. Связные тексты часто состоят из отдельных фрагментов, не составляющих единого целого, и характеризуются краткостью и сжатостью изложения.</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У детей с ограниченными возможностями здоровья нарушения звукопроизношения являются полиморфными. Коррекция нарушений звукопроизношения является более сложным и длительным процессом, чем у детей с нормой. На постановку одного звука может уходить от нескольких месяцев до нескольких лет, в особо тяжелых случаях, а автоматизация звука растягивается на 1,5-3 года. Основной причиной являются особенности высшей нервной деятельности, отсутствие контроля за собственной речью, за правильностью произношения.</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Речь у детей часто монотонная, маловыразительная, лишена сложных и тонких эмоциональных оттенков, в одних случаях замедленная, в других – ускоренная, </w:t>
      </w:r>
      <w:hyperlink r:id="rId14" w:history="1">
        <w:r w:rsidR="00AB60C2" w:rsidRPr="00AB60C2">
          <w:rPr>
            <w:rFonts w:ascii="Times New Roman" w:eastAsia="Times New Roman" w:hAnsi="Times New Roman" w:cs="Times New Roman"/>
            <w:color w:val="00000A"/>
            <w:sz w:val="28"/>
            <w:szCs w:val="28"/>
            <w:lang w:eastAsia="ru-RU"/>
          </w:rPr>
          <w:t>голос</w:t>
        </w:r>
      </w:hyperlink>
      <w:r w:rsidR="00AB60C2" w:rsidRPr="00AB60C2">
        <w:rPr>
          <w:rFonts w:ascii="Times New Roman" w:eastAsia="Times New Roman" w:hAnsi="Times New Roman" w:cs="Times New Roman"/>
          <w:color w:val="000000"/>
          <w:sz w:val="28"/>
          <w:szCs w:val="28"/>
          <w:lang w:eastAsia="ru-RU"/>
        </w:rPr>
        <w:t> тихий, слабый или крикливый, резкий. Бывают случаи полного отсутствия голоса.</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При логопедической диагностике нарушение речи у детей с особыми образовательными потребностями определяются как </w:t>
      </w:r>
      <w:r w:rsidR="00AB60C2" w:rsidRPr="00AB60C2">
        <w:rPr>
          <w:rFonts w:ascii="Times New Roman" w:eastAsia="Times New Roman" w:hAnsi="Times New Roman" w:cs="Times New Roman"/>
          <w:i/>
          <w:iCs/>
          <w:color w:val="000000"/>
          <w:sz w:val="28"/>
          <w:szCs w:val="28"/>
          <w:lang w:eastAsia="ru-RU"/>
        </w:rPr>
        <w:t>СИСТЕМНОЕ НЕДОРАЗВИТИЕ РЕЧИ</w:t>
      </w:r>
      <w:r w:rsidR="00AB60C2" w:rsidRPr="00AB60C2">
        <w:rPr>
          <w:rFonts w:ascii="Times New Roman" w:eastAsia="Times New Roman" w:hAnsi="Times New Roman" w:cs="Times New Roman"/>
          <w:color w:val="000000"/>
          <w:sz w:val="28"/>
          <w:szCs w:val="28"/>
          <w:lang w:eastAsia="ru-RU"/>
        </w:rPr>
        <w:t> (тяжелой, средней, легкой степени тяжести). Наряду с общим недоразвитием речевой моторики у этих детей нередко имеются параличи, парезы речевой мускулатуры, </w:t>
      </w:r>
      <w:hyperlink r:id="rId15" w:history="1">
        <w:r w:rsidR="00AB60C2" w:rsidRPr="00AB60C2">
          <w:rPr>
            <w:rFonts w:ascii="Times New Roman" w:eastAsia="Times New Roman" w:hAnsi="Times New Roman" w:cs="Times New Roman"/>
            <w:color w:val="00000A"/>
            <w:sz w:val="28"/>
            <w:szCs w:val="28"/>
            <w:lang w:eastAsia="ru-RU"/>
          </w:rPr>
          <w:t>аномалии</w:t>
        </w:r>
      </w:hyperlink>
      <w:r w:rsidR="00AB60C2" w:rsidRPr="00AB60C2">
        <w:rPr>
          <w:rFonts w:ascii="Times New Roman" w:eastAsia="Times New Roman" w:hAnsi="Times New Roman" w:cs="Times New Roman"/>
          <w:color w:val="000000"/>
          <w:sz w:val="28"/>
          <w:szCs w:val="28"/>
          <w:lang w:eastAsia="ru-RU"/>
        </w:rPr>
        <w:t> в строении артикуляционного аппарата.</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При регулярной, систематической коррекционно-логопедической работе к старшим классам, у большинства обучающихся, школ</w:t>
      </w:r>
      <w:r w:rsidR="00732063">
        <w:rPr>
          <w:rFonts w:ascii="Times New Roman" w:eastAsia="Times New Roman" w:hAnsi="Times New Roman" w:cs="Times New Roman"/>
          <w:color w:val="000000"/>
          <w:sz w:val="28"/>
          <w:szCs w:val="28"/>
          <w:lang w:eastAsia="ru-RU"/>
        </w:rPr>
        <w:t>ы-интерната</w:t>
      </w:r>
      <w:r w:rsidR="00AB60C2" w:rsidRPr="00AB60C2">
        <w:rPr>
          <w:rFonts w:ascii="Times New Roman" w:eastAsia="Times New Roman" w:hAnsi="Times New Roman" w:cs="Times New Roman"/>
          <w:color w:val="000000"/>
          <w:sz w:val="28"/>
          <w:szCs w:val="28"/>
          <w:lang w:eastAsia="ru-RU"/>
        </w:rPr>
        <w:t xml:space="preserve">  происходит коррекция звукопроизношения, просодических компонентов речи (нормализуется </w:t>
      </w:r>
      <w:hyperlink r:id="rId16" w:history="1">
        <w:r w:rsidR="00AB60C2" w:rsidRPr="00AB60C2">
          <w:rPr>
            <w:rFonts w:ascii="Times New Roman" w:eastAsia="Times New Roman" w:hAnsi="Times New Roman" w:cs="Times New Roman"/>
            <w:color w:val="00000A"/>
            <w:sz w:val="28"/>
            <w:szCs w:val="28"/>
            <w:lang w:eastAsia="ru-RU"/>
          </w:rPr>
          <w:t>темп</w:t>
        </w:r>
      </w:hyperlink>
      <w:r w:rsidR="00AB60C2" w:rsidRPr="00AB60C2">
        <w:rPr>
          <w:rFonts w:ascii="Times New Roman" w:eastAsia="Times New Roman" w:hAnsi="Times New Roman" w:cs="Times New Roman"/>
          <w:color w:val="000000"/>
          <w:sz w:val="28"/>
          <w:szCs w:val="28"/>
          <w:lang w:eastAsia="ru-RU"/>
        </w:rPr>
        <w:t>, ритм). Наблюдается положительная </w:t>
      </w:r>
      <w:hyperlink r:id="rId17" w:history="1">
        <w:r w:rsidR="00AB60C2" w:rsidRPr="00AB60C2">
          <w:rPr>
            <w:rFonts w:ascii="Times New Roman" w:eastAsia="Times New Roman" w:hAnsi="Times New Roman" w:cs="Times New Roman"/>
            <w:color w:val="00000A"/>
            <w:sz w:val="28"/>
            <w:szCs w:val="28"/>
            <w:lang w:eastAsia="ru-RU"/>
          </w:rPr>
          <w:t>динамика</w:t>
        </w:r>
      </w:hyperlink>
      <w:r w:rsidR="00AB60C2" w:rsidRPr="00AB60C2">
        <w:rPr>
          <w:rFonts w:ascii="Times New Roman" w:eastAsia="Times New Roman" w:hAnsi="Times New Roman" w:cs="Times New Roman"/>
          <w:color w:val="000000"/>
          <w:sz w:val="28"/>
          <w:szCs w:val="28"/>
          <w:lang w:eastAsia="ru-RU"/>
        </w:rPr>
        <w:t> в развитии активного словарного запаса, развитии связной речи, но грамматический и смысловой уровни развития речи никогда не достигают нормы.</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В нашей школе логопедические занятия посещают обучающиеся с 1 по 7 </w:t>
      </w:r>
      <w:hyperlink r:id="rId18" w:history="1">
        <w:r w:rsidR="00AB60C2" w:rsidRPr="00AB60C2">
          <w:rPr>
            <w:rFonts w:ascii="Times New Roman" w:eastAsia="Times New Roman" w:hAnsi="Times New Roman" w:cs="Times New Roman"/>
            <w:color w:val="00000A"/>
            <w:sz w:val="28"/>
            <w:szCs w:val="28"/>
            <w:lang w:eastAsia="ru-RU"/>
          </w:rPr>
          <w:t>классы</w:t>
        </w:r>
      </w:hyperlink>
      <w:r w:rsidR="00AB60C2" w:rsidRPr="00AB60C2">
        <w:rPr>
          <w:rFonts w:ascii="Times New Roman" w:eastAsia="Times New Roman" w:hAnsi="Times New Roman" w:cs="Times New Roman"/>
          <w:color w:val="000000"/>
          <w:sz w:val="28"/>
          <w:szCs w:val="28"/>
          <w:lang w:eastAsia="ru-RU"/>
        </w:rPr>
        <w:t>. С ними проводятся групповые, подгрупповые и индивидуальные логопедические занятия.</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Содержание логопедического занятия включает в себя следующие направления:</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1.  Развитие общих речевых навыков (дыхательная гимнастика, упражнения на развитие силы голоса, ритма, темпа, интонационной выразительность речи).</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2.  Развитие общей моторики; координации движений (речь с движениями).</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lastRenderedPageBreak/>
        <w:t>3.  Развитие мелкой моторики (</w:t>
      </w:r>
      <w:hyperlink r:id="rId19" w:history="1">
        <w:r w:rsidRPr="00AB60C2">
          <w:rPr>
            <w:rFonts w:ascii="Times New Roman" w:eastAsia="Times New Roman" w:hAnsi="Times New Roman" w:cs="Times New Roman"/>
            <w:color w:val="00000A"/>
            <w:sz w:val="28"/>
            <w:szCs w:val="28"/>
            <w:lang w:eastAsia="ru-RU"/>
          </w:rPr>
          <w:t>массаж</w:t>
        </w:r>
      </w:hyperlink>
      <w:r w:rsidRPr="00AB60C2">
        <w:rPr>
          <w:rFonts w:ascii="Times New Roman" w:eastAsia="Times New Roman" w:hAnsi="Times New Roman" w:cs="Times New Roman"/>
          <w:color w:val="000000"/>
          <w:sz w:val="28"/>
          <w:szCs w:val="28"/>
          <w:lang w:eastAsia="ru-RU"/>
        </w:rPr>
        <w:t>, самомассаж, пальчиковая </w:t>
      </w:r>
      <w:hyperlink r:id="rId20" w:history="1">
        <w:r w:rsidRPr="00AB60C2">
          <w:rPr>
            <w:rFonts w:ascii="Times New Roman" w:eastAsia="Times New Roman" w:hAnsi="Times New Roman" w:cs="Times New Roman"/>
            <w:color w:val="00000A"/>
            <w:sz w:val="28"/>
            <w:szCs w:val="28"/>
            <w:lang w:eastAsia="ru-RU"/>
          </w:rPr>
          <w:t>гимнастика</w:t>
        </w:r>
      </w:hyperlink>
      <w:r w:rsidRPr="00AB60C2">
        <w:rPr>
          <w:rFonts w:ascii="Times New Roman" w:eastAsia="Times New Roman" w:hAnsi="Times New Roman" w:cs="Times New Roman"/>
          <w:color w:val="000000"/>
          <w:sz w:val="28"/>
          <w:szCs w:val="28"/>
          <w:lang w:eastAsia="ru-RU"/>
        </w:rPr>
        <w:t>, пальчиковый игротренинг, работа с мозаикой, </w:t>
      </w:r>
      <w:hyperlink r:id="rId21" w:history="1">
        <w:r w:rsidRPr="00AB60C2">
          <w:rPr>
            <w:rFonts w:ascii="Times New Roman" w:eastAsia="Times New Roman" w:hAnsi="Times New Roman" w:cs="Times New Roman"/>
            <w:color w:val="00000A"/>
            <w:sz w:val="28"/>
            <w:szCs w:val="28"/>
            <w:lang w:eastAsia="ru-RU"/>
          </w:rPr>
          <w:t>лепка</w:t>
        </w:r>
      </w:hyperlink>
      <w:r w:rsidRPr="00AB60C2">
        <w:rPr>
          <w:rFonts w:ascii="Times New Roman" w:eastAsia="Times New Roman" w:hAnsi="Times New Roman" w:cs="Times New Roman"/>
          <w:color w:val="000000"/>
          <w:sz w:val="28"/>
          <w:szCs w:val="28"/>
          <w:lang w:eastAsia="ru-RU"/>
        </w:rPr>
        <w:t>, вырезывание, штриховка и др.)</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4.  Развитие высших психических функций (</w:t>
      </w:r>
      <w:hyperlink r:id="rId22" w:history="1">
        <w:r w:rsidRPr="00AB60C2">
          <w:rPr>
            <w:rFonts w:ascii="Times New Roman" w:eastAsia="Times New Roman" w:hAnsi="Times New Roman" w:cs="Times New Roman"/>
            <w:color w:val="00000A"/>
            <w:sz w:val="28"/>
            <w:szCs w:val="28"/>
            <w:lang w:eastAsia="ru-RU"/>
          </w:rPr>
          <w:t>внимание</w:t>
        </w:r>
      </w:hyperlink>
      <w:r w:rsidRPr="00AB60C2">
        <w:rPr>
          <w:rFonts w:ascii="Times New Roman" w:eastAsia="Times New Roman" w:hAnsi="Times New Roman" w:cs="Times New Roman"/>
          <w:color w:val="000000"/>
          <w:sz w:val="28"/>
          <w:szCs w:val="28"/>
          <w:lang w:eastAsia="ru-RU"/>
        </w:rPr>
        <w:t>, зрительное и слуховое восприятие, </w:t>
      </w:r>
      <w:hyperlink r:id="rId23" w:history="1">
        <w:r w:rsidRPr="00AB60C2">
          <w:rPr>
            <w:rFonts w:ascii="Times New Roman" w:eastAsia="Times New Roman" w:hAnsi="Times New Roman" w:cs="Times New Roman"/>
            <w:color w:val="00000A"/>
            <w:sz w:val="28"/>
            <w:szCs w:val="28"/>
            <w:lang w:eastAsia="ru-RU"/>
          </w:rPr>
          <w:t>память</w:t>
        </w:r>
      </w:hyperlink>
      <w:r w:rsidRPr="00AB60C2">
        <w:rPr>
          <w:rFonts w:ascii="Times New Roman" w:eastAsia="Times New Roman" w:hAnsi="Times New Roman" w:cs="Times New Roman"/>
          <w:color w:val="000000"/>
          <w:sz w:val="28"/>
          <w:szCs w:val="28"/>
          <w:lang w:eastAsia="ru-RU"/>
        </w:rPr>
        <w:t>, </w:t>
      </w:r>
      <w:hyperlink r:id="rId24" w:history="1">
        <w:r w:rsidRPr="00AB60C2">
          <w:rPr>
            <w:rFonts w:ascii="Times New Roman" w:eastAsia="Times New Roman" w:hAnsi="Times New Roman" w:cs="Times New Roman"/>
            <w:color w:val="00000A"/>
            <w:sz w:val="28"/>
            <w:szCs w:val="28"/>
            <w:lang w:eastAsia="ru-RU"/>
          </w:rPr>
          <w:t>мышление</w:t>
        </w:r>
      </w:hyperlink>
      <w:r w:rsidRPr="00AB60C2">
        <w:rPr>
          <w:rFonts w:ascii="Times New Roman" w:eastAsia="Times New Roman" w:hAnsi="Times New Roman" w:cs="Times New Roman"/>
          <w:color w:val="000000"/>
          <w:sz w:val="28"/>
          <w:szCs w:val="28"/>
          <w:lang w:eastAsia="ru-RU"/>
        </w:rPr>
        <w:t>).</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5.  </w:t>
      </w:r>
      <w:hyperlink r:id="rId25" w:history="1">
        <w:r w:rsidRPr="00AB60C2">
          <w:rPr>
            <w:rFonts w:ascii="Times New Roman" w:eastAsia="Times New Roman" w:hAnsi="Times New Roman" w:cs="Times New Roman"/>
            <w:color w:val="00000A"/>
            <w:sz w:val="28"/>
            <w:szCs w:val="28"/>
            <w:lang w:eastAsia="ru-RU"/>
          </w:rPr>
          <w:t>Обязательный</w:t>
        </w:r>
      </w:hyperlink>
      <w:r w:rsidRPr="00AB60C2">
        <w:rPr>
          <w:rFonts w:ascii="Times New Roman" w:eastAsia="Times New Roman" w:hAnsi="Times New Roman" w:cs="Times New Roman"/>
          <w:color w:val="000000"/>
          <w:sz w:val="28"/>
          <w:szCs w:val="28"/>
          <w:lang w:eastAsia="ru-RU"/>
        </w:rPr>
        <w:t> </w:t>
      </w:r>
      <w:hyperlink r:id="rId26" w:history="1">
        <w:r w:rsidRPr="00AB60C2">
          <w:rPr>
            <w:rFonts w:ascii="Times New Roman" w:eastAsia="Times New Roman" w:hAnsi="Times New Roman" w:cs="Times New Roman"/>
            <w:color w:val="00000A"/>
            <w:sz w:val="28"/>
            <w:szCs w:val="28"/>
            <w:lang w:eastAsia="ru-RU"/>
          </w:rPr>
          <w:t>комплекс</w:t>
        </w:r>
      </w:hyperlink>
      <w:r w:rsidRPr="00AB60C2">
        <w:rPr>
          <w:rFonts w:ascii="Times New Roman" w:eastAsia="Times New Roman" w:hAnsi="Times New Roman" w:cs="Times New Roman"/>
          <w:color w:val="000000"/>
          <w:sz w:val="28"/>
          <w:szCs w:val="28"/>
          <w:lang w:eastAsia="ru-RU"/>
        </w:rPr>
        <w:t> общей артикуляционной гимнастики. Индивидуальные комплексы артикуляционной гимнастики для подготовки артикуляционного аппарата к постановке звуков. </w:t>
      </w:r>
      <w:hyperlink r:id="rId27" w:history="1">
        <w:r w:rsidRPr="00AB60C2">
          <w:rPr>
            <w:rFonts w:ascii="Times New Roman" w:eastAsia="Times New Roman" w:hAnsi="Times New Roman" w:cs="Times New Roman"/>
            <w:color w:val="00000A"/>
            <w:sz w:val="28"/>
            <w:szCs w:val="28"/>
            <w:lang w:eastAsia="ru-RU"/>
          </w:rPr>
          <w:t>Постановка</w:t>
        </w:r>
      </w:hyperlink>
      <w:r w:rsidRPr="00AB60C2">
        <w:rPr>
          <w:rFonts w:ascii="Times New Roman" w:eastAsia="Times New Roman" w:hAnsi="Times New Roman" w:cs="Times New Roman"/>
          <w:color w:val="000000"/>
          <w:sz w:val="28"/>
          <w:szCs w:val="28"/>
          <w:lang w:eastAsia="ru-RU"/>
        </w:rPr>
        <w:t>, автоматизация поставленных звуков.</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6.  Работа </w:t>
      </w:r>
      <w:hyperlink r:id="rId28" w:history="1">
        <w:r w:rsidRPr="00AB60C2">
          <w:rPr>
            <w:rFonts w:ascii="Times New Roman" w:eastAsia="Times New Roman" w:hAnsi="Times New Roman" w:cs="Times New Roman"/>
            <w:color w:val="00000A"/>
            <w:sz w:val="28"/>
            <w:szCs w:val="28"/>
            <w:lang w:eastAsia="ru-RU"/>
          </w:rPr>
          <w:t>над</w:t>
        </w:r>
      </w:hyperlink>
      <w:r w:rsidRPr="00AB60C2">
        <w:rPr>
          <w:rFonts w:ascii="Times New Roman" w:eastAsia="Times New Roman" w:hAnsi="Times New Roman" w:cs="Times New Roman"/>
          <w:color w:val="000000"/>
          <w:sz w:val="28"/>
          <w:szCs w:val="28"/>
          <w:lang w:eastAsia="ru-RU"/>
        </w:rPr>
        <w:t> слоговой структурой слова.</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7.  Развитие фонематического слуха и навыков звукового анализа и синтеза (от простого к сложному).</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8.  Развитие лексики (обогащение активного словаря существительных, прилагательных, глаголов…).</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9.  Развитие связной речи (простые, распространенные предложения, пересказ, составление рассказов по картинке…).</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10.  Развитие грамматического строя речи.</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11.  Задания и упражнения направленные на профилактику или устранение нарушений чтения и письма.</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12.  С учащимися младших классов проводится работа по развитию графомоторных умений, </w:t>
      </w:r>
      <w:hyperlink r:id="rId29" w:history="1">
        <w:r w:rsidRPr="00AB60C2">
          <w:rPr>
            <w:rFonts w:ascii="Times New Roman" w:eastAsia="Times New Roman" w:hAnsi="Times New Roman" w:cs="Times New Roman"/>
            <w:color w:val="00000A"/>
            <w:sz w:val="28"/>
            <w:szCs w:val="28"/>
            <w:lang w:eastAsia="ru-RU"/>
          </w:rPr>
          <w:t>обучение</w:t>
        </w:r>
      </w:hyperlink>
      <w:r w:rsidRPr="00AB60C2">
        <w:rPr>
          <w:rFonts w:ascii="Times New Roman" w:eastAsia="Times New Roman" w:hAnsi="Times New Roman" w:cs="Times New Roman"/>
          <w:color w:val="000000"/>
          <w:sz w:val="28"/>
          <w:szCs w:val="28"/>
          <w:lang w:eastAsia="ru-RU"/>
        </w:rPr>
        <w:t> грамоте.</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В процессе взаимодействия с семьями довольно часто выявляется, как мало родители уделяют должного внимания преодолению речевого нарушения у ребенка: не замечают недостатков в его речи, не придают им серьезного значения, полагая, что с возрастом все исправится. Обеспечение тесной взаимосвязи между родителями и педагогическим коллективом - важнейший аспект в коррекционно-образовательной деятельности  школы. Целенаправленная, систематически спланированная, комплексная работа педагогического коллектива и осознанная заинтересованность родителей – значительно повышает результативность обучения. Хаотичность воспитательных воздействий на ребенка в семье и перекладывание ответственности за речевые успехи ребенка на логопеда и учителей не способствуют установлению уважительной позиции в общении между педагогами и ребенком, формируют у ребенка отрицательную или безразличную установку на педагогические воздействия.</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Для того чтобы повысить уровень речевого развития ребенка, необходимо целенаправленно и систематически вести работу по речевому развитию детей, которая должна проводиться не только в школе, но и в семье.</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Родители нередко сами отстраняются от работы по исправлению речевых дефектов, так как не владеют необходимыми знаниями и умениями и достаточным количеством свободного времени для занятий с детьми дома. Отсюда возникает проблема:</w:t>
      </w:r>
      <w:r w:rsidR="00AB60C2" w:rsidRPr="00AB60C2">
        <w:rPr>
          <w:rFonts w:ascii="Times New Roman" w:eastAsia="Times New Roman" w:hAnsi="Times New Roman" w:cs="Times New Roman"/>
          <w:b/>
          <w:bCs/>
          <w:color w:val="000000"/>
          <w:sz w:val="28"/>
          <w:szCs w:val="28"/>
          <w:lang w:eastAsia="ru-RU"/>
        </w:rPr>
        <w:t> </w:t>
      </w:r>
      <w:r w:rsidR="00AB60C2" w:rsidRPr="00AB60C2">
        <w:rPr>
          <w:rFonts w:ascii="Times New Roman" w:eastAsia="Times New Roman" w:hAnsi="Times New Roman" w:cs="Times New Roman"/>
          <w:color w:val="000000"/>
          <w:sz w:val="28"/>
          <w:szCs w:val="28"/>
          <w:lang w:eastAsia="ru-RU"/>
        </w:rPr>
        <w:t>родителям необходимо получить определенный уровень знаний, умений по вопросам речевого развития детей.</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 xml:space="preserve">Ни для кого не секрет, что совместная деятельность родителей и специалистов приносит более эффективный результат в коррекционной </w:t>
      </w:r>
      <w:r w:rsidR="00AB60C2" w:rsidRPr="00AB60C2">
        <w:rPr>
          <w:rFonts w:ascii="Times New Roman" w:eastAsia="Times New Roman" w:hAnsi="Times New Roman" w:cs="Times New Roman"/>
          <w:color w:val="000000"/>
          <w:sz w:val="28"/>
          <w:szCs w:val="28"/>
          <w:lang w:eastAsia="ru-RU"/>
        </w:rPr>
        <w:lastRenderedPageBreak/>
        <w:t>работе. Успех коррекционного обучения во многом определяется тем, насколько четко организована преемственность работы логопеда и родителей. Мы должны стать сотрудниками, коллегами, помощниками друг другу, решающими общие задачи.</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Чем обусловлена необходимость взаимосвязи логопеда и родителей? Прежде всего, несформированностью контроля, слабостью волевых процессов. Часто я сталкиваюсь с </w:t>
      </w:r>
      <w:hyperlink r:id="rId30" w:history="1">
        <w:r w:rsidR="00AB60C2" w:rsidRPr="00AB60C2">
          <w:rPr>
            <w:rFonts w:ascii="Times New Roman" w:eastAsia="Times New Roman" w:hAnsi="Times New Roman" w:cs="Times New Roman"/>
            <w:color w:val="00000A"/>
            <w:sz w:val="28"/>
            <w:szCs w:val="28"/>
            <w:lang w:eastAsia="ru-RU"/>
          </w:rPr>
          <w:t>тем</w:t>
        </w:r>
      </w:hyperlink>
      <w:r w:rsidR="00AB60C2" w:rsidRPr="00AB60C2">
        <w:rPr>
          <w:rFonts w:ascii="Times New Roman" w:eastAsia="Times New Roman" w:hAnsi="Times New Roman" w:cs="Times New Roman"/>
          <w:color w:val="000000"/>
          <w:sz w:val="28"/>
          <w:szCs w:val="28"/>
          <w:lang w:eastAsia="ru-RU"/>
        </w:rPr>
        <w:t>, что в условиях логопедического кабинета, </w:t>
      </w:r>
      <w:hyperlink r:id="rId31" w:history="1">
        <w:r w:rsidR="00AB60C2" w:rsidRPr="00AB60C2">
          <w:rPr>
            <w:rFonts w:ascii="Times New Roman" w:eastAsia="Times New Roman" w:hAnsi="Times New Roman" w:cs="Times New Roman"/>
            <w:color w:val="00000A"/>
            <w:sz w:val="28"/>
            <w:szCs w:val="28"/>
            <w:lang w:eastAsia="ru-RU"/>
          </w:rPr>
          <w:t>под</w:t>
        </w:r>
      </w:hyperlink>
      <w:r w:rsidR="00AB60C2" w:rsidRPr="00AB60C2">
        <w:rPr>
          <w:rFonts w:ascii="Times New Roman" w:eastAsia="Times New Roman" w:hAnsi="Times New Roman" w:cs="Times New Roman"/>
          <w:color w:val="000000"/>
          <w:sz w:val="28"/>
          <w:szCs w:val="28"/>
          <w:lang w:eastAsia="ru-RU"/>
        </w:rPr>
        <w:t> контролем логопеда ребенок пользуется полученными умениями, но перенести эти умения в повседневную </w:t>
      </w:r>
      <w:hyperlink r:id="rId32" w:history="1">
        <w:r w:rsidR="00AB60C2" w:rsidRPr="00AB60C2">
          <w:rPr>
            <w:rFonts w:ascii="Times New Roman" w:eastAsia="Times New Roman" w:hAnsi="Times New Roman" w:cs="Times New Roman"/>
            <w:color w:val="00000A"/>
            <w:sz w:val="28"/>
            <w:szCs w:val="28"/>
            <w:lang w:eastAsia="ru-RU"/>
          </w:rPr>
          <w:t>жизнь</w:t>
        </w:r>
      </w:hyperlink>
      <w:r w:rsidR="00AB60C2" w:rsidRPr="00AB60C2">
        <w:rPr>
          <w:rFonts w:ascii="Times New Roman" w:eastAsia="Times New Roman" w:hAnsi="Times New Roman" w:cs="Times New Roman"/>
          <w:color w:val="000000"/>
          <w:sz w:val="28"/>
          <w:szCs w:val="28"/>
          <w:lang w:eastAsia="ru-RU"/>
        </w:rPr>
        <w:t> самостоятельно не может. Возможен и рецидивирующий </w:t>
      </w:r>
      <w:hyperlink r:id="rId33" w:history="1">
        <w:r w:rsidR="00AB60C2" w:rsidRPr="00AB60C2">
          <w:rPr>
            <w:rFonts w:ascii="Times New Roman" w:eastAsia="Times New Roman" w:hAnsi="Times New Roman" w:cs="Times New Roman"/>
            <w:color w:val="00000A"/>
            <w:sz w:val="28"/>
            <w:szCs w:val="28"/>
            <w:lang w:eastAsia="ru-RU"/>
          </w:rPr>
          <w:t>тип</w:t>
        </w:r>
      </w:hyperlink>
      <w:r w:rsidR="00AB60C2" w:rsidRPr="00AB60C2">
        <w:rPr>
          <w:rFonts w:ascii="Times New Roman" w:eastAsia="Times New Roman" w:hAnsi="Times New Roman" w:cs="Times New Roman"/>
          <w:color w:val="000000"/>
          <w:sz w:val="28"/>
          <w:szCs w:val="28"/>
          <w:lang w:eastAsia="ru-RU"/>
        </w:rPr>
        <w:t> течения нарушения речи, когда в после длительных пропусков занятий (особенно после летних каникул), утрачиваются приобретённые умения и работа по устранению и коррекции речи в начале каждого нового учебного года начинается практически с самого начала.</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Мне хотелось бы разрушить иллюзию, весьма распространенную среди родителей, о возможности магического, “волшебного” разрешения всех проблем развития и воспитания ребенка только в результате посещения им коррекционных занятий. Какие бы значительные позитивные изменения в речи ребенка не происходили на занятиях с логопедом, они приобретут значение для ребенка лишь при условии их переноса в реальную жизненную ситуацию.</w:t>
      </w:r>
    </w:p>
    <w:p w:rsidR="00AB60C2" w:rsidRPr="00AB60C2"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Никакая позитивная динамика в ходе коррекционно-логопедического воздействия не сможет привести к достижению планируемого эффекта, если изменения в речевом развитии ребенка не находят понимания, отклика, оценки у родителей, если значимые, авторитетные, любимые близкие взрослые не видят истинного смысла этих изменений.</w:t>
      </w:r>
    </w:p>
    <w:p w:rsidR="00AB60C2" w:rsidRPr="00AB60C2" w:rsidRDefault="00AB60C2"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AB60C2">
        <w:rPr>
          <w:rFonts w:ascii="Times New Roman" w:eastAsia="Times New Roman" w:hAnsi="Times New Roman" w:cs="Times New Roman"/>
          <w:color w:val="000000"/>
          <w:sz w:val="28"/>
          <w:szCs w:val="28"/>
          <w:lang w:eastAsia="ru-RU"/>
        </w:rPr>
        <w:t>Комплексный подход к преодолению речевого дефекта предполагает активное участие в нем родителей, которые в состоянии все речевые умения и навыки, полученные детьми во время занятий с логопедом, смогут закрепить в процессе повседневной жизни, используя для этого прогулки, экскурсии, посещение театра, уход за растениями и животными, помощь взрослым дома и на даче.</w:t>
      </w:r>
    </w:p>
    <w:p w:rsidR="00DA6113" w:rsidRDefault="00C60A57"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60C2" w:rsidRPr="00AB60C2">
        <w:rPr>
          <w:rFonts w:ascii="Times New Roman" w:eastAsia="Times New Roman" w:hAnsi="Times New Roman" w:cs="Times New Roman"/>
          <w:color w:val="000000"/>
          <w:sz w:val="28"/>
          <w:szCs w:val="28"/>
          <w:lang w:eastAsia="ru-RU"/>
        </w:rPr>
        <w:t>Такая организация логопедической работы позволяет не только успешно осуществлять коррекцию недостатков речи детей, но и обеспечивает успешное овладение ими учебной деятельностью.</w:t>
      </w: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Default="008F1403"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F1403" w:rsidRPr="008F1403" w:rsidRDefault="008F1403" w:rsidP="008F1403">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8F1403">
        <w:rPr>
          <w:rFonts w:ascii="Times New Roman" w:eastAsia="Times New Roman" w:hAnsi="Times New Roman" w:cs="Times New Roman"/>
          <w:b/>
          <w:color w:val="000000"/>
          <w:sz w:val="28"/>
          <w:szCs w:val="28"/>
          <w:lang w:eastAsia="ru-RU"/>
        </w:rPr>
        <w:lastRenderedPageBreak/>
        <w:t>Советы логопеда родителям детей с нарушениями речи.</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1.</w:t>
      </w:r>
      <w:r w:rsidRPr="008F1403">
        <w:rPr>
          <w:rFonts w:ascii="Times New Roman" w:eastAsia="Times New Roman" w:hAnsi="Times New Roman" w:cs="Times New Roman"/>
          <w:color w:val="000000"/>
          <w:sz w:val="28"/>
          <w:szCs w:val="28"/>
          <w:lang w:eastAsia="ru-RU"/>
        </w:rPr>
        <w:tab/>
        <w:t>Говорите с ребёнком. Объясняйте, что происходит с ним и вокруг него. Сопровождайте свои действия словами.</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2.</w:t>
      </w:r>
      <w:r w:rsidRPr="008F1403">
        <w:rPr>
          <w:rFonts w:ascii="Times New Roman" w:eastAsia="Times New Roman" w:hAnsi="Times New Roman" w:cs="Times New Roman"/>
          <w:color w:val="000000"/>
          <w:sz w:val="28"/>
          <w:szCs w:val="28"/>
          <w:lang w:eastAsia="ru-RU"/>
        </w:rPr>
        <w:tab/>
        <w:t>Не говорите в пустоту, смотрите ребёнку в глаза. Старайтесь, чтобы ребёнок видел вашу артикуляцию.</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3.</w:t>
      </w:r>
      <w:r w:rsidRPr="008F1403">
        <w:rPr>
          <w:rFonts w:ascii="Times New Roman" w:eastAsia="Times New Roman" w:hAnsi="Times New Roman" w:cs="Times New Roman"/>
          <w:color w:val="000000"/>
          <w:sz w:val="28"/>
          <w:szCs w:val="28"/>
          <w:lang w:eastAsia="ru-RU"/>
        </w:rPr>
        <w:tab/>
        <w:t>Говорите просто, чётко, внятно проговаривая каждое слово, каждую фразу.  Дети очень чутки к интонации, поэтому старайтесь говорить выразительно.</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4.</w:t>
      </w:r>
      <w:r w:rsidRPr="008F1403">
        <w:rPr>
          <w:rFonts w:ascii="Times New Roman" w:eastAsia="Times New Roman" w:hAnsi="Times New Roman" w:cs="Times New Roman"/>
          <w:color w:val="000000"/>
          <w:sz w:val="28"/>
          <w:szCs w:val="28"/>
          <w:lang w:eastAsia="ru-RU"/>
        </w:rPr>
        <w:tab/>
        <w:t>Повторяйте многократно новое слово, новую фразу (простая фраза из 2-3 слов с паузой между словами).</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5.</w:t>
      </w:r>
      <w:r w:rsidRPr="008F1403">
        <w:rPr>
          <w:rFonts w:ascii="Times New Roman" w:eastAsia="Times New Roman" w:hAnsi="Times New Roman" w:cs="Times New Roman"/>
          <w:color w:val="000000"/>
          <w:sz w:val="28"/>
          <w:szCs w:val="28"/>
          <w:lang w:eastAsia="ru-RU"/>
        </w:rPr>
        <w:tab/>
        <w:t>Подключайте все чувства. Важно, чтобы ребёнок имел возможность нюхать, трогать, щупать…</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6.</w:t>
      </w:r>
      <w:r w:rsidRPr="008F1403">
        <w:rPr>
          <w:rFonts w:ascii="Times New Roman" w:eastAsia="Times New Roman" w:hAnsi="Times New Roman" w:cs="Times New Roman"/>
          <w:color w:val="000000"/>
          <w:sz w:val="28"/>
          <w:szCs w:val="28"/>
          <w:lang w:eastAsia="ru-RU"/>
        </w:rPr>
        <w:tab/>
        <w:t>Формируйте у ребёнка потребность говорить – создавайте игровые ситуации, не угадывайте его желаний.</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7.</w:t>
      </w:r>
      <w:r w:rsidRPr="008F1403">
        <w:rPr>
          <w:rFonts w:ascii="Times New Roman" w:eastAsia="Times New Roman" w:hAnsi="Times New Roman" w:cs="Times New Roman"/>
          <w:color w:val="000000"/>
          <w:sz w:val="28"/>
          <w:szCs w:val="28"/>
          <w:lang w:eastAsia="ru-RU"/>
        </w:rPr>
        <w:tab/>
        <w:t>Расширяйте пассивный словарный запас - понимание слов. Со временем пассивный запас перейдет в активный.</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8.</w:t>
      </w:r>
      <w:r w:rsidRPr="008F1403">
        <w:rPr>
          <w:rFonts w:ascii="Times New Roman" w:eastAsia="Times New Roman" w:hAnsi="Times New Roman" w:cs="Times New Roman"/>
          <w:color w:val="000000"/>
          <w:sz w:val="28"/>
          <w:szCs w:val="28"/>
          <w:lang w:eastAsia="ru-RU"/>
        </w:rPr>
        <w:tab/>
        <w:t>Развивайте фонематический слух. Играйте в «эхо» -  повторяйте слоги с похожими звуками: ба-па, за-са, да-та-да.</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9.</w:t>
      </w:r>
      <w:r w:rsidRPr="008F1403">
        <w:rPr>
          <w:rFonts w:ascii="Times New Roman" w:eastAsia="Times New Roman" w:hAnsi="Times New Roman" w:cs="Times New Roman"/>
          <w:color w:val="000000"/>
          <w:sz w:val="28"/>
          <w:szCs w:val="28"/>
          <w:lang w:eastAsia="ru-RU"/>
        </w:rPr>
        <w:tab/>
        <w:t>Читайте, читайте, читайте! Читайте короткие стихи, сказки. Перечитывайте любимые произведения. Дети лучше воспринимают текст, который они уже много раз слышали. Разыгрывайте сценки из стихотворений, сказок.</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10.</w:t>
      </w:r>
      <w:r w:rsidRPr="008F1403">
        <w:rPr>
          <w:rFonts w:ascii="Times New Roman" w:eastAsia="Times New Roman" w:hAnsi="Times New Roman" w:cs="Times New Roman"/>
          <w:color w:val="000000"/>
          <w:sz w:val="28"/>
          <w:szCs w:val="28"/>
          <w:lang w:eastAsia="ru-RU"/>
        </w:rPr>
        <w:tab/>
        <w:t>Пальцы помогают говорить. Обратите внимание на развитие мелкой моторики – точных движений пальцев руки. Это тесно связано с развитием речи. Лепка, рисование, «пальчиковый театр», игры с мелкими предметами – все это поможет речи, а в будущем – и письму.</w:t>
      </w:r>
    </w:p>
    <w:p w:rsidR="008F1403" w:rsidRP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11.</w:t>
      </w:r>
      <w:r w:rsidRPr="008F1403">
        <w:rPr>
          <w:rFonts w:ascii="Times New Roman" w:eastAsia="Times New Roman" w:hAnsi="Times New Roman" w:cs="Times New Roman"/>
          <w:color w:val="000000"/>
          <w:sz w:val="28"/>
          <w:szCs w:val="28"/>
          <w:lang w:eastAsia="ru-RU"/>
        </w:rPr>
        <w:tab/>
        <w:t>Никогда не смейтесь, если ребёнок неправильно говорит какой-либо звук. Исправляйте произношение  ребёнка - правильно назовите слово и попросите повторить его за вами. Будьте терпеливы!</w:t>
      </w:r>
    </w:p>
    <w:p w:rsidR="008F1403" w:rsidRDefault="008F1403" w:rsidP="008F140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F1403">
        <w:rPr>
          <w:rFonts w:ascii="Times New Roman" w:eastAsia="Times New Roman" w:hAnsi="Times New Roman" w:cs="Times New Roman"/>
          <w:color w:val="000000"/>
          <w:sz w:val="28"/>
          <w:szCs w:val="28"/>
          <w:lang w:eastAsia="ru-RU"/>
        </w:rPr>
        <w:t>Помните: только Вы и ваша вера, сила и знания смогут помочь ребёнку развивать речь. Не забывайте активно радоваться его успехам, чаще хвалите своего ребёнка!</w:t>
      </w: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Default="00F82144" w:rsidP="00C60A57">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82144" w:rsidRPr="00F82144" w:rsidRDefault="00F82144" w:rsidP="00C60A57">
      <w:pPr>
        <w:spacing w:after="0"/>
        <w:jc w:val="both"/>
        <w:rPr>
          <w:rFonts w:ascii="Times New Roman" w:eastAsia="Times New Roman" w:hAnsi="Times New Roman" w:cs="Times New Roman"/>
          <w:sz w:val="28"/>
          <w:szCs w:val="28"/>
          <w:lang w:eastAsia="ru-RU"/>
        </w:rPr>
      </w:pPr>
    </w:p>
    <w:sectPr w:rsidR="00F82144" w:rsidRPr="00F82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62FAE"/>
    <w:multiLevelType w:val="multilevel"/>
    <w:tmpl w:val="B868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E13E0"/>
    <w:multiLevelType w:val="multilevel"/>
    <w:tmpl w:val="7E2E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86023"/>
    <w:multiLevelType w:val="multilevel"/>
    <w:tmpl w:val="C10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ED"/>
    <w:rsid w:val="00732063"/>
    <w:rsid w:val="008F1403"/>
    <w:rsid w:val="00AB60C2"/>
    <w:rsid w:val="00BC0DED"/>
    <w:rsid w:val="00C60A57"/>
    <w:rsid w:val="00DA6113"/>
    <w:rsid w:val="00F00CB6"/>
    <w:rsid w:val="00F8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85F3"/>
  <w15:docId w15:val="{EB998558-4CE3-44B6-8C0F-0E5E5EBA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14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2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61838">
      <w:bodyDiv w:val="1"/>
      <w:marLeft w:val="0"/>
      <w:marRight w:val="0"/>
      <w:marTop w:val="0"/>
      <w:marBottom w:val="0"/>
      <w:divBdr>
        <w:top w:val="none" w:sz="0" w:space="0" w:color="auto"/>
        <w:left w:val="none" w:sz="0" w:space="0" w:color="auto"/>
        <w:bottom w:val="none" w:sz="0" w:space="0" w:color="auto"/>
        <w:right w:val="none" w:sz="0" w:space="0" w:color="auto"/>
      </w:divBdr>
      <w:divsChild>
        <w:div w:id="178474359">
          <w:marLeft w:val="0"/>
          <w:marRight w:val="0"/>
          <w:marTop w:val="0"/>
          <w:marBottom w:val="0"/>
          <w:divBdr>
            <w:top w:val="none" w:sz="0" w:space="0" w:color="auto"/>
            <w:left w:val="none" w:sz="0" w:space="0" w:color="auto"/>
            <w:bottom w:val="none" w:sz="0" w:space="0" w:color="auto"/>
            <w:right w:val="none" w:sz="0" w:space="0" w:color="auto"/>
          </w:divBdr>
          <w:divsChild>
            <w:div w:id="2123449252">
              <w:marLeft w:val="0"/>
              <w:marRight w:val="0"/>
              <w:marTop w:val="0"/>
              <w:marBottom w:val="0"/>
              <w:divBdr>
                <w:top w:val="none" w:sz="0" w:space="0" w:color="auto"/>
                <w:left w:val="none" w:sz="0" w:space="0" w:color="auto"/>
                <w:bottom w:val="none" w:sz="0" w:space="0" w:color="auto"/>
                <w:right w:val="none" w:sz="0" w:space="0" w:color="auto"/>
              </w:divBdr>
              <w:divsChild>
                <w:div w:id="13124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3107">
          <w:marLeft w:val="0"/>
          <w:marRight w:val="0"/>
          <w:marTop w:val="0"/>
          <w:marBottom w:val="0"/>
          <w:divBdr>
            <w:top w:val="none" w:sz="0" w:space="0" w:color="auto"/>
            <w:left w:val="none" w:sz="0" w:space="0" w:color="auto"/>
            <w:bottom w:val="none" w:sz="0" w:space="0" w:color="auto"/>
            <w:right w:val="none" w:sz="0" w:space="0" w:color="auto"/>
          </w:divBdr>
          <w:divsChild>
            <w:div w:id="2122262057">
              <w:marLeft w:val="0"/>
              <w:marRight w:val="163"/>
              <w:marTop w:val="0"/>
              <w:marBottom w:val="0"/>
              <w:divBdr>
                <w:top w:val="none" w:sz="0" w:space="0" w:color="auto"/>
                <w:left w:val="none" w:sz="0" w:space="0" w:color="auto"/>
                <w:bottom w:val="none" w:sz="0" w:space="0" w:color="auto"/>
                <w:right w:val="none" w:sz="0" w:space="0" w:color="auto"/>
              </w:divBdr>
            </w:div>
            <w:div w:id="614799433">
              <w:marLeft w:val="0"/>
              <w:marRight w:val="0"/>
              <w:marTop w:val="0"/>
              <w:marBottom w:val="0"/>
              <w:divBdr>
                <w:top w:val="none" w:sz="0" w:space="0" w:color="auto"/>
                <w:left w:val="none" w:sz="0" w:space="0" w:color="auto"/>
                <w:bottom w:val="none" w:sz="0" w:space="0" w:color="auto"/>
                <w:right w:val="none" w:sz="0" w:space="0" w:color="auto"/>
              </w:divBdr>
              <w:divsChild>
                <w:div w:id="2269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pandia.ru%2F173488%2F" TargetMode="External"/><Relationship Id="rId13" Type="http://schemas.openxmlformats.org/officeDocument/2006/relationships/hyperlink" Target="https://infourok.ru/go.html?href=http%3A%2F%2Fwww.pandia.ru%2F218561%2F" TargetMode="External"/><Relationship Id="rId18" Type="http://schemas.openxmlformats.org/officeDocument/2006/relationships/hyperlink" Target="https://infourok.ru/go.html?href=http%3A%2F%2Fwww.pandia.ru%2F227382%2F" TargetMode="External"/><Relationship Id="rId26" Type="http://schemas.openxmlformats.org/officeDocument/2006/relationships/hyperlink" Target="https://infourok.ru/go.html?href=http%3A%2F%2Fwww.pandia.ru%2F228795%2F" TargetMode="External"/><Relationship Id="rId3" Type="http://schemas.openxmlformats.org/officeDocument/2006/relationships/settings" Target="settings.xml"/><Relationship Id="rId21" Type="http://schemas.openxmlformats.org/officeDocument/2006/relationships/hyperlink" Target="https://infourok.ru/go.html?href=http%3A%2F%2Fwww.pandia.ru%2F200277%2F" TargetMode="External"/><Relationship Id="rId34" Type="http://schemas.openxmlformats.org/officeDocument/2006/relationships/fontTable" Target="fontTable.xml"/><Relationship Id="rId7" Type="http://schemas.openxmlformats.org/officeDocument/2006/relationships/hyperlink" Target="https://infourok.ru/go.html?href=http%3A%2F%2Fwww.pandia.ru%2F186163%2F" TargetMode="External"/><Relationship Id="rId12" Type="http://schemas.openxmlformats.org/officeDocument/2006/relationships/hyperlink" Target="https://infourok.ru/go.html?href=http%3A%2F%2Fwww.pandia.ru%2F182867%2F" TargetMode="External"/><Relationship Id="rId17" Type="http://schemas.openxmlformats.org/officeDocument/2006/relationships/hyperlink" Target="https://infourok.ru/go.html?href=http%3A%2F%2Fwww.pandia.ru%2F272666%2F" TargetMode="External"/><Relationship Id="rId25" Type="http://schemas.openxmlformats.org/officeDocument/2006/relationships/hyperlink" Target="https://infourok.ru/go.html?href=http%3A%2F%2Fwww.pandia.ru%2F206089%2F" TargetMode="External"/><Relationship Id="rId33" Type="http://schemas.openxmlformats.org/officeDocument/2006/relationships/hyperlink" Target="https://infourok.ru/go.html?href=http%3A%2F%2Fwww.pandia.ru%2F284302%2F" TargetMode="External"/><Relationship Id="rId2" Type="http://schemas.openxmlformats.org/officeDocument/2006/relationships/styles" Target="styles.xml"/><Relationship Id="rId16" Type="http://schemas.openxmlformats.org/officeDocument/2006/relationships/hyperlink" Target="https://infourok.ru/go.html?href=http%3A%2F%2Fwww.pandia.ru%2F283478%2F" TargetMode="External"/><Relationship Id="rId20" Type="http://schemas.openxmlformats.org/officeDocument/2006/relationships/hyperlink" Target="https://infourok.ru/go.html?href=http%3A%2F%2Fwww.pandia.ru%2F161916%2F" TargetMode="External"/><Relationship Id="rId29" Type="http://schemas.openxmlformats.org/officeDocument/2006/relationships/hyperlink" Target="https://infourok.ru/go.html?href=http%3A%2F%2Fwww.pandia.ru%2F217536%2F" TargetMode="External"/><Relationship Id="rId1" Type="http://schemas.openxmlformats.org/officeDocument/2006/relationships/numbering" Target="numbering.xml"/><Relationship Id="rId6" Type="http://schemas.openxmlformats.org/officeDocument/2006/relationships/hyperlink" Target="https://infourok.ru/go.html?href=http%3A%2F%2Fwww.pandia.ru%2F239364%2F" TargetMode="External"/><Relationship Id="rId11" Type="http://schemas.openxmlformats.org/officeDocument/2006/relationships/hyperlink" Target="https://infourok.ru/go.html?href=http%3A%2F%2Fwww.pandia.ru%2F172066%2F" TargetMode="External"/><Relationship Id="rId24" Type="http://schemas.openxmlformats.org/officeDocument/2006/relationships/hyperlink" Target="https://infourok.ru/go.html?href=http%3A%2F%2Fwww.pandia.ru%2F214023%2F" TargetMode="External"/><Relationship Id="rId32" Type="http://schemas.openxmlformats.org/officeDocument/2006/relationships/hyperlink" Target="https://infourok.ru/go.html?href=http%3A%2F%2Fwww.pandia.ru%2F172384%2F" TargetMode="External"/><Relationship Id="rId5" Type="http://schemas.openxmlformats.org/officeDocument/2006/relationships/hyperlink" Target="https://infourok.ru/go.html?href=http%3A%2F%2Fwww.pandia.ru%2F261542%2F" TargetMode="External"/><Relationship Id="rId15" Type="http://schemas.openxmlformats.org/officeDocument/2006/relationships/hyperlink" Target="https://infourok.ru/go.html?href=http%3A%2F%2Fwww.pandia.ru%2F138921%2F" TargetMode="External"/><Relationship Id="rId23" Type="http://schemas.openxmlformats.org/officeDocument/2006/relationships/hyperlink" Target="https://infourok.ru/go.html?href=http%3A%2F%2Fwww.pandia.ru%2F179928%2F" TargetMode="External"/><Relationship Id="rId28" Type="http://schemas.openxmlformats.org/officeDocument/2006/relationships/hyperlink" Target="https://infourok.ru/go.html?href=http%3A%2F%2Fwww.pandia.ru%2F214293%2F" TargetMode="External"/><Relationship Id="rId10" Type="http://schemas.openxmlformats.org/officeDocument/2006/relationships/hyperlink" Target="https://infourok.ru/go.html?href=http%3A%2F%2Fwww.pandia.ru%2F211719%2F" TargetMode="External"/><Relationship Id="rId19" Type="http://schemas.openxmlformats.org/officeDocument/2006/relationships/hyperlink" Target="https://infourok.ru/go.html?href=http%3A%2F%2Fwww.pandia.ru%2F204301%2F" TargetMode="External"/><Relationship Id="rId31" Type="http://schemas.openxmlformats.org/officeDocument/2006/relationships/hyperlink" Target="https://infourok.ru/go.html?href=http%3A%2F%2Fwww.pandia.ru%2F178204%2F" TargetMode="External"/><Relationship Id="rId4" Type="http://schemas.openxmlformats.org/officeDocument/2006/relationships/webSettings" Target="webSettings.xml"/><Relationship Id="rId9" Type="http://schemas.openxmlformats.org/officeDocument/2006/relationships/hyperlink" Target="https://infourok.ru/go.html?href=http%3A%2F%2Fwww.pandia.ru%2F173130%2F" TargetMode="External"/><Relationship Id="rId14" Type="http://schemas.openxmlformats.org/officeDocument/2006/relationships/hyperlink" Target="https://infourok.ru/go.html?href=http%3A%2F%2Fwww.pandia.ru%2F164613%2F" TargetMode="External"/><Relationship Id="rId22" Type="http://schemas.openxmlformats.org/officeDocument/2006/relationships/hyperlink" Target="https://infourok.ru/go.html?href=http%3A%2F%2Fwww.pandia.ru%2F150992%2F" TargetMode="External"/><Relationship Id="rId27" Type="http://schemas.openxmlformats.org/officeDocument/2006/relationships/hyperlink" Target="https://infourok.ru/go.html?href=http%3A%2F%2Fwww.pandia.ru%2F185888%2F" TargetMode="External"/><Relationship Id="rId30" Type="http://schemas.openxmlformats.org/officeDocument/2006/relationships/hyperlink" Target="https://infourok.ru/go.html?href=http%3A%2F%2Fwww.pandia.ru%2F283453%2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vadim</cp:lastModifiedBy>
  <cp:revision>6</cp:revision>
  <cp:lastPrinted>2020-10-22T19:45:00Z</cp:lastPrinted>
  <dcterms:created xsi:type="dcterms:W3CDTF">2020-10-22T19:50:00Z</dcterms:created>
  <dcterms:modified xsi:type="dcterms:W3CDTF">2020-11-21T11:39:00Z</dcterms:modified>
</cp:coreProperties>
</file>