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93F" w:rsidRPr="0054454A" w:rsidRDefault="0076593F" w:rsidP="0076593F">
      <w:pPr>
        <w:pStyle w:val="a3"/>
        <w:spacing w:before="80" w:beforeAutospacing="0" w:after="0" w:afterAutospacing="0"/>
        <w:jc w:val="center"/>
        <w:rPr>
          <w:b/>
          <w:i/>
          <w:sz w:val="28"/>
          <w:szCs w:val="28"/>
        </w:rPr>
      </w:pPr>
      <w:r w:rsidRPr="0054454A">
        <w:rPr>
          <w:color w:val="000000"/>
          <w:sz w:val="28"/>
          <w:szCs w:val="28"/>
          <w:shd w:val="clear" w:color="auto" w:fill="FFFFFF"/>
        </w:rPr>
        <w:t>ГКОУ «</w:t>
      </w:r>
      <w:proofErr w:type="spellStart"/>
      <w:r w:rsidRPr="0054454A">
        <w:rPr>
          <w:color w:val="000000"/>
          <w:sz w:val="28"/>
          <w:szCs w:val="28"/>
          <w:shd w:val="clear" w:color="auto" w:fill="FFFFFF"/>
        </w:rPr>
        <w:t>Среднеахтубинская</w:t>
      </w:r>
      <w:proofErr w:type="spellEnd"/>
      <w:r w:rsidRPr="0054454A">
        <w:rPr>
          <w:color w:val="000000"/>
          <w:sz w:val="28"/>
          <w:szCs w:val="28"/>
          <w:shd w:val="clear" w:color="auto" w:fill="FFFFFF"/>
        </w:rPr>
        <w:t xml:space="preserve"> школа-интернат»</w:t>
      </w:r>
    </w:p>
    <w:p w:rsidR="0076593F" w:rsidRDefault="0076593F" w:rsidP="0076593F">
      <w:pPr>
        <w:pStyle w:val="a3"/>
        <w:spacing w:before="80" w:beforeAutospacing="0" w:after="0" w:afterAutospacing="0"/>
        <w:jc w:val="center"/>
        <w:rPr>
          <w:b/>
          <w:i/>
          <w:sz w:val="48"/>
          <w:szCs w:val="48"/>
        </w:rPr>
      </w:pPr>
    </w:p>
    <w:p w:rsidR="0076593F" w:rsidRDefault="0076593F" w:rsidP="0076593F">
      <w:pPr>
        <w:pStyle w:val="a3"/>
        <w:spacing w:before="80" w:beforeAutospacing="0" w:after="0" w:afterAutospacing="0"/>
        <w:jc w:val="center"/>
        <w:rPr>
          <w:b/>
          <w:i/>
          <w:sz w:val="48"/>
          <w:szCs w:val="48"/>
        </w:rPr>
      </w:pPr>
    </w:p>
    <w:p w:rsidR="0076593F" w:rsidRDefault="0076593F" w:rsidP="0076593F">
      <w:pPr>
        <w:pStyle w:val="a3"/>
        <w:spacing w:before="80" w:beforeAutospacing="0" w:after="0" w:afterAutospacing="0"/>
        <w:jc w:val="center"/>
        <w:rPr>
          <w:b/>
          <w:i/>
          <w:sz w:val="48"/>
          <w:szCs w:val="48"/>
        </w:rPr>
      </w:pPr>
    </w:p>
    <w:p w:rsidR="0076593F" w:rsidRDefault="0076593F" w:rsidP="0076593F">
      <w:pPr>
        <w:pStyle w:val="a3"/>
        <w:spacing w:before="80" w:beforeAutospacing="0" w:after="0" w:afterAutospacing="0"/>
        <w:jc w:val="center"/>
        <w:rPr>
          <w:b/>
          <w:i/>
          <w:sz w:val="48"/>
          <w:szCs w:val="48"/>
        </w:rPr>
      </w:pPr>
    </w:p>
    <w:p w:rsidR="0076593F" w:rsidRDefault="0076593F" w:rsidP="0076593F">
      <w:pPr>
        <w:pStyle w:val="a3"/>
        <w:spacing w:before="80" w:beforeAutospacing="0" w:after="0" w:afterAutospacing="0"/>
        <w:jc w:val="center"/>
        <w:rPr>
          <w:b/>
          <w:i/>
          <w:sz w:val="48"/>
          <w:szCs w:val="48"/>
        </w:rPr>
      </w:pPr>
    </w:p>
    <w:p w:rsidR="0076593F" w:rsidRDefault="0076593F" w:rsidP="0076593F">
      <w:pPr>
        <w:pStyle w:val="a3"/>
        <w:spacing w:before="80" w:beforeAutospacing="0" w:after="0" w:afterAutospacing="0"/>
        <w:jc w:val="center"/>
        <w:rPr>
          <w:b/>
          <w:i/>
          <w:sz w:val="48"/>
          <w:szCs w:val="48"/>
        </w:rPr>
      </w:pPr>
    </w:p>
    <w:p w:rsidR="0076593F" w:rsidRDefault="0076593F" w:rsidP="0076593F">
      <w:pPr>
        <w:pStyle w:val="a3"/>
        <w:spacing w:before="80" w:beforeAutospacing="0" w:after="0" w:afterAutospacing="0"/>
        <w:jc w:val="center"/>
        <w:rPr>
          <w:b/>
          <w:i/>
          <w:sz w:val="48"/>
          <w:szCs w:val="48"/>
        </w:rPr>
      </w:pPr>
    </w:p>
    <w:p w:rsidR="0076593F" w:rsidRDefault="0076593F" w:rsidP="0076593F">
      <w:pPr>
        <w:pStyle w:val="a3"/>
        <w:shd w:val="clear" w:color="auto" w:fill="FFFFFF"/>
        <w:spacing w:before="0" w:beforeAutospacing="0" w:after="150" w:afterAutospacing="0"/>
        <w:jc w:val="center"/>
        <w:rPr>
          <w:b/>
          <w:bCs/>
          <w:color w:val="000000"/>
          <w:sz w:val="48"/>
          <w:szCs w:val="48"/>
        </w:rPr>
      </w:pPr>
      <w:r w:rsidRPr="0076593F">
        <w:rPr>
          <w:b/>
          <w:bCs/>
          <w:color w:val="000000"/>
          <w:sz w:val="48"/>
          <w:szCs w:val="48"/>
        </w:rPr>
        <w:t xml:space="preserve">Беседа с  родителями  </w:t>
      </w:r>
    </w:p>
    <w:p w:rsidR="0076593F" w:rsidRPr="0076593F" w:rsidRDefault="0076593F" w:rsidP="0076593F">
      <w:pPr>
        <w:pStyle w:val="a3"/>
        <w:shd w:val="clear" w:color="auto" w:fill="FFFFFF"/>
        <w:spacing w:before="0" w:beforeAutospacing="0" w:after="150" w:afterAutospacing="0"/>
        <w:jc w:val="center"/>
        <w:rPr>
          <w:color w:val="000000"/>
          <w:sz w:val="48"/>
          <w:szCs w:val="48"/>
        </w:rPr>
      </w:pPr>
      <w:r w:rsidRPr="0076593F">
        <w:rPr>
          <w:b/>
          <w:bCs/>
          <w:color w:val="000000"/>
          <w:sz w:val="48"/>
          <w:szCs w:val="48"/>
        </w:rPr>
        <w:t>"Половое воспитание подростков»</w:t>
      </w:r>
    </w:p>
    <w:p w:rsidR="0076593F" w:rsidRDefault="0076593F" w:rsidP="0076593F">
      <w:pPr>
        <w:pStyle w:val="a3"/>
        <w:spacing w:before="80" w:beforeAutospacing="0" w:after="0" w:afterAutospacing="0"/>
        <w:jc w:val="center"/>
        <w:rPr>
          <w:b/>
          <w:i/>
          <w:sz w:val="48"/>
          <w:szCs w:val="48"/>
        </w:rPr>
      </w:pPr>
    </w:p>
    <w:p w:rsidR="0076593F" w:rsidRDefault="0076593F" w:rsidP="0076593F">
      <w:pPr>
        <w:pStyle w:val="a3"/>
        <w:spacing w:before="80" w:beforeAutospacing="0" w:after="0" w:afterAutospacing="0"/>
        <w:jc w:val="center"/>
        <w:rPr>
          <w:b/>
          <w:i/>
          <w:sz w:val="48"/>
          <w:szCs w:val="48"/>
        </w:rPr>
      </w:pPr>
    </w:p>
    <w:p w:rsidR="0076593F" w:rsidRDefault="0076593F" w:rsidP="0076593F">
      <w:pPr>
        <w:pStyle w:val="a3"/>
        <w:spacing w:before="80" w:beforeAutospacing="0" w:after="0" w:afterAutospacing="0"/>
        <w:jc w:val="center"/>
        <w:rPr>
          <w:b/>
          <w:i/>
          <w:sz w:val="48"/>
          <w:szCs w:val="48"/>
        </w:rPr>
      </w:pPr>
    </w:p>
    <w:p w:rsidR="0076593F" w:rsidRPr="0054454A" w:rsidRDefault="0076593F" w:rsidP="0076593F">
      <w:pPr>
        <w:pStyle w:val="a3"/>
        <w:spacing w:before="80" w:beforeAutospacing="0" w:after="0" w:afterAutospacing="0"/>
        <w:jc w:val="center"/>
        <w:rPr>
          <w:b/>
          <w:sz w:val="48"/>
          <w:szCs w:val="48"/>
        </w:rPr>
      </w:pPr>
    </w:p>
    <w:p w:rsidR="0076593F" w:rsidRDefault="0076593F" w:rsidP="00210B25">
      <w:pPr>
        <w:pStyle w:val="a3"/>
        <w:spacing w:before="80" w:beforeAutospacing="0" w:after="0" w:afterAutospacing="0"/>
        <w:rPr>
          <w:b/>
          <w:i/>
          <w:sz w:val="48"/>
          <w:szCs w:val="48"/>
        </w:rPr>
      </w:pPr>
    </w:p>
    <w:p w:rsidR="0076593F" w:rsidRDefault="0076593F" w:rsidP="0076593F">
      <w:pPr>
        <w:pStyle w:val="a3"/>
        <w:spacing w:before="80" w:beforeAutospacing="0" w:after="0" w:afterAutospacing="0"/>
        <w:jc w:val="center"/>
        <w:rPr>
          <w:b/>
          <w:i/>
          <w:sz w:val="32"/>
          <w:szCs w:val="32"/>
        </w:rPr>
      </w:pPr>
      <w:r>
        <w:rPr>
          <w:b/>
          <w:i/>
          <w:sz w:val="32"/>
          <w:szCs w:val="32"/>
        </w:rPr>
        <w:t xml:space="preserve">                                                                           </w:t>
      </w:r>
    </w:p>
    <w:p w:rsidR="0076593F" w:rsidRDefault="0076593F" w:rsidP="0076593F">
      <w:pPr>
        <w:pStyle w:val="a3"/>
        <w:spacing w:before="80" w:beforeAutospacing="0" w:after="0" w:afterAutospacing="0"/>
        <w:jc w:val="center"/>
        <w:rPr>
          <w:b/>
          <w:i/>
          <w:sz w:val="32"/>
          <w:szCs w:val="32"/>
        </w:rPr>
      </w:pPr>
    </w:p>
    <w:p w:rsidR="00210B25" w:rsidRDefault="0076593F" w:rsidP="0076593F">
      <w:pPr>
        <w:pStyle w:val="a3"/>
        <w:spacing w:before="80" w:beforeAutospacing="0" w:after="0" w:afterAutospacing="0"/>
        <w:jc w:val="center"/>
        <w:rPr>
          <w:b/>
          <w:sz w:val="32"/>
          <w:szCs w:val="32"/>
        </w:rPr>
      </w:pPr>
      <w:r>
        <w:rPr>
          <w:b/>
          <w:i/>
          <w:sz w:val="32"/>
          <w:szCs w:val="32"/>
        </w:rPr>
        <w:t xml:space="preserve">                                                              </w:t>
      </w:r>
      <w:r>
        <w:rPr>
          <w:b/>
          <w:sz w:val="32"/>
          <w:szCs w:val="32"/>
        </w:rPr>
        <w:t xml:space="preserve">Подготовила: </w:t>
      </w:r>
    </w:p>
    <w:p w:rsidR="0076593F" w:rsidRPr="0054454A" w:rsidRDefault="00210B25" w:rsidP="0076593F">
      <w:pPr>
        <w:pStyle w:val="a3"/>
        <w:spacing w:before="80" w:beforeAutospacing="0" w:after="0" w:afterAutospacing="0"/>
        <w:jc w:val="center"/>
        <w:rPr>
          <w:b/>
          <w:sz w:val="32"/>
          <w:szCs w:val="32"/>
        </w:rPr>
      </w:pPr>
      <w:r>
        <w:rPr>
          <w:b/>
          <w:sz w:val="32"/>
          <w:szCs w:val="32"/>
        </w:rPr>
        <w:t xml:space="preserve">                                                                 воспитатель </w:t>
      </w:r>
      <w:r w:rsidR="0076593F">
        <w:rPr>
          <w:b/>
          <w:sz w:val="32"/>
          <w:szCs w:val="32"/>
        </w:rPr>
        <w:t>Смирнова Л.А.</w:t>
      </w:r>
    </w:p>
    <w:p w:rsidR="0076593F" w:rsidRDefault="0076593F" w:rsidP="0076593F">
      <w:pPr>
        <w:pStyle w:val="a3"/>
        <w:spacing w:before="80" w:beforeAutospacing="0" w:after="0" w:afterAutospacing="0"/>
        <w:rPr>
          <w:b/>
          <w:sz w:val="32"/>
          <w:szCs w:val="32"/>
        </w:rPr>
      </w:pPr>
      <w:r w:rsidRPr="0054454A">
        <w:rPr>
          <w:b/>
          <w:sz w:val="32"/>
          <w:szCs w:val="32"/>
        </w:rPr>
        <w:t xml:space="preserve">                    </w:t>
      </w:r>
      <w:r>
        <w:rPr>
          <w:b/>
          <w:sz w:val="32"/>
          <w:szCs w:val="32"/>
        </w:rPr>
        <w:t xml:space="preserve">                                    </w:t>
      </w:r>
    </w:p>
    <w:p w:rsidR="0076593F" w:rsidRDefault="0076593F" w:rsidP="0076593F">
      <w:pPr>
        <w:pStyle w:val="a3"/>
        <w:spacing w:before="80" w:beforeAutospacing="0" w:after="0" w:afterAutospacing="0"/>
        <w:rPr>
          <w:b/>
          <w:sz w:val="32"/>
          <w:szCs w:val="32"/>
        </w:rPr>
      </w:pPr>
    </w:p>
    <w:p w:rsidR="0076593F" w:rsidRDefault="0076593F" w:rsidP="0076593F">
      <w:pPr>
        <w:pStyle w:val="a3"/>
        <w:spacing w:before="80" w:beforeAutospacing="0" w:after="0" w:afterAutospacing="0"/>
        <w:rPr>
          <w:b/>
          <w:sz w:val="32"/>
          <w:szCs w:val="32"/>
        </w:rPr>
      </w:pPr>
    </w:p>
    <w:p w:rsidR="00210B25" w:rsidRDefault="00210B25" w:rsidP="0076593F">
      <w:pPr>
        <w:pStyle w:val="a3"/>
        <w:spacing w:before="80" w:beforeAutospacing="0" w:after="0" w:afterAutospacing="0"/>
        <w:rPr>
          <w:b/>
          <w:sz w:val="32"/>
          <w:szCs w:val="32"/>
        </w:rPr>
      </w:pPr>
    </w:p>
    <w:p w:rsidR="00210B25" w:rsidRDefault="00210B25" w:rsidP="0076593F">
      <w:pPr>
        <w:pStyle w:val="a3"/>
        <w:spacing w:before="80" w:beforeAutospacing="0" w:after="0" w:afterAutospacing="0"/>
        <w:rPr>
          <w:b/>
          <w:sz w:val="32"/>
          <w:szCs w:val="32"/>
        </w:rPr>
      </w:pPr>
    </w:p>
    <w:p w:rsidR="00210B25" w:rsidRDefault="00210B25" w:rsidP="0076593F">
      <w:pPr>
        <w:pStyle w:val="a3"/>
        <w:spacing w:before="80" w:beforeAutospacing="0" w:after="0" w:afterAutospacing="0"/>
        <w:rPr>
          <w:b/>
          <w:sz w:val="32"/>
          <w:szCs w:val="32"/>
        </w:rPr>
      </w:pPr>
      <w:bookmarkStart w:id="0" w:name="_GoBack"/>
      <w:bookmarkEnd w:id="0"/>
    </w:p>
    <w:p w:rsidR="0076593F" w:rsidRPr="0054454A" w:rsidRDefault="0076593F" w:rsidP="0076593F">
      <w:pPr>
        <w:pStyle w:val="a3"/>
        <w:spacing w:before="80" w:beforeAutospacing="0" w:after="0" w:afterAutospacing="0"/>
        <w:rPr>
          <w:b/>
          <w:i/>
          <w:sz w:val="32"/>
          <w:szCs w:val="32"/>
        </w:rPr>
      </w:pPr>
      <w:r>
        <w:rPr>
          <w:b/>
          <w:i/>
          <w:sz w:val="32"/>
          <w:szCs w:val="32"/>
        </w:rPr>
        <w:t xml:space="preserve">                                                  2022г</w:t>
      </w:r>
    </w:p>
    <w:p w:rsidR="00624D3A" w:rsidRDefault="00624D3A" w:rsidP="00624D3A">
      <w:pPr>
        <w:pStyle w:val="a3"/>
        <w:shd w:val="clear" w:color="auto" w:fill="FFFFFF"/>
        <w:spacing w:before="0" w:beforeAutospacing="0" w:after="150" w:afterAutospacing="0"/>
        <w:rPr>
          <w:color w:val="000000"/>
          <w:sz w:val="28"/>
          <w:szCs w:val="28"/>
        </w:rPr>
      </w:pPr>
      <w:r w:rsidRPr="00624D3A">
        <w:rPr>
          <w:color w:val="000000"/>
          <w:sz w:val="28"/>
          <w:szCs w:val="28"/>
        </w:rPr>
        <w:lastRenderedPageBreak/>
        <w:t> </w:t>
      </w:r>
      <w:proofErr w:type="gramStart"/>
      <w:r w:rsidRPr="00624D3A">
        <w:rPr>
          <w:b/>
          <w:bCs/>
          <w:color w:val="000000"/>
          <w:sz w:val="28"/>
          <w:szCs w:val="28"/>
        </w:rPr>
        <w:t>Цели: </w:t>
      </w:r>
      <w:r w:rsidRPr="00624D3A">
        <w:rPr>
          <w:color w:val="000000"/>
          <w:sz w:val="28"/>
          <w:szCs w:val="28"/>
        </w:rPr>
        <w:t> способствовать</w:t>
      </w:r>
      <w:proofErr w:type="gramEnd"/>
      <w:r w:rsidRPr="00624D3A">
        <w:rPr>
          <w:color w:val="000000"/>
          <w:sz w:val="28"/>
          <w:szCs w:val="28"/>
        </w:rPr>
        <w:t xml:space="preserve"> повышению эффективности взаимоотношений между ребенком и родителями; предоставить родителям возможность познакомиться с информацией и статистикой по проблемам полового воспитан</w:t>
      </w:r>
      <w:r w:rsidR="004D7583">
        <w:rPr>
          <w:color w:val="000000"/>
          <w:sz w:val="28"/>
          <w:szCs w:val="28"/>
        </w:rPr>
        <w:t>ия;  </w:t>
      </w:r>
      <w:r w:rsidRPr="00624D3A">
        <w:rPr>
          <w:color w:val="000000"/>
          <w:sz w:val="28"/>
          <w:szCs w:val="28"/>
        </w:rPr>
        <w:t xml:space="preserve"> способствовать информативному осознанному нравственно-половому семейному воспитанию; показать, что семейные традиции, моральные принципы, педагогическое мастерство родителей являются необходимыми условиями формирования нравственных уб</w:t>
      </w:r>
      <w:r w:rsidR="004D7583">
        <w:rPr>
          <w:color w:val="000000"/>
          <w:sz w:val="28"/>
          <w:szCs w:val="28"/>
        </w:rPr>
        <w:t>ежд</w:t>
      </w:r>
      <w:r w:rsidR="0076593F">
        <w:rPr>
          <w:color w:val="000000"/>
          <w:sz w:val="28"/>
          <w:szCs w:val="28"/>
        </w:rPr>
        <w:t>ений ребёнка.</w:t>
      </w:r>
    </w:p>
    <w:p w:rsidR="004D7583" w:rsidRPr="004D7583" w:rsidRDefault="004D7583" w:rsidP="0076593F">
      <w:pPr>
        <w:pStyle w:val="a3"/>
        <w:shd w:val="clear" w:color="auto" w:fill="FFFFFF"/>
        <w:spacing w:before="0" w:beforeAutospacing="0" w:after="150" w:afterAutospacing="0"/>
        <w:jc w:val="center"/>
        <w:rPr>
          <w:b/>
          <w:bCs/>
          <w:i/>
          <w:iCs/>
          <w:color w:val="000000"/>
          <w:sz w:val="28"/>
          <w:szCs w:val="28"/>
        </w:rPr>
      </w:pPr>
      <w:r w:rsidRPr="004D7583">
        <w:rPr>
          <w:b/>
          <w:color w:val="000000"/>
          <w:sz w:val="28"/>
          <w:szCs w:val="28"/>
        </w:rPr>
        <w:t>Ход беседы</w:t>
      </w:r>
    </w:p>
    <w:p w:rsidR="00624D3A" w:rsidRPr="00624D3A" w:rsidRDefault="00624D3A" w:rsidP="00624D3A">
      <w:pPr>
        <w:pStyle w:val="a3"/>
        <w:shd w:val="clear" w:color="auto" w:fill="FFFFFF"/>
        <w:spacing w:before="0" w:beforeAutospacing="0" w:after="150" w:afterAutospacing="0"/>
        <w:rPr>
          <w:color w:val="000000"/>
          <w:sz w:val="28"/>
          <w:szCs w:val="28"/>
        </w:rPr>
      </w:pPr>
      <w:r w:rsidRPr="00624D3A">
        <w:rPr>
          <w:color w:val="000000"/>
          <w:sz w:val="28"/>
          <w:szCs w:val="28"/>
        </w:rPr>
        <w:t> </w:t>
      </w:r>
      <w:r w:rsidR="004D7583">
        <w:rPr>
          <w:b/>
          <w:bCs/>
          <w:color w:val="000000"/>
          <w:sz w:val="28"/>
          <w:szCs w:val="28"/>
        </w:rPr>
        <w:tab/>
      </w:r>
      <w:r w:rsidRPr="00624D3A">
        <w:rPr>
          <w:color w:val="000000"/>
          <w:sz w:val="28"/>
          <w:szCs w:val="28"/>
        </w:rPr>
        <w:t xml:space="preserve"> Каждый родитель хочет видеть своих детей здоровыми и счастливыми, но не задумывается о том, как сделать, чтобы их дети жили в ладу с собой, с окружающим их миром, с людьми. Секрет этой гармонии прост — здоровый образ жизни:</w:t>
      </w:r>
    </w:p>
    <w:p w:rsidR="00624D3A" w:rsidRPr="00624D3A" w:rsidRDefault="00624D3A" w:rsidP="00624D3A">
      <w:pPr>
        <w:pStyle w:val="a3"/>
        <w:numPr>
          <w:ilvl w:val="0"/>
          <w:numId w:val="5"/>
        </w:numPr>
        <w:shd w:val="clear" w:color="auto" w:fill="FFFFFF"/>
        <w:spacing w:before="0" w:beforeAutospacing="0" w:after="150" w:afterAutospacing="0"/>
        <w:rPr>
          <w:color w:val="000000"/>
          <w:sz w:val="28"/>
          <w:szCs w:val="28"/>
        </w:rPr>
      </w:pPr>
      <w:r w:rsidRPr="00624D3A">
        <w:rPr>
          <w:color w:val="000000"/>
          <w:sz w:val="28"/>
          <w:szCs w:val="28"/>
        </w:rPr>
        <w:t>поддержание физического здоровья,</w:t>
      </w:r>
    </w:p>
    <w:p w:rsidR="00624D3A" w:rsidRPr="00624D3A" w:rsidRDefault="00624D3A" w:rsidP="00624D3A">
      <w:pPr>
        <w:pStyle w:val="a3"/>
        <w:numPr>
          <w:ilvl w:val="0"/>
          <w:numId w:val="5"/>
        </w:numPr>
        <w:shd w:val="clear" w:color="auto" w:fill="FFFFFF"/>
        <w:spacing w:before="0" w:beforeAutospacing="0" w:after="150" w:afterAutospacing="0"/>
        <w:rPr>
          <w:color w:val="000000"/>
          <w:sz w:val="28"/>
          <w:szCs w:val="28"/>
        </w:rPr>
      </w:pPr>
      <w:r w:rsidRPr="00624D3A">
        <w:rPr>
          <w:color w:val="000000"/>
          <w:sz w:val="28"/>
          <w:szCs w:val="28"/>
        </w:rPr>
        <w:t>отсутствие вредных привычек,</w:t>
      </w:r>
    </w:p>
    <w:p w:rsidR="00624D3A" w:rsidRPr="00624D3A" w:rsidRDefault="00624D3A" w:rsidP="00624D3A">
      <w:pPr>
        <w:pStyle w:val="a3"/>
        <w:numPr>
          <w:ilvl w:val="0"/>
          <w:numId w:val="5"/>
        </w:numPr>
        <w:shd w:val="clear" w:color="auto" w:fill="FFFFFF"/>
        <w:spacing w:before="0" w:beforeAutospacing="0" w:after="150" w:afterAutospacing="0"/>
        <w:rPr>
          <w:color w:val="000000"/>
          <w:sz w:val="28"/>
          <w:szCs w:val="28"/>
        </w:rPr>
      </w:pPr>
      <w:r w:rsidRPr="00624D3A">
        <w:rPr>
          <w:color w:val="000000"/>
          <w:sz w:val="28"/>
          <w:szCs w:val="28"/>
        </w:rPr>
        <w:t>правильное питание,</w:t>
      </w:r>
    </w:p>
    <w:p w:rsidR="00624D3A" w:rsidRPr="00624D3A" w:rsidRDefault="00624D3A" w:rsidP="00624D3A">
      <w:pPr>
        <w:pStyle w:val="a3"/>
        <w:numPr>
          <w:ilvl w:val="0"/>
          <w:numId w:val="5"/>
        </w:numPr>
        <w:shd w:val="clear" w:color="auto" w:fill="FFFFFF"/>
        <w:spacing w:before="0" w:beforeAutospacing="0" w:after="150" w:afterAutospacing="0"/>
        <w:rPr>
          <w:color w:val="000000"/>
          <w:sz w:val="28"/>
          <w:szCs w:val="28"/>
        </w:rPr>
      </w:pPr>
      <w:r w:rsidRPr="00624D3A">
        <w:rPr>
          <w:color w:val="000000"/>
          <w:sz w:val="28"/>
          <w:szCs w:val="28"/>
        </w:rPr>
        <w:t>альтруистическое отношение к людям,</w:t>
      </w:r>
    </w:p>
    <w:p w:rsidR="00624D3A" w:rsidRPr="00624D3A" w:rsidRDefault="00624D3A" w:rsidP="00624D3A">
      <w:pPr>
        <w:pStyle w:val="a3"/>
        <w:numPr>
          <w:ilvl w:val="0"/>
          <w:numId w:val="5"/>
        </w:numPr>
        <w:shd w:val="clear" w:color="auto" w:fill="FFFFFF"/>
        <w:spacing w:before="0" w:beforeAutospacing="0" w:after="150" w:afterAutospacing="0"/>
        <w:rPr>
          <w:color w:val="000000"/>
          <w:sz w:val="28"/>
          <w:szCs w:val="28"/>
        </w:rPr>
      </w:pPr>
      <w:r w:rsidRPr="00624D3A">
        <w:rPr>
          <w:color w:val="000000"/>
          <w:sz w:val="28"/>
          <w:szCs w:val="28"/>
        </w:rPr>
        <w:t>радостное ощущение своего существования в этом мире.</w:t>
      </w:r>
    </w:p>
    <w:p w:rsidR="00624D3A" w:rsidRPr="00624D3A" w:rsidRDefault="00624D3A" w:rsidP="004D7583">
      <w:pPr>
        <w:pStyle w:val="a3"/>
        <w:shd w:val="clear" w:color="auto" w:fill="FFFFFF"/>
        <w:spacing w:before="0" w:beforeAutospacing="0" w:after="150" w:afterAutospacing="0"/>
        <w:ind w:firstLine="360"/>
        <w:rPr>
          <w:color w:val="000000"/>
          <w:sz w:val="28"/>
          <w:szCs w:val="28"/>
        </w:rPr>
      </w:pPr>
      <w:r w:rsidRPr="00624D3A">
        <w:rPr>
          <w:color w:val="000000"/>
          <w:sz w:val="28"/>
          <w:szCs w:val="28"/>
        </w:rPr>
        <w:t>Результатом здорового образа жизни подростков является физическое и нравственное здоровье. Не случайно в народе говорят: “В здоровом теле — здоровый дух”. Психологи установили, что самым благоприятным возрастом для формирования полезных привычек являются дошкольный и школьный. В этот период ребенок значительную часть времени проводит в семье, в школе, среди родных, воспитателей, педагогов, сверстников, чьи образ жизни, стереотипы поведения становятся сильнейшими факторами формирования их представлений о жизни.</w:t>
      </w:r>
    </w:p>
    <w:p w:rsidR="00624D3A" w:rsidRPr="00624D3A" w:rsidRDefault="00624D3A" w:rsidP="00624D3A">
      <w:pPr>
        <w:pStyle w:val="a3"/>
        <w:shd w:val="clear" w:color="auto" w:fill="FFFFFF"/>
        <w:spacing w:before="0" w:beforeAutospacing="0" w:after="150" w:afterAutospacing="0"/>
        <w:rPr>
          <w:color w:val="000000"/>
          <w:sz w:val="28"/>
          <w:szCs w:val="28"/>
        </w:rPr>
      </w:pPr>
      <w:r w:rsidRPr="00624D3A">
        <w:rPr>
          <w:color w:val="000000"/>
          <w:sz w:val="28"/>
          <w:szCs w:val="28"/>
        </w:rPr>
        <w:t xml:space="preserve">  </w:t>
      </w:r>
      <w:r w:rsidR="004D7583">
        <w:rPr>
          <w:color w:val="000000"/>
          <w:sz w:val="28"/>
          <w:szCs w:val="28"/>
        </w:rPr>
        <w:tab/>
      </w:r>
      <w:r w:rsidRPr="00624D3A">
        <w:rPr>
          <w:color w:val="000000"/>
          <w:sz w:val="28"/>
          <w:szCs w:val="28"/>
        </w:rPr>
        <w:t>Школа является важным источником информации в вопросах полового воспитания. В условиях класса, рядом со специалистами, учащиеся имеют возможность получить важную информацию и научиться пользоваться данной информацией в интересах своего собственного здоровья. Наряду с умственным развитием учеников мы развиваем эмоциональную сферу. Такие понятия, как любовь, радость, гнев, страх, ненависть, доверие, уважение, сексуальное влечение, трудно поддаются описанию, но являются важной частью полового воспитания и их необходимо учитывать. Любовь рассматривается как: труд, ответственность, уважение, понимание.</w:t>
      </w:r>
    </w:p>
    <w:p w:rsidR="00624D3A" w:rsidRDefault="00624D3A" w:rsidP="00624D3A">
      <w:pPr>
        <w:pStyle w:val="a3"/>
        <w:shd w:val="clear" w:color="auto" w:fill="FFFFFF"/>
        <w:spacing w:before="0" w:beforeAutospacing="0" w:after="150" w:afterAutospacing="0"/>
        <w:rPr>
          <w:color w:val="000000"/>
          <w:sz w:val="28"/>
          <w:szCs w:val="28"/>
        </w:rPr>
      </w:pPr>
      <w:r w:rsidRPr="00624D3A">
        <w:rPr>
          <w:color w:val="000000"/>
          <w:sz w:val="28"/>
          <w:szCs w:val="28"/>
        </w:rPr>
        <w:t>   </w:t>
      </w:r>
      <w:r w:rsidR="004D7583">
        <w:rPr>
          <w:color w:val="000000"/>
          <w:sz w:val="28"/>
          <w:szCs w:val="28"/>
        </w:rPr>
        <w:tab/>
      </w:r>
      <w:r w:rsidRPr="00624D3A">
        <w:rPr>
          <w:color w:val="000000"/>
          <w:sz w:val="28"/>
          <w:szCs w:val="28"/>
        </w:rPr>
        <w:t xml:space="preserve"> Но нет никакого сомнения в том, что семья играет решающую роль </w:t>
      </w:r>
      <w:r>
        <w:rPr>
          <w:color w:val="000000"/>
          <w:sz w:val="28"/>
          <w:szCs w:val="28"/>
        </w:rPr>
        <w:t xml:space="preserve">в поднимаемых вопросах. </w:t>
      </w:r>
    </w:p>
    <w:p w:rsidR="00624D3A" w:rsidRPr="00624D3A" w:rsidRDefault="00624D3A" w:rsidP="00624D3A">
      <w:pPr>
        <w:pStyle w:val="a3"/>
        <w:shd w:val="clear" w:color="auto" w:fill="FFFFFF"/>
        <w:spacing w:before="0" w:beforeAutospacing="0" w:after="150" w:afterAutospacing="0"/>
        <w:rPr>
          <w:color w:val="000000"/>
          <w:sz w:val="28"/>
          <w:szCs w:val="28"/>
        </w:rPr>
      </w:pPr>
      <w:r w:rsidRPr="00624D3A">
        <w:rPr>
          <w:color w:val="000000"/>
          <w:sz w:val="28"/>
          <w:szCs w:val="28"/>
        </w:rPr>
        <w:t> </w:t>
      </w:r>
      <w:r w:rsidRPr="00624D3A">
        <w:rPr>
          <w:i/>
          <w:iCs/>
          <w:color w:val="000000"/>
          <w:sz w:val="28"/>
          <w:szCs w:val="28"/>
        </w:rPr>
        <w:t>«Не думайте, что вы воспитываете ребёнка только тогда, когда с ним разговариваете, или поучаете его, или приказываете ему. Вы воспитываете его в каждый момент вашей жизни, даже тогда, когда вас нет дома». </w:t>
      </w:r>
      <w:r w:rsidRPr="00624D3A">
        <w:rPr>
          <w:color w:val="000000"/>
          <w:sz w:val="28"/>
          <w:szCs w:val="28"/>
        </w:rPr>
        <w:t>А.С.Макаренко</w:t>
      </w:r>
    </w:p>
    <w:p w:rsidR="00624D3A" w:rsidRPr="00624D3A" w:rsidRDefault="00624D3A" w:rsidP="00624D3A">
      <w:pPr>
        <w:pStyle w:val="a3"/>
        <w:shd w:val="clear" w:color="auto" w:fill="FFFFFF"/>
        <w:spacing w:before="0" w:beforeAutospacing="0" w:after="150" w:afterAutospacing="0"/>
        <w:rPr>
          <w:color w:val="000000"/>
          <w:sz w:val="28"/>
          <w:szCs w:val="28"/>
        </w:rPr>
      </w:pPr>
      <w:r w:rsidRPr="00624D3A">
        <w:rPr>
          <w:color w:val="000000"/>
          <w:sz w:val="28"/>
          <w:szCs w:val="28"/>
        </w:rPr>
        <w:lastRenderedPageBreak/>
        <w:t> </w:t>
      </w:r>
      <w:r w:rsidR="004D7583">
        <w:rPr>
          <w:color w:val="000000"/>
          <w:sz w:val="28"/>
          <w:szCs w:val="28"/>
        </w:rPr>
        <w:tab/>
      </w:r>
      <w:r w:rsidRPr="00624D3A">
        <w:rPr>
          <w:color w:val="000000"/>
          <w:sz w:val="28"/>
          <w:szCs w:val="28"/>
        </w:rPr>
        <w:t>Большая часть этого воспитания осуществляется в неявной форме, возможно неосознанно, но это воспитание имеет место того. Иногда родителям не так легко обсуждать вопросы секса со своими детьми, как им бы этого хотелось. Им может не хватать знаний, им может мешать чувство неловкости, они могут опасаться, что подобные разговоры могут быть восприняты, как разрешение к началу половой жизни.</w:t>
      </w:r>
    </w:p>
    <w:p w:rsidR="00624D3A" w:rsidRDefault="00624D3A" w:rsidP="004D7583">
      <w:pPr>
        <w:pStyle w:val="a3"/>
        <w:shd w:val="clear" w:color="auto" w:fill="FFFFFF"/>
        <w:spacing w:before="0" w:beforeAutospacing="0" w:after="150" w:afterAutospacing="0"/>
        <w:ind w:firstLine="708"/>
        <w:rPr>
          <w:color w:val="000000"/>
          <w:sz w:val="28"/>
          <w:szCs w:val="28"/>
        </w:rPr>
      </w:pPr>
      <w:r w:rsidRPr="00624D3A">
        <w:rPr>
          <w:b/>
          <w:bCs/>
          <w:i/>
          <w:iCs/>
          <w:color w:val="000000"/>
          <w:sz w:val="28"/>
          <w:szCs w:val="28"/>
        </w:rPr>
        <w:t>Главнейшая цель полового воспитания </w:t>
      </w:r>
      <w:r w:rsidRPr="00624D3A">
        <w:rPr>
          <w:b/>
          <w:bCs/>
          <w:color w:val="000000"/>
          <w:sz w:val="28"/>
          <w:szCs w:val="28"/>
        </w:rPr>
        <w:t>–</w:t>
      </w:r>
      <w:r w:rsidRPr="00624D3A">
        <w:rPr>
          <w:color w:val="000000"/>
          <w:sz w:val="28"/>
          <w:szCs w:val="28"/>
        </w:rPr>
        <w:t xml:space="preserve">формирование у подрастающего поколения нравственных форм в области взаимоотношения полов во всех сферах деятельности. «Воспитывая в ребёнке честность, работоспособность, искренность, прямоту, привычку к чистоте, привычку говорить правду, уважение к другому человеку, к его переживаниям и интересам, любовь к своей Родине, мы тем самым воспитываем его и в половом отношении», </w:t>
      </w:r>
    </w:p>
    <w:p w:rsidR="00624D3A" w:rsidRPr="00624D3A" w:rsidRDefault="00624D3A" w:rsidP="00624D3A">
      <w:pPr>
        <w:pStyle w:val="a3"/>
        <w:shd w:val="clear" w:color="auto" w:fill="FFFFFF"/>
        <w:spacing w:before="0" w:beforeAutospacing="0" w:after="150" w:afterAutospacing="0"/>
        <w:rPr>
          <w:color w:val="000000"/>
          <w:sz w:val="28"/>
          <w:szCs w:val="28"/>
        </w:rPr>
      </w:pPr>
      <w:r w:rsidRPr="00624D3A">
        <w:rPr>
          <w:color w:val="000000"/>
          <w:sz w:val="28"/>
          <w:szCs w:val="28"/>
        </w:rPr>
        <w:t>-так считал</w:t>
      </w:r>
      <w:r>
        <w:rPr>
          <w:color w:val="000000"/>
          <w:sz w:val="28"/>
          <w:szCs w:val="28"/>
        </w:rPr>
        <w:t xml:space="preserve">     </w:t>
      </w:r>
      <w:r w:rsidRPr="00624D3A">
        <w:rPr>
          <w:color w:val="000000"/>
          <w:sz w:val="28"/>
          <w:szCs w:val="28"/>
        </w:rPr>
        <w:t>А.С. Макаренко</w:t>
      </w:r>
    </w:p>
    <w:p w:rsidR="00624D3A" w:rsidRPr="00624D3A" w:rsidRDefault="00624D3A" w:rsidP="004D7583">
      <w:pPr>
        <w:pStyle w:val="a3"/>
        <w:shd w:val="clear" w:color="auto" w:fill="FFFFFF"/>
        <w:spacing w:before="0" w:beforeAutospacing="0" w:after="150" w:afterAutospacing="0"/>
        <w:ind w:firstLine="708"/>
        <w:rPr>
          <w:color w:val="000000"/>
          <w:sz w:val="28"/>
          <w:szCs w:val="28"/>
        </w:rPr>
      </w:pPr>
      <w:r w:rsidRPr="00624D3A">
        <w:rPr>
          <w:color w:val="000000"/>
          <w:sz w:val="28"/>
          <w:szCs w:val="28"/>
        </w:rPr>
        <w:t>Молодые люди также могут испытывать трудности в обсуждении проблем секса. Они могут не знать с чего начать, они могут испытывать неловкость или чувствовать нерешительность родителей в обсуждении подобных вопросов, они могут опасаться, что попытка затронуть эту тему может заставить родителей сделать неверный вывод о том, что они уже живут половой жизнью.</w:t>
      </w:r>
    </w:p>
    <w:p w:rsidR="00624D3A" w:rsidRPr="00624D3A" w:rsidRDefault="00624D3A" w:rsidP="00624D3A">
      <w:pPr>
        <w:pStyle w:val="a3"/>
        <w:shd w:val="clear" w:color="auto" w:fill="FFFFFF"/>
        <w:spacing w:before="0" w:beforeAutospacing="0" w:after="150" w:afterAutospacing="0"/>
        <w:rPr>
          <w:color w:val="000000"/>
          <w:sz w:val="28"/>
          <w:szCs w:val="28"/>
        </w:rPr>
      </w:pPr>
      <w:r w:rsidRPr="00624D3A">
        <w:rPr>
          <w:color w:val="000000"/>
          <w:sz w:val="28"/>
          <w:szCs w:val="28"/>
        </w:rPr>
        <w:t xml:space="preserve">    </w:t>
      </w:r>
      <w:r w:rsidR="004D7583">
        <w:rPr>
          <w:color w:val="000000"/>
          <w:sz w:val="28"/>
          <w:szCs w:val="28"/>
        </w:rPr>
        <w:tab/>
      </w:r>
      <w:r w:rsidRPr="00624D3A">
        <w:rPr>
          <w:color w:val="000000"/>
          <w:sz w:val="28"/>
          <w:szCs w:val="28"/>
        </w:rPr>
        <w:t>Независимо от характера причин, ограничивающих свободу общения родителей с детьми по этим вопросам, мы знаем, что в большинстве семей, несмотря на то, что семья является важным фактором в вопросах полового воспитания, родители решают эти проблемы не так успешно. И все же они должны это делать, хотя бы в силу той причины, что они могут стать главным источником информации и нравственных ценностей для своих детей.</w:t>
      </w:r>
    </w:p>
    <w:p w:rsidR="00624D3A" w:rsidRPr="00624D3A" w:rsidRDefault="00624D3A" w:rsidP="004D7583">
      <w:pPr>
        <w:pStyle w:val="a3"/>
        <w:shd w:val="clear" w:color="auto" w:fill="FFFFFF"/>
        <w:spacing w:before="0" w:beforeAutospacing="0" w:after="150" w:afterAutospacing="0"/>
        <w:ind w:firstLine="708"/>
        <w:rPr>
          <w:color w:val="000000"/>
          <w:sz w:val="28"/>
          <w:szCs w:val="28"/>
        </w:rPr>
      </w:pPr>
      <w:r w:rsidRPr="00624D3A">
        <w:rPr>
          <w:color w:val="000000"/>
          <w:sz w:val="28"/>
          <w:szCs w:val="28"/>
        </w:rPr>
        <w:t> Отсутствие полноценного воспитания, истинной близости и взаимопонимания между родителями и детьми, контроля за информацией, получаемой ребенком посредством телевидения и компьютеров, привело к многократному росту случаев детской сексуальной распущенности и жестокости, принимающей иногда страшные формы. Происходит то самое стирание границ дозволенного: при сохраненном психическом здоровье дети не дают отчета своим поступкам, не способны объяснить мотивы и осознать тяжесть последствий содеянного. Критическим в этом плане становит</w:t>
      </w:r>
      <w:r w:rsidR="00C31013">
        <w:rPr>
          <w:color w:val="000000"/>
          <w:sz w:val="28"/>
          <w:szCs w:val="28"/>
        </w:rPr>
        <w:t xml:space="preserve">ся пубертатный период.  </w:t>
      </w:r>
      <w:r w:rsidRPr="00624D3A">
        <w:rPr>
          <w:color w:val="000000"/>
          <w:sz w:val="28"/>
          <w:szCs w:val="28"/>
        </w:rPr>
        <w:t> </w:t>
      </w:r>
      <w:r w:rsidRPr="00624D3A">
        <w:rPr>
          <w:i/>
          <w:iCs/>
          <w:color w:val="000000"/>
          <w:sz w:val="28"/>
          <w:szCs w:val="28"/>
        </w:rPr>
        <w:t>Пубертатный период </w:t>
      </w:r>
      <w:r w:rsidRPr="00624D3A">
        <w:rPr>
          <w:color w:val="000000"/>
          <w:sz w:val="28"/>
          <w:szCs w:val="28"/>
        </w:rPr>
        <w:t xml:space="preserve">– важный, ответственный и нелёгкий этап жизни. Он характерен полным отсутствием гармонии. Ни мальчик с пробивающимися усиками, ни девочка с вполне развивающимися женственными формами ещё не пришли во взрослый мир, но уже покинули мир детства. Отсюда двойственность их положения и поступков, отсюда многие беды. Потеря равновесия вызвана перестройкой гормональной </w:t>
      </w:r>
      <w:r w:rsidRPr="00624D3A">
        <w:rPr>
          <w:color w:val="000000"/>
          <w:sz w:val="28"/>
          <w:szCs w:val="28"/>
        </w:rPr>
        <w:lastRenderedPageBreak/>
        <w:t>системы в организме, разницей в темпах физического, духовного развития подростка и степенью его социальной зрелости, самостоятельности.</w:t>
      </w:r>
    </w:p>
    <w:p w:rsidR="00624D3A" w:rsidRPr="00624D3A" w:rsidRDefault="00624D3A" w:rsidP="004D7583">
      <w:pPr>
        <w:pStyle w:val="a3"/>
        <w:shd w:val="clear" w:color="auto" w:fill="FFFFFF"/>
        <w:spacing w:before="0" w:beforeAutospacing="0" w:after="150" w:afterAutospacing="0"/>
        <w:ind w:firstLine="360"/>
        <w:rPr>
          <w:color w:val="000000"/>
          <w:sz w:val="28"/>
          <w:szCs w:val="28"/>
        </w:rPr>
      </w:pPr>
      <w:r w:rsidRPr="00624D3A">
        <w:rPr>
          <w:color w:val="000000"/>
          <w:sz w:val="28"/>
          <w:szCs w:val="28"/>
        </w:rPr>
        <w:t> Сегодня мы должны во весь голос говорить о роли семьи, об ответственности не только матерей, но и отцов. Давайте укреплять семью и говорить об ответственности родителей за воспитание своих детей. Здоровый образ жизни — это радость для больших и маленьких, но для его создания необходимо соблюдение нескольких условий:</w:t>
      </w:r>
    </w:p>
    <w:p w:rsidR="00624D3A" w:rsidRPr="00624D3A" w:rsidRDefault="00624D3A" w:rsidP="00624D3A">
      <w:pPr>
        <w:pStyle w:val="a3"/>
        <w:numPr>
          <w:ilvl w:val="0"/>
          <w:numId w:val="6"/>
        </w:numPr>
        <w:shd w:val="clear" w:color="auto" w:fill="FFFFFF"/>
        <w:spacing w:before="0" w:beforeAutospacing="0" w:after="150" w:afterAutospacing="0"/>
        <w:rPr>
          <w:color w:val="000000"/>
          <w:sz w:val="28"/>
          <w:szCs w:val="28"/>
        </w:rPr>
      </w:pPr>
      <w:r w:rsidRPr="00624D3A">
        <w:rPr>
          <w:color w:val="000000"/>
          <w:sz w:val="28"/>
          <w:szCs w:val="28"/>
        </w:rPr>
        <w:t>создание благоприятного морального климата, что проявляется в доброжелательности, готовности простить, понять, стремление прийти на помощь, сделать приятное друг другу,</w:t>
      </w:r>
    </w:p>
    <w:p w:rsidR="00624D3A" w:rsidRPr="00624D3A" w:rsidRDefault="00624D3A" w:rsidP="00624D3A">
      <w:pPr>
        <w:pStyle w:val="a3"/>
        <w:numPr>
          <w:ilvl w:val="0"/>
          <w:numId w:val="6"/>
        </w:numPr>
        <w:shd w:val="clear" w:color="auto" w:fill="FFFFFF"/>
        <w:spacing w:before="0" w:beforeAutospacing="0" w:after="150" w:afterAutospacing="0"/>
        <w:rPr>
          <w:color w:val="000000"/>
          <w:sz w:val="28"/>
          <w:szCs w:val="28"/>
        </w:rPr>
      </w:pPr>
      <w:r w:rsidRPr="00624D3A">
        <w:rPr>
          <w:color w:val="000000"/>
          <w:sz w:val="28"/>
          <w:szCs w:val="28"/>
        </w:rPr>
        <w:t>тесная искренняя дружба детей, родителей, педагогов. Общение — великая сила, которая помогает понять ход мыслей ребенка и определить склонность к негативным поступкам, чтобы вовремя предотвратить их,</w:t>
      </w:r>
    </w:p>
    <w:p w:rsidR="00624D3A" w:rsidRPr="00624D3A" w:rsidRDefault="00624D3A" w:rsidP="00624D3A">
      <w:pPr>
        <w:pStyle w:val="a3"/>
        <w:numPr>
          <w:ilvl w:val="0"/>
          <w:numId w:val="6"/>
        </w:numPr>
        <w:shd w:val="clear" w:color="auto" w:fill="FFFFFF"/>
        <w:spacing w:before="0" w:beforeAutospacing="0" w:after="150" w:afterAutospacing="0"/>
        <w:rPr>
          <w:color w:val="000000"/>
          <w:sz w:val="28"/>
          <w:szCs w:val="28"/>
        </w:rPr>
      </w:pPr>
      <w:r w:rsidRPr="00624D3A">
        <w:rPr>
          <w:color w:val="000000"/>
          <w:sz w:val="28"/>
          <w:szCs w:val="28"/>
        </w:rPr>
        <w:t>повышенное внимание к состоянию здоровья детей</w:t>
      </w:r>
    </w:p>
    <w:p w:rsidR="00624D3A" w:rsidRPr="00624D3A" w:rsidRDefault="00624D3A" w:rsidP="00C31013">
      <w:pPr>
        <w:pStyle w:val="a3"/>
        <w:shd w:val="clear" w:color="auto" w:fill="FFFFFF"/>
        <w:spacing w:before="0" w:beforeAutospacing="0" w:after="150" w:afterAutospacing="0"/>
        <w:rPr>
          <w:color w:val="000000"/>
          <w:sz w:val="28"/>
          <w:szCs w:val="28"/>
        </w:rPr>
      </w:pPr>
      <w:r w:rsidRPr="00624D3A">
        <w:rPr>
          <w:color w:val="000000"/>
          <w:sz w:val="28"/>
          <w:szCs w:val="28"/>
        </w:rPr>
        <w:t> </w:t>
      </w:r>
    </w:p>
    <w:p w:rsidR="00624D3A" w:rsidRPr="00624D3A" w:rsidRDefault="00624D3A" w:rsidP="004D7583">
      <w:pPr>
        <w:pStyle w:val="a3"/>
        <w:shd w:val="clear" w:color="auto" w:fill="FFFFFF"/>
        <w:spacing w:before="0" w:beforeAutospacing="0" w:after="150" w:afterAutospacing="0"/>
        <w:ind w:firstLine="360"/>
        <w:rPr>
          <w:color w:val="000000"/>
          <w:sz w:val="28"/>
          <w:szCs w:val="28"/>
        </w:rPr>
      </w:pPr>
      <w:r w:rsidRPr="00624D3A">
        <w:rPr>
          <w:color w:val="000000"/>
          <w:sz w:val="28"/>
          <w:szCs w:val="28"/>
        </w:rPr>
        <w:t>В период полового созревания от 12 до 18 лет происходит бурная гормональная перестройка организма, появляются вторичные половые признаки и специфические признаки половой зрелости: менструации у девочек и поллюции у мальчиков.</w:t>
      </w:r>
    </w:p>
    <w:p w:rsidR="00624D3A" w:rsidRPr="00624D3A" w:rsidRDefault="00624D3A" w:rsidP="004D7583">
      <w:pPr>
        <w:pStyle w:val="a3"/>
        <w:shd w:val="clear" w:color="auto" w:fill="FFFFFF"/>
        <w:spacing w:before="0" w:beforeAutospacing="0" w:after="150" w:afterAutospacing="0"/>
        <w:ind w:firstLine="360"/>
        <w:rPr>
          <w:color w:val="000000"/>
          <w:sz w:val="28"/>
          <w:szCs w:val="28"/>
        </w:rPr>
      </w:pPr>
      <w:r w:rsidRPr="00624D3A">
        <w:rPr>
          <w:color w:val="000000"/>
          <w:sz w:val="28"/>
          <w:szCs w:val="28"/>
        </w:rPr>
        <w:t>Физиологическое созревание у подростков значительно опережает их психическое и социальное развитие, что делает их неуравновешенными, конфликтными, легко ранимыми и побуждает вырваться из-под опеки и контроля родителей. Эта жажда свободы и стремление приобщиться к взрослой жизни нередко ведут к противостоянию детей и родителей в семье и вызывают у подростков отчуждение и агрессию.</w:t>
      </w:r>
    </w:p>
    <w:p w:rsidR="00624D3A" w:rsidRPr="00624D3A" w:rsidRDefault="00624D3A" w:rsidP="004D7583">
      <w:pPr>
        <w:pStyle w:val="a3"/>
        <w:shd w:val="clear" w:color="auto" w:fill="FFFFFF"/>
        <w:spacing w:before="0" w:beforeAutospacing="0" w:after="150" w:afterAutospacing="0"/>
        <w:ind w:firstLine="360"/>
        <w:rPr>
          <w:color w:val="000000"/>
          <w:sz w:val="28"/>
          <w:szCs w:val="28"/>
        </w:rPr>
      </w:pPr>
      <w:r w:rsidRPr="00624D3A">
        <w:rPr>
          <w:color w:val="000000"/>
          <w:sz w:val="28"/>
          <w:szCs w:val="28"/>
        </w:rPr>
        <w:t>Именно в этот сложный период подросток нуждается в понимании и эмоциональной поддержке взрослого человека, родителя или педагога, деликатно и тактично помогающего в решении многочисленных проблем.</w:t>
      </w:r>
    </w:p>
    <w:p w:rsidR="00C31013" w:rsidRDefault="00624D3A" w:rsidP="004D7583">
      <w:pPr>
        <w:pStyle w:val="a3"/>
        <w:shd w:val="clear" w:color="auto" w:fill="FFFFFF"/>
        <w:spacing w:before="0" w:beforeAutospacing="0" w:after="150" w:afterAutospacing="0"/>
        <w:ind w:firstLine="360"/>
        <w:rPr>
          <w:color w:val="000000"/>
          <w:sz w:val="28"/>
          <w:szCs w:val="28"/>
        </w:rPr>
      </w:pPr>
      <w:r w:rsidRPr="00624D3A">
        <w:rPr>
          <w:color w:val="000000"/>
          <w:sz w:val="28"/>
          <w:szCs w:val="28"/>
        </w:rPr>
        <w:t>Период, когда ребенок становится подростком, сложен не только для него, но и для нас – тех взрослых, которые с ним взаимодействуют. Неудивительно, что у нас тоже могут возникнуть те или иные трудн</w:t>
      </w:r>
      <w:r w:rsidR="00C31013">
        <w:rPr>
          <w:color w:val="000000"/>
          <w:sz w:val="28"/>
          <w:szCs w:val="28"/>
        </w:rPr>
        <w:t xml:space="preserve">ости во взаимодействии с ним.  </w:t>
      </w:r>
    </w:p>
    <w:p w:rsidR="00624D3A" w:rsidRPr="00624D3A" w:rsidRDefault="00624D3A" w:rsidP="00624D3A">
      <w:pPr>
        <w:pStyle w:val="a3"/>
        <w:shd w:val="clear" w:color="auto" w:fill="FFFFFF"/>
        <w:spacing w:before="0" w:beforeAutospacing="0" w:after="150" w:afterAutospacing="0"/>
        <w:rPr>
          <w:color w:val="000000"/>
          <w:sz w:val="28"/>
          <w:szCs w:val="28"/>
        </w:rPr>
      </w:pPr>
      <w:r w:rsidRPr="00624D3A">
        <w:rPr>
          <w:color w:val="000000"/>
          <w:sz w:val="28"/>
          <w:szCs w:val="28"/>
        </w:rPr>
        <w:t xml:space="preserve"> </w:t>
      </w:r>
      <w:r w:rsidR="004D7583">
        <w:rPr>
          <w:color w:val="000000"/>
          <w:sz w:val="28"/>
          <w:szCs w:val="28"/>
        </w:rPr>
        <w:tab/>
      </w:r>
      <w:r w:rsidRPr="00624D3A">
        <w:rPr>
          <w:color w:val="000000"/>
          <w:sz w:val="28"/>
          <w:szCs w:val="28"/>
        </w:rPr>
        <w:t>Если желание видеть в своих родителях друзей, советников не удовлетворяется, еще больше возрастает стремление найти друга или подругу.</w:t>
      </w:r>
    </w:p>
    <w:p w:rsidR="00C31013" w:rsidRDefault="00624D3A" w:rsidP="004D7583">
      <w:pPr>
        <w:pStyle w:val="a3"/>
        <w:shd w:val="clear" w:color="auto" w:fill="FFFFFF"/>
        <w:spacing w:before="0" w:beforeAutospacing="0" w:after="150" w:afterAutospacing="0"/>
        <w:ind w:firstLine="708"/>
        <w:rPr>
          <w:color w:val="000000"/>
          <w:sz w:val="28"/>
          <w:szCs w:val="28"/>
        </w:rPr>
      </w:pPr>
      <w:r w:rsidRPr="00624D3A">
        <w:rPr>
          <w:color w:val="000000"/>
          <w:sz w:val="28"/>
          <w:szCs w:val="28"/>
        </w:rPr>
        <w:t xml:space="preserve">Для юношей, как и для подростков, по-прежнему чрезвычайно значимо общение со сверстниками. Но если у подростков оно носило поверхностный характер, то теперь общение стало более интенсивным и глубинным. Юноши и девушки порой одержимы стремлением найти свое второе “Я”. </w:t>
      </w:r>
    </w:p>
    <w:p w:rsidR="00624D3A" w:rsidRPr="00624D3A" w:rsidRDefault="00624D3A" w:rsidP="00624D3A">
      <w:pPr>
        <w:pStyle w:val="a3"/>
        <w:shd w:val="clear" w:color="auto" w:fill="FFFFFF"/>
        <w:spacing w:before="0" w:beforeAutospacing="0" w:after="150" w:afterAutospacing="0"/>
        <w:rPr>
          <w:color w:val="000000"/>
          <w:sz w:val="28"/>
          <w:szCs w:val="28"/>
        </w:rPr>
      </w:pPr>
      <w:r w:rsidRPr="00624D3A">
        <w:rPr>
          <w:color w:val="000000"/>
          <w:sz w:val="28"/>
          <w:szCs w:val="28"/>
        </w:rPr>
        <w:lastRenderedPageBreak/>
        <w:t>Поиски друга, объекта любви добавляют немало волнений и переживаний в этом возрасте.</w:t>
      </w:r>
    </w:p>
    <w:p w:rsidR="00624D3A" w:rsidRPr="00624D3A" w:rsidRDefault="00624D3A" w:rsidP="00C31013">
      <w:pPr>
        <w:pStyle w:val="a3"/>
        <w:shd w:val="clear" w:color="auto" w:fill="FFFFFF"/>
        <w:spacing w:before="0" w:beforeAutospacing="0" w:after="150" w:afterAutospacing="0"/>
        <w:ind w:firstLine="708"/>
        <w:rPr>
          <w:color w:val="000000"/>
          <w:sz w:val="28"/>
          <w:szCs w:val="28"/>
        </w:rPr>
      </w:pPr>
      <w:r w:rsidRPr="00624D3A">
        <w:rPr>
          <w:color w:val="000000"/>
          <w:sz w:val="28"/>
          <w:szCs w:val="28"/>
        </w:rPr>
        <w:t>С фазами биологического созревания у подростков совпадают фазы развития интересов. С одной стороны, теряется интерес к вещам, которые его интересо</w:t>
      </w:r>
      <w:r w:rsidR="00C31013">
        <w:rPr>
          <w:color w:val="000000"/>
          <w:sz w:val="28"/>
          <w:szCs w:val="28"/>
        </w:rPr>
        <w:t xml:space="preserve">вали раньше. </w:t>
      </w:r>
      <w:r w:rsidRPr="00624D3A">
        <w:rPr>
          <w:color w:val="000000"/>
          <w:sz w:val="28"/>
          <w:szCs w:val="28"/>
        </w:rPr>
        <w:t xml:space="preserve"> При этом не утрачиваются ни навыки, ни сложившиеся механизмы поведения. С другой стороны, возникают новые интересы: новые книги, в основном, эротического характера, острый сексуальный интерес.</w:t>
      </w:r>
    </w:p>
    <w:p w:rsidR="00624D3A" w:rsidRPr="00624D3A" w:rsidRDefault="00624D3A" w:rsidP="004D7583">
      <w:pPr>
        <w:pStyle w:val="a3"/>
        <w:shd w:val="clear" w:color="auto" w:fill="FFFFFF"/>
        <w:spacing w:before="0" w:beforeAutospacing="0" w:after="150" w:afterAutospacing="0"/>
        <w:ind w:firstLine="708"/>
        <w:rPr>
          <w:color w:val="000000"/>
          <w:sz w:val="28"/>
          <w:szCs w:val="28"/>
        </w:rPr>
      </w:pPr>
      <w:r w:rsidRPr="00624D3A">
        <w:rPr>
          <w:color w:val="000000"/>
          <w:sz w:val="28"/>
          <w:szCs w:val="28"/>
        </w:rPr>
        <w:t>Во время смены интересов есть момент, когда кажется, что у подростка вообще отсутствует какой бы то ни было интерес. </w:t>
      </w:r>
      <w:r w:rsidRPr="00624D3A">
        <w:rPr>
          <w:i/>
          <w:iCs/>
          <w:color w:val="000000"/>
          <w:sz w:val="28"/>
          <w:szCs w:val="28"/>
        </w:rPr>
        <w:t>Эта разрушительная, опустошительная фаза расставания с детством.</w:t>
      </w:r>
    </w:p>
    <w:p w:rsidR="00624D3A" w:rsidRPr="00624D3A" w:rsidRDefault="00624D3A" w:rsidP="004D7583">
      <w:pPr>
        <w:pStyle w:val="a3"/>
        <w:shd w:val="clear" w:color="auto" w:fill="FFFFFF"/>
        <w:spacing w:before="0" w:beforeAutospacing="0" w:after="150" w:afterAutospacing="0"/>
        <w:ind w:firstLine="708"/>
        <w:rPr>
          <w:color w:val="000000"/>
          <w:sz w:val="28"/>
          <w:szCs w:val="28"/>
        </w:rPr>
      </w:pPr>
      <w:r w:rsidRPr="00624D3A">
        <w:rPr>
          <w:color w:val="000000"/>
          <w:sz w:val="28"/>
          <w:szCs w:val="28"/>
        </w:rPr>
        <w:t>С 13-14 лет мальчишки становятся очень влюбчивыми. В отличии от девочек они более склонны к сексуальным фантазиям. И здесь надо активно пропагандировать о правильном отношении к девочкам, девушкам, женщинам. Это отношение закладывается в детстве, поддерживается и формируется всю жизнь, огромная роль здесь отводится личному примеру отца. Если юноша не приучен с детства относиться с уважением к женщинам, если он может позволить в их присутствии нецензурные выражения, если не чувствует себя виноватым, вступая с ними в разговор, будучи пьяным, он невоспитан, и тогда сексуальные отношения для него никогда не станут чем-то светлым.</w:t>
      </w:r>
    </w:p>
    <w:p w:rsidR="00624D3A" w:rsidRPr="00624D3A" w:rsidRDefault="00624D3A" w:rsidP="00624D3A">
      <w:pPr>
        <w:pStyle w:val="a3"/>
        <w:shd w:val="clear" w:color="auto" w:fill="FFFFFF"/>
        <w:spacing w:before="0" w:beforeAutospacing="0" w:after="150" w:afterAutospacing="0"/>
        <w:rPr>
          <w:color w:val="000000"/>
          <w:sz w:val="28"/>
          <w:szCs w:val="28"/>
        </w:rPr>
      </w:pPr>
      <w:r w:rsidRPr="00624D3A">
        <w:rPr>
          <w:b/>
          <w:bCs/>
          <w:color w:val="000000"/>
          <w:sz w:val="28"/>
          <w:szCs w:val="28"/>
        </w:rPr>
        <w:t>Проблемная ситуация: разрешать или запрещать?</w:t>
      </w:r>
    </w:p>
    <w:p w:rsidR="00624D3A" w:rsidRDefault="00624D3A" w:rsidP="004D7583">
      <w:pPr>
        <w:pStyle w:val="a3"/>
        <w:shd w:val="clear" w:color="auto" w:fill="FFFFFF"/>
        <w:spacing w:before="0" w:beforeAutospacing="0" w:after="150" w:afterAutospacing="0"/>
        <w:ind w:firstLine="708"/>
        <w:rPr>
          <w:color w:val="000000"/>
          <w:sz w:val="28"/>
          <w:szCs w:val="28"/>
        </w:rPr>
      </w:pPr>
      <w:r w:rsidRPr="00624D3A">
        <w:rPr>
          <w:color w:val="000000"/>
          <w:sz w:val="28"/>
          <w:szCs w:val="28"/>
        </w:rPr>
        <w:t xml:space="preserve">Подростки могут пробовать курить, целоваться, обниматься, употреблять ненормативную лексику, пробовать спиртные напитки. Подчеркнем еще раз, что целью является сам факт опробования, познания, а не получение удовольствия. И через это опробование они познают себя, свои возможности. А что будет, если не дать им пробовать (ведь это же вредно для здоровья, вдруг привыкнут)? Здесь возможны различные варианты. Самым распространенным является «ядерный взрыв» в более позднем возрасте, когда, к примеру, молодой человек ударяется в секс, употребление алкоголя, занимается рискованными видами спорта, не имея к этому иммунитета, не зная, как это делается, не обладая самоконтролем. Последствия таких действий легко представить. Другой вариант — страх вплоть до внутренней паники. Отказ от вечеринок, от </w:t>
      </w:r>
      <w:proofErr w:type="spellStart"/>
      <w:r w:rsidRPr="00624D3A">
        <w:rPr>
          <w:color w:val="000000"/>
          <w:sz w:val="28"/>
          <w:szCs w:val="28"/>
        </w:rPr>
        <w:t>межполового</w:t>
      </w:r>
      <w:proofErr w:type="spellEnd"/>
      <w:r w:rsidRPr="00624D3A">
        <w:rPr>
          <w:color w:val="000000"/>
          <w:sz w:val="28"/>
          <w:szCs w:val="28"/>
        </w:rPr>
        <w:t xml:space="preserve"> общения вплоть до ухода к виртуальным партнерам. Так, значит, давать им пробовать? Да. Но одновременно и нет.</w:t>
      </w:r>
    </w:p>
    <w:p w:rsidR="004D7583" w:rsidRPr="00624D3A" w:rsidRDefault="004D7583" w:rsidP="004D7583">
      <w:pPr>
        <w:pStyle w:val="a3"/>
        <w:shd w:val="clear" w:color="auto" w:fill="FFFFFF"/>
        <w:spacing w:before="0" w:beforeAutospacing="0" w:after="150" w:afterAutospacing="0"/>
        <w:ind w:firstLine="708"/>
        <w:rPr>
          <w:color w:val="000000"/>
          <w:sz w:val="28"/>
          <w:szCs w:val="28"/>
        </w:rPr>
      </w:pPr>
    </w:p>
    <w:p w:rsidR="00624D3A" w:rsidRPr="00624D3A" w:rsidRDefault="00624D3A" w:rsidP="00624D3A">
      <w:pPr>
        <w:pStyle w:val="a3"/>
        <w:shd w:val="clear" w:color="auto" w:fill="FFFFFF"/>
        <w:spacing w:before="0" w:beforeAutospacing="0" w:after="150" w:afterAutospacing="0"/>
        <w:rPr>
          <w:color w:val="000000"/>
          <w:sz w:val="28"/>
          <w:szCs w:val="28"/>
        </w:rPr>
      </w:pPr>
      <w:r w:rsidRPr="00624D3A">
        <w:rPr>
          <w:b/>
          <w:bCs/>
          <w:color w:val="000000"/>
          <w:sz w:val="28"/>
          <w:szCs w:val="28"/>
        </w:rPr>
        <w:t>Главная задача родителей</w:t>
      </w:r>
    </w:p>
    <w:p w:rsidR="00624D3A" w:rsidRPr="00624D3A" w:rsidRDefault="00624D3A" w:rsidP="004D7583">
      <w:pPr>
        <w:pStyle w:val="a3"/>
        <w:shd w:val="clear" w:color="auto" w:fill="FFFFFF"/>
        <w:spacing w:before="0" w:beforeAutospacing="0" w:after="150" w:afterAutospacing="0"/>
        <w:ind w:firstLine="708"/>
        <w:rPr>
          <w:color w:val="000000"/>
          <w:sz w:val="28"/>
          <w:szCs w:val="28"/>
        </w:rPr>
      </w:pPr>
      <w:r w:rsidRPr="00624D3A">
        <w:rPr>
          <w:color w:val="000000"/>
          <w:sz w:val="28"/>
          <w:szCs w:val="28"/>
        </w:rPr>
        <w:t xml:space="preserve">Важно укрепить у ребенка чувство собственного достоинства, самоуважения, развить представление о себе, помочь ему улучшить отношения со сверстниками своего и противоположного пола. Очень важны </w:t>
      </w:r>
      <w:r w:rsidRPr="00624D3A">
        <w:rPr>
          <w:color w:val="000000"/>
          <w:sz w:val="28"/>
          <w:szCs w:val="28"/>
        </w:rPr>
        <w:lastRenderedPageBreak/>
        <w:t>разговоры со взрослым своего пола о смысле порнографической продукции.</w:t>
      </w:r>
      <w:r w:rsidRPr="00624D3A">
        <w:rPr>
          <w:color w:val="000000"/>
          <w:sz w:val="28"/>
          <w:szCs w:val="28"/>
        </w:rPr>
        <w:br/>
        <w:t>В заключение можно сказать, что главная задача взрослых в этот период — сделать так, чтобы подросток понимал, что с ним происходит, и осознанно решал встающие перед ним проблемы.</w:t>
      </w:r>
    </w:p>
    <w:p w:rsidR="00624D3A" w:rsidRPr="00624D3A" w:rsidRDefault="00624D3A" w:rsidP="00624D3A">
      <w:pPr>
        <w:pStyle w:val="a3"/>
        <w:shd w:val="clear" w:color="auto" w:fill="FFFFFF"/>
        <w:spacing w:before="0" w:beforeAutospacing="0" w:after="150" w:afterAutospacing="0"/>
        <w:rPr>
          <w:color w:val="000000"/>
          <w:sz w:val="28"/>
          <w:szCs w:val="28"/>
        </w:rPr>
      </w:pPr>
      <w:r w:rsidRPr="00624D3A">
        <w:rPr>
          <w:b/>
          <w:bCs/>
          <w:color w:val="000000"/>
          <w:sz w:val="28"/>
          <w:szCs w:val="28"/>
        </w:rPr>
        <w:t>Советы родителям</w:t>
      </w:r>
    </w:p>
    <w:p w:rsidR="00624D3A" w:rsidRPr="00624D3A" w:rsidRDefault="00624D3A" w:rsidP="0076593F">
      <w:pPr>
        <w:pStyle w:val="a3"/>
        <w:shd w:val="clear" w:color="auto" w:fill="FFFFFF"/>
        <w:spacing w:before="0" w:beforeAutospacing="0" w:after="150" w:afterAutospacing="0"/>
        <w:rPr>
          <w:color w:val="000000"/>
          <w:sz w:val="28"/>
          <w:szCs w:val="28"/>
        </w:rPr>
      </w:pPr>
      <w:r w:rsidRPr="00624D3A">
        <w:rPr>
          <w:color w:val="000000"/>
          <w:sz w:val="28"/>
          <w:szCs w:val="28"/>
        </w:rPr>
        <w:t>Следует отметить следующие методы и условия нравственного воспитания ребёнка в семье:</w:t>
      </w:r>
    </w:p>
    <w:p w:rsidR="00624D3A" w:rsidRPr="00624D3A" w:rsidRDefault="00624D3A" w:rsidP="00624D3A">
      <w:pPr>
        <w:pStyle w:val="a3"/>
        <w:shd w:val="clear" w:color="auto" w:fill="FFFFFF"/>
        <w:spacing w:before="0" w:beforeAutospacing="0" w:after="150" w:afterAutospacing="0"/>
        <w:rPr>
          <w:color w:val="000000"/>
          <w:sz w:val="28"/>
          <w:szCs w:val="28"/>
        </w:rPr>
      </w:pPr>
      <w:r w:rsidRPr="00624D3A">
        <w:rPr>
          <w:color w:val="000000"/>
          <w:sz w:val="28"/>
          <w:szCs w:val="28"/>
        </w:rPr>
        <w:t>1)Атмосфера любви и сердечной привязанности, чуткости.</w:t>
      </w:r>
    </w:p>
    <w:p w:rsidR="00624D3A" w:rsidRPr="00624D3A" w:rsidRDefault="00624D3A" w:rsidP="00624D3A">
      <w:pPr>
        <w:pStyle w:val="a3"/>
        <w:shd w:val="clear" w:color="auto" w:fill="FFFFFF"/>
        <w:spacing w:before="0" w:beforeAutospacing="0" w:after="150" w:afterAutospacing="0"/>
        <w:rPr>
          <w:color w:val="000000"/>
          <w:sz w:val="28"/>
          <w:szCs w:val="28"/>
        </w:rPr>
      </w:pPr>
      <w:r w:rsidRPr="00624D3A">
        <w:rPr>
          <w:color w:val="000000"/>
          <w:sz w:val="28"/>
          <w:szCs w:val="28"/>
        </w:rPr>
        <w:t>2) Атмосфера искренности.</w:t>
      </w:r>
    </w:p>
    <w:p w:rsidR="00624D3A" w:rsidRPr="00624D3A" w:rsidRDefault="00624D3A" w:rsidP="00624D3A">
      <w:pPr>
        <w:pStyle w:val="a3"/>
        <w:shd w:val="clear" w:color="auto" w:fill="FFFFFF"/>
        <w:spacing w:before="0" w:beforeAutospacing="0" w:after="150" w:afterAutospacing="0"/>
        <w:rPr>
          <w:color w:val="000000"/>
          <w:sz w:val="28"/>
          <w:szCs w:val="28"/>
        </w:rPr>
      </w:pPr>
      <w:r w:rsidRPr="00624D3A">
        <w:rPr>
          <w:color w:val="000000"/>
          <w:sz w:val="28"/>
          <w:szCs w:val="28"/>
        </w:rPr>
        <w:t>3) Разъяснение. Воздействие словом.</w:t>
      </w:r>
    </w:p>
    <w:p w:rsidR="00624D3A" w:rsidRPr="00624D3A" w:rsidRDefault="00624D3A" w:rsidP="00624D3A">
      <w:pPr>
        <w:pStyle w:val="a3"/>
        <w:shd w:val="clear" w:color="auto" w:fill="FFFFFF"/>
        <w:spacing w:before="0" w:beforeAutospacing="0" w:after="150" w:afterAutospacing="0"/>
        <w:rPr>
          <w:color w:val="000000"/>
          <w:sz w:val="28"/>
          <w:szCs w:val="28"/>
        </w:rPr>
      </w:pPr>
      <w:r w:rsidRPr="00624D3A">
        <w:rPr>
          <w:color w:val="000000"/>
          <w:sz w:val="28"/>
          <w:szCs w:val="28"/>
        </w:rPr>
        <w:t>4). Избегайте упреков и насмешек.</w:t>
      </w:r>
    </w:p>
    <w:p w:rsidR="00624D3A" w:rsidRPr="00624D3A" w:rsidRDefault="00624D3A" w:rsidP="00624D3A">
      <w:pPr>
        <w:pStyle w:val="a3"/>
        <w:shd w:val="clear" w:color="auto" w:fill="FFFFFF"/>
        <w:spacing w:before="0" w:beforeAutospacing="0" w:after="150" w:afterAutospacing="0"/>
        <w:rPr>
          <w:color w:val="000000"/>
          <w:sz w:val="28"/>
          <w:szCs w:val="28"/>
        </w:rPr>
      </w:pPr>
      <w:r w:rsidRPr="00624D3A">
        <w:rPr>
          <w:color w:val="000000"/>
          <w:sz w:val="28"/>
          <w:szCs w:val="28"/>
        </w:rPr>
        <w:t>5) Родителям необходимо обращать внимание на целомудрие семейных отношений.</w:t>
      </w:r>
    </w:p>
    <w:p w:rsidR="00624D3A" w:rsidRPr="00624D3A" w:rsidRDefault="00624D3A" w:rsidP="00624D3A">
      <w:pPr>
        <w:pStyle w:val="a3"/>
        <w:shd w:val="clear" w:color="auto" w:fill="FFFFFF"/>
        <w:spacing w:before="0" w:beforeAutospacing="0" w:after="150" w:afterAutospacing="0"/>
        <w:rPr>
          <w:color w:val="000000"/>
          <w:sz w:val="28"/>
          <w:szCs w:val="28"/>
        </w:rPr>
      </w:pPr>
      <w:r w:rsidRPr="00624D3A">
        <w:rPr>
          <w:color w:val="000000"/>
          <w:sz w:val="28"/>
          <w:szCs w:val="28"/>
        </w:rPr>
        <w:t> </w:t>
      </w:r>
    </w:p>
    <w:p w:rsidR="00624D3A" w:rsidRPr="00624D3A" w:rsidRDefault="00624D3A" w:rsidP="00624D3A">
      <w:pPr>
        <w:pStyle w:val="a3"/>
        <w:shd w:val="clear" w:color="auto" w:fill="FFFFFF"/>
        <w:spacing w:before="0" w:beforeAutospacing="0" w:after="150" w:afterAutospacing="0"/>
        <w:rPr>
          <w:color w:val="000000"/>
          <w:sz w:val="28"/>
          <w:szCs w:val="28"/>
        </w:rPr>
      </w:pPr>
      <w:r w:rsidRPr="00624D3A">
        <w:rPr>
          <w:color w:val="000000"/>
          <w:sz w:val="28"/>
          <w:szCs w:val="28"/>
        </w:rPr>
        <w:t> </w:t>
      </w:r>
      <w:r w:rsidRPr="00624D3A">
        <w:rPr>
          <w:b/>
          <w:bCs/>
          <w:i/>
          <w:iCs/>
          <w:color w:val="000000"/>
          <w:sz w:val="28"/>
          <w:szCs w:val="28"/>
        </w:rPr>
        <w:t>Помните,</w:t>
      </w:r>
      <w:r w:rsidR="004D7583">
        <w:rPr>
          <w:b/>
          <w:bCs/>
          <w:i/>
          <w:iCs/>
          <w:color w:val="000000"/>
          <w:sz w:val="28"/>
          <w:szCs w:val="28"/>
        </w:rPr>
        <w:t xml:space="preserve"> </w:t>
      </w:r>
      <w:r w:rsidR="004D7583">
        <w:rPr>
          <w:color w:val="000000"/>
          <w:sz w:val="28"/>
          <w:szCs w:val="28"/>
        </w:rPr>
        <w:t> </w:t>
      </w:r>
      <w:r w:rsidRPr="00624D3A">
        <w:rPr>
          <w:color w:val="000000"/>
          <w:sz w:val="28"/>
          <w:szCs w:val="28"/>
        </w:rPr>
        <w:t> </w:t>
      </w:r>
      <w:r w:rsidR="004D7583">
        <w:rPr>
          <w:b/>
          <w:bCs/>
          <w:i/>
          <w:iCs/>
          <w:color w:val="000000"/>
          <w:sz w:val="28"/>
          <w:szCs w:val="28"/>
        </w:rPr>
        <w:t>что каждый подросток</w:t>
      </w:r>
      <w:r w:rsidRPr="00624D3A">
        <w:rPr>
          <w:color w:val="000000"/>
          <w:sz w:val="28"/>
          <w:szCs w:val="28"/>
        </w:rPr>
        <w:t>   </w:t>
      </w:r>
      <w:r w:rsidRPr="00624D3A">
        <w:rPr>
          <w:b/>
          <w:bCs/>
          <w:i/>
          <w:iCs/>
          <w:color w:val="000000"/>
          <w:sz w:val="28"/>
          <w:szCs w:val="28"/>
        </w:rPr>
        <w:t>несёт в себе огромную мудрость,    </w:t>
      </w:r>
    </w:p>
    <w:p w:rsidR="0076593F" w:rsidRDefault="00624D3A" w:rsidP="00624D3A">
      <w:pPr>
        <w:pStyle w:val="a3"/>
        <w:shd w:val="clear" w:color="auto" w:fill="FFFFFF"/>
        <w:spacing w:before="0" w:beforeAutospacing="0" w:after="150" w:afterAutospacing="0"/>
        <w:rPr>
          <w:b/>
          <w:bCs/>
          <w:i/>
          <w:iCs/>
          <w:color w:val="000000"/>
          <w:sz w:val="28"/>
          <w:szCs w:val="28"/>
        </w:rPr>
      </w:pPr>
      <w:r w:rsidRPr="00624D3A">
        <w:rPr>
          <w:color w:val="000000"/>
          <w:sz w:val="28"/>
          <w:szCs w:val="28"/>
        </w:rPr>
        <w:t> </w:t>
      </w:r>
      <w:r w:rsidRPr="00624D3A">
        <w:rPr>
          <w:b/>
          <w:bCs/>
          <w:i/>
          <w:iCs/>
          <w:color w:val="000000"/>
          <w:sz w:val="28"/>
          <w:szCs w:val="28"/>
        </w:rPr>
        <w:t>постарайтесь познать эту  </w:t>
      </w:r>
      <w:r w:rsidRPr="00624D3A">
        <w:rPr>
          <w:color w:val="000000"/>
          <w:sz w:val="28"/>
          <w:szCs w:val="28"/>
        </w:rPr>
        <w:t>  </w:t>
      </w:r>
      <w:r w:rsidRPr="00624D3A">
        <w:rPr>
          <w:b/>
          <w:bCs/>
          <w:i/>
          <w:iCs/>
          <w:color w:val="000000"/>
          <w:sz w:val="28"/>
          <w:szCs w:val="28"/>
        </w:rPr>
        <w:t xml:space="preserve">мудрость и использовать её </w:t>
      </w:r>
    </w:p>
    <w:p w:rsidR="00624D3A" w:rsidRPr="00624D3A" w:rsidRDefault="00624D3A" w:rsidP="00624D3A">
      <w:pPr>
        <w:pStyle w:val="a3"/>
        <w:shd w:val="clear" w:color="auto" w:fill="FFFFFF"/>
        <w:spacing w:before="0" w:beforeAutospacing="0" w:after="150" w:afterAutospacing="0"/>
        <w:rPr>
          <w:color w:val="000000"/>
          <w:sz w:val="28"/>
          <w:szCs w:val="28"/>
        </w:rPr>
      </w:pPr>
      <w:r w:rsidRPr="00624D3A">
        <w:rPr>
          <w:b/>
          <w:bCs/>
          <w:i/>
          <w:iCs/>
          <w:color w:val="000000"/>
          <w:sz w:val="28"/>
          <w:szCs w:val="28"/>
        </w:rPr>
        <w:t>для</w:t>
      </w:r>
      <w:r w:rsidR="0076593F">
        <w:rPr>
          <w:b/>
          <w:bCs/>
          <w:i/>
          <w:iCs/>
          <w:color w:val="000000"/>
          <w:sz w:val="28"/>
          <w:szCs w:val="28"/>
        </w:rPr>
        <w:t xml:space="preserve"> </w:t>
      </w:r>
      <w:r w:rsidR="0076593F">
        <w:rPr>
          <w:color w:val="000000"/>
          <w:sz w:val="28"/>
          <w:szCs w:val="28"/>
        </w:rPr>
        <w:t> </w:t>
      </w:r>
      <w:r w:rsidRPr="00624D3A">
        <w:rPr>
          <w:color w:val="000000"/>
          <w:sz w:val="28"/>
          <w:szCs w:val="28"/>
        </w:rPr>
        <w:t> </w:t>
      </w:r>
      <w:r w:rsidRPr="00624D3A">
        <w:rPr>
          <w:b/>
          <w:bCs/>
          <w:i/>
          <w:iCs/>
          <w:color w:val="000000"/>
          <w:sz w:val="28"/>
          <w:szCs w:val="28"/>
        </w:rPr>
        <w:t>взаимного духовного роста!</w:t>
      </w:r>
    </w:p>
    <w:p w:rsidR="00624D3A" w:rsidRPr="00624D3A" w:rsidRDefault="00624D3A" w:rsidP="00624D3A">
      <w:pPr>
        <w:pStyle w:val="a3"/>
        <w:shd w:val="clear" w:color="auto" w:fill="FFFFFF"/>
        <w:spacing w:before="0" w:beforeAutospacing="0" w:after="150" w:afterAutospacing="0"/>
        <w:rPr>
          <w:color w:val="000000"/>
          <w:sz w:val="28"/>
          <w:szCs w:val="28"/>
        </w:rPr>
      </w:pPr>
    </w:p>
    <w:p w:rsidR="009E52C2" w:rsidRPr="00624D3A" w:rsidRDefault="009E52C2">
      <w:pPr>
        <w:rPr>
          <w:rFonts w:ascii="Times New Roman" w:hAnsi="Times New Roman" w:cs="Times New Roman"/>
          <w:sz w:val="28"/>
          <w:szCs w:val="28"/>
        </w:rPr>
      </w:pPr>
    </w:p>
    <w:sectPr w:rsidR="009E52C2" w:rsidRPr="00624D3A" w:rsidSect="009E52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A5E7C"/>
    <w:multiLevelType w:val="multilevel"/>
    <w:tmpl w:val="2F24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15399"/>
    <w:multiLevelType w:val="multilevel"/>
    <w:tmpl w:val="CF241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050E69"/>
    <w:multiLevelType w:val="multilevel"/>
    <w:tmpl w:val="0936B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DB7174"/>
    <w:multiLevelType w:val="multilevel"/>
    <w:tmpl w:val="A33CC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5C735A"/>
    <w:multiLevelType w:val="multilevel"/>
    <w:tmpl w:val="0AA2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144570"/>
    <w:multiLevelType w:val="multilevel"/>
    <w:tmpl w:val="5E789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D23832"/>
    <w:multiLevelType w:val="multilevel"/>
    <w:tmpl w:val="4C141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C033AE"/>
    <w:multiLevelType w:val="multilevel"/>
    <w:tmpl w:val="98149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7272AE"/>
    <w:multiLevelType w:val="multilevel"/>
    <w:tmpl w:val="B582C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523B6E"/>
    <w:multiLevelType w:val="multilevel"/>
    <w:tmpl w:val="5832E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6"/>
  </w:num>
  <w:num w:numId="4">
    <w:abstractNumId w:val="9"/>
  </w:num>
  <w:num w:numId="5">
    <w:abstractNumId w:val="1"/>
  </w:num>
  <w:num w:numId="6">
    <w:abstractNumId w:val="2"/>
  </w:num>
  <w:num w:numId="7">
    <w:abstractNumId w:val="7"/>
  </w:num>
  <w:num w:numId="8">
    <w:abstractNumId w:val="0"/>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2"/>
  </w:compat>
  <w:rsids>
    <w:rsidRoot w:val="00624D3A"/>
    <w:rsid w:val="00210B25"/>
    <w:rsid w:val="004D7583"/>
    <w:rsid w:val="00624D3A"/>
    <w:rsid w:val="0076593F"/>
    <w:rsid w:val="009E52C2"/>
    <w:rsid w:val="00C310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0C596"/>
  <w15:docId w15:val="{AB8108FD-2E55-4C5B-8B4B-EEF6ABFA9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52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24D3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837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1614</Words>
  <Characters>9206</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vadim</cp:lastModifiedBy>
  <cp:revision>5</cp:revision>
  <dcterms:created xsi:type="dcterms:W3CDTF">2022-11-30T06:02:00Z</dcterms:created>
  <dcterms:modified xsi:type="dcterms:W3CDTF">2022-12-04T05:53:00Z</dcterms:modified>
</cp:coreProperties>
</file>