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90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B25D46" w:rsidRP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b/>
          <w:sz w:val="28"/>
          <w:szCs w:val="28"/>
        </w:rPr>
        <w:t>"СРЕДНЕАХТУБИНСКАЯ ШКОЛА-ИНТЕРНАТ "</w:t>
      </w:r>
    </w:p>
    <w:p w:rsid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Pr="00B25D46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95"/>
      </w:tblGrid>
      <w:tr w:rsidR="00B25D46" w:rsidRPr="00B25D46" w:rsidTr="00465E4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D46" w:rsidRPr="00B25D46" w:rsidRDefault="00B25D46" w:rsidP="00606637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25D46" w:rsidRPr="00B25D46" w:rsidRDefault="00B25D46" w:rsidP="00606637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D46" w:rsidRPr="00B25D46" w:rsidRDefault="00B25D46" w:rsidP="00606637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Default="00AF0290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AF0290" w:rsidRDefault="00AF0290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региональной инновационной площадки</w:t>
      </w:r>
    </w:p>
    <w:p w:rsidR="00AF0290" w:rsidRPr="00B25D46" w:rsidRDefault="00AF0290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теме:</w:t>
      </w:r>
    </w:p>
    <w:p w:rsidR="00B25D46" w:rsidRPr="00606637" w:rsidRDefault="00100955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23A0D">
        <w:rPr>
          <w:rFonts w:ascii="Times New Roman" w:eastAsia="Times New Roman" w:hAnsi="Times New Roman" w:cs="Times New Roman"/>
          <w:b/>
          <w:sz w:val="28"/>
          <w:szCs w:val="28"/>
        </w:rPr>
        <w:t>Школьный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рофцентр</w:t>
      </w:r>
      <w:r w:rsidR="00C23A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5D46" w:rsidRPr="006066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</w:t>
      </w:r>
      <w:r w:rsidR="00C23A0D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средство профессиональной ориентации и социализации </w:t>
      </w:r>
      <w:r w:rsidR="00133352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школьников </w:t>
      </w:r>
      <w:r w:rsidR="00B25D46" w:rsidRPr="0060663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BF4485">
        <w:rPr>
          <w:rFonts w:ascii="Times New Roman" w:eastAsia="Times New Roman" w:hAnsi="Times New Roman" w:cs="Times New Roman"/>
          <w:b/>
          <w:sz w:val="28"/>
          <w:szCs w:val="28"/>
        </w:rPr>
        <w:t xml:space="preserve"> особым</w:t>
      </w:r>
      <w:r w:rsidR="00EA7B39">
        <w:rPr>
          <w:rFonts w:ascii="Times New Roman" w:eastAsia="Times New Roman" w:hAnsi="Times New Roman" w:cs="Times New Roman"/>
          <w:b/>
          <w:sz w:val="28"/>
          <w:szCs w:val="28"/>
        </w:rPr>
        <w:t>и образовательными потребностями</w:t>
      </w:r>
      <w:r w:rsidR="0013335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637" w:rsidRDefault="00606637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Pr="00B25D46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242" w:rsidRPr="00B25D46" w:rsidRDefault="00030242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CC04D2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р/п Средняя Ахтуба, 2023</w:t>
      </w:r>
      <w:r w:rsidR="00B25D46" w:rsidRPr="00B25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D46" w:rsidRPr="00AF0290" w:rsidRDefault="009B222C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606637" w:rsidRDefault="00606637" w:rsidP="00606637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107" w:rsidRPr="00662E12" w:rsidRDefault="002A1151" w:rsidP="00606637">
      <w:pPr>
        <w:spacing w:after="0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35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E7107" w:rsidRPr="00692FF4">
        <w:rPr>
          <w:rFonts w:ascii="Times New Roman" w:hAnsi="Times New Roman" w:cs="Times New Roman"/>
          <w:sz w:val="28"/>
          <w:szCs w:val="28"/>
        </w:rPr>
        <w:t xml:space="preserve">у выпускников школ, реализующих адаптированные общеобразовательные программы, </w:t>
      </w:r>
      <w:r w:rsidR="00FA02F9" w:rsidRPr="00692FF4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CE7107" w:rsidRPr="00692FF4">
        <w:rPr>
          <w:rFonts w:ascii="Times New Roman" w:hAnsi="Times New Roman" w:cs="Times New Roman"/>
          <w:sz w:val="28"/>
          <w:szCs w:val="28"/>
        </w:rPr>
        <w:t>достаточно широкие возможности</w:t>
      </w:r>
      <w:r w:rsidR="00580B8F" w:rsidRPr="00692FF4">
        <w:rPr>
          <w:rFonts w:ascii="Times New Roman" w:hAnsi="Times New Roman" w:cs="Times New Roman"/>
          <w:sz w:val="28"/>
          <w:szCs w:val="28"/>
        </w:rPr>
        <w:t xml:space="preserve"> профессионального выбора и созданы условия для его реализации. Однако сам выбор становится сложнее, так как серьёзное влияние на него оказывают стремительное </w:t>
      </w:r>
      <w:r w:rsidR="008E5A27">
        <w:rPr>
          <w:rFonts w:ascii="Times New Roman" w:hAnsi="Times New Roman" w:cs="Times New Roman"/>
          <w:sz w:val="28"/>
          <w:szCs w:val="28"/>
        </w:rPr>
        <w:t>изменение потребностей</w:t>
      </w:r>
      <w:r w:rsidR="008E5A27" w:rsidRPr="008E5A27">
        <w:rPr>
          <w:rFonts w:ascii="Times New Roman" w:hAnsi="Times New Roman" w:cs="Times New Roman"/>
          <w:sz w:val="28"/>
          <w:szCs w:val="28"/>
        </w:rPr>
        <w:t xml:space="preserve"> отраслей экономики в кадрах</w:t>
      </w:r>
      <w:r w:rsidR="008E5A27">
        <w:rPr>
          <w:rFonts w:ascii="Times New Roman" w:hAnsi="Times New Roman" w:cs="Times New Roman"/>
          <w:sz w:val="28"/>
          <w:szCs w:val="28"/>
        </w:rPr>
        <w:t>,</w:t>
      </w:r>
      <w:r w:rsidR="008E5A27" w:rsidRPr="008E5A27">
        <w:rPr>
          <w:rFonts w:ascii="Times New Roman" w:hAnsi="Times New Roman" w:cs="Times New Roman"/>
          <w:sz w:val="28"/>
          <w:szCs w:val="28"/>
        </w:rPr>
        <w:t xml:space="preserve"> </w:t>
      </w:r>
      <w:r w:rsidR="008E5A2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80B8F" w:rsidRPr="00692FF4">
        <w:rPr>
          <w:rFonts w:ascii="Times New Roman" w:hAnsi="Times New Roman" w:cs="Times New Roman"/>
          <w:sz w:val="28"/>
          <w:szCs w:val="28"/>
        </w:rPr>
        <w:t xml:space="preserve">науки и техники, растущая интенсивность информационного потока. </w:t>
      </w:r>
      <w:r w:rsidR="00F7176D" w:rsidRPr="00692FF4">
        <w:rPr>
          <w:rFonts w:ascii="Times New Roman" w:hAnsi="Times New Roman" w:cs="Times New Roman"/>
          <w:sz w:val="28"/>
          <w:szCs w:val="28"/>
        </w:rPr>
        <w:t xml:space="preserve">Поэтому одной из важнейших  задач образования является эффективное использование имеющихся ресурсов для осуществления  </w:t>
      </w:r>
      <w:r w:rsidR="008E5A27" w:rsidRPr="008E5A27">
        <w:rPr>
          <w:rFonts w:ascii="Times New Roman" w:hAnsi="Times New Roman" w:cs="Times New Roman"/>
          <w:sz w:val="28"/>
          <w:szCs w:val="28"/>
        </w:rPr>
        <w:t>предпрофессиональной подготовки школьников с особыми образовательными потребностями</w:t>
      </w:r>
      <w:r w:rsidR="00F7176D" w:rsidRPr="00692FF4">
        <w:rPr>
          <w:rFonts w:ascii="Times New Roman" w:hAnsi="Times New Roman" w:cs="Times New Roman"/>
          <w:sz w:val="28"/>
          <w:szCs w:val="28"/>
        </w:rPr>
        <w:t>.</w:t>
      </w:r>
    </w:p>
    <w:p w:rsidR="008E5A27" w:rsidRDefault="00567CE1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Сегодня актуальным становится иной подход к </w:t>
      </w:r>
      <w:r w:rsidR="008E5A27" w:rsidRPr="008E5A27">
        <w:rPr>
          <w:rFonts w:ascii="Times New Roman" w:hAnsi="Times New Roman" w:cs="Times New Roman"/>
          <w:sz w:val="28"/>
          <w:szCs w:val="28"/>
        </w:rPr>
        <w:t>предпрофессиональной подготовки школьников</w:t>
      </w:r>
      <w:r w:rsidRPr="00692FF4">
        <w:rPr>
          <w:rFonts w:ascii="Times New Roman" w:hAnsi="Times New Roman" w:cs="Times New Roman"/>
          <w:sz w:val="28"/>
          <w:szCs w:val="28"/>
        </w:rPr>
        <w:t>, который предполагает применение и</w:t>
      </w:r>
      <w:r w:rsidR="00FA02F9" w:rsidRPr="00692FF4">
        <w:rPr>
          <w:rFonts w:ascii="Times New Roman" w:hAnsi="Times New Roman" w:cs="Times New Roman"/>
          <w:sz w:val="28"/>
          <w:szCs w:val="28"/>
        </w:rPr>
        <w:t>нтерактивных форм</w:t>
      </w:r>
      <w:r w:rsidRPr="00692FF4">
        <w:rPr>
          <w:rFonts w:ascii="Times New Roman" w:hAnsi="Times New Roman" w:cs="Times New Roman"/>
          <w:sz w:val="28"/>
          <w:szCs w:val="28"/>
        </w:rPr>
        <w:t xml:space="preserve">, комбинирование различных методик, поиски нетрадиционных и креативных подходов к организации 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 мероприятий. </w:t>
      </w:r>
      <w:r w:rsidR="00CE7107" w:rsidRPr="00692FF4">
        <w:rPr>
          <w:rFonts w:ascii="Times New Roman" w:hAnsi="Times New Roman" w:cs="Times New Roman"/>
          <w:sz w:val="28"/>
          <w:szCs w:val="28"/>
        </w:rPr>
        <w:t xml:space="preserve">Формирование эффективной системы </w:t>
      </w:r>
      <w:r w:rsidR="008E5A27">
        <w:rPr>
          <w:rFonts w:ascii="Times New Roman" w:hAnsi="Times New Roman" w:cs="Times New Roman"/>
          <w:sz w:val="28"/>
          <w:szCs w:val="28"/>
        </w:rPr>
        <w:t xml:space="preserve">предпрофессиональной подготовки </w:t>
      </w:r>
      <w:r w:rsidR="00CE7107" w:rsidRPr="00692FF4">
        <w:rPr>
          <w:rFonts w:ascii="Times New Roman" w:hAnsi="Times New Roman" w:cs="Times New Roman"/>
          <w:sz w:val="28"/>
          <w:szCs w:val="28"/>
        </w:rPr>
        <w:t>позволит не только оперативно реагировать на изменения, происходящие на рынке труда, но и прогнозировать ситуацию, то есть готовить учащихся к овладению именно тех профессий, которые бу</w:t>
      </w:r>
      <w:r w:rsidR="00FA02F9" w:rsidRPr="00692FF4">
        <w:rPr>
          <w:rFonts w:ascii="Times New Roman" w:hAnsi="Times New Roman" w:cs="Times New Roman"/>
          <w:sz w:val="28"/>
          <w:szCs w:val="28"/>
        </w:rPr>
        <w:t xml:space="preserve">дут востребованы. </w:t>
      </w:r>
      <w:r w:rsidR="001A294A" w:rsidRPr="00692FF4">
        <w:rPr>
          <w:rFonts w:ascii="Times New Roman" w:hAnsi="Times New Roman" w:cs="Times New Roman"/>
          <w:sz w:val="28"/>
          <w:szCs w:val="28"/>
        </w:rPr>
        <w:t xml:space="preserve"> В стремлении к развитию перед руководством ГКОУ «</w:t>
      </w:r>
      <w:proofErr w:type="spellStart"/>
      <w:r w:rsidR="001A294A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1A294A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возникла проблема, связанная с отсутствием возможности предоставить весь спектр инновационных форм предпрофессиональной подготовки и профессиональной ориентации  школьников, необходимых для полноценной  социализации выпус</w:t>
      </w:r>
      <w:r w:rsidR="008E5A27">
        <w:rPr>
          <w:rFonts w:ascii="Times New Roman" w:hAnsi="Times New Roman" w:cs="Times New Roman"/>
          <w:sz w:val="28"/>
          <w:szCs w:val="28"/>
        </w:rPr>
        <w:t>кников с особыми образовательными потребностями (ООП)</w:t>
      </w:r>
      <w:r w:rsidR="00FA02F9" w:rsidRPr="00692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CC7" w:rsidRDefault="00FA02F9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Актуальность новых форм</w:t>
      </w:r>
      <w:r w:rsidR="00F75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94A" w:rsidRPr="00692FF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A294A" w:rsidRPr="00692FF4">
        <w:rPr>
          <w:rFonts w:ascii="Times New Roman" w:hAnsi="Times New Roman" w:cs="Times New Roman"/>
          <w:sz w:val="28"/>
          <w:szCs w:val="28"/>
        </w:rPr>
        <w:t xml:space="preserve"> работы с учащимися с интеллектуальными нарушениями  вызвана рядом факторов</w:t>
      </w:r>
      <w:r w:rsidR="005E6D8A" w:rsidRPr="00692FF4">
        <w:rPr>
          <w:rFonts w:ascii="Times New Roman" w:hAnsi="Times New Roman" w:cs="Times New Roman"/>
          <w:sz w:val="28"/>
          <w:szCs w:val="28"/>
        </w:rPr>
        <w:t xml:space="preserve">, а именно: отсутствием у выпускников адекватной оценки своих возможностей и способностей при определении профиля  и профессии, психологической неготовностью учащихся к переходу от обучения к профессиональному труду, низкой мотивацией </w:t>
      </w:r>
      <w:r w:rsidR="00C91A21" w:rsidRPr="00692FF4">
        <w:rPr>
          <w:rFonts w:ascii="Times New Roman" w:hAnsi="Times New Roman" w:cs="Times New Roman"/>
          <w:sz w:val="28"/>
          <w:szCs w:val="28"/>
        </w:rPr>
        <w:t xml:space="preserve">к социальной реализации. Незначительный опыт предпрофессиональной  деятельности или отсутствие его снижает </w:t>
      </w:r>
      <w:proofErr w:type="spellStart"/>
      <w:r w:rsidR="00C91A21" w:rsidRPr="00692FF4">
        <w:rPr>
          <w:rFonts w:ascii="Times New Roman" w:hAnsi="Times New Roman" w:cs="Times New Roman"/>
          <w:sz w:val="28"/>
          <w:szCs w:val="28"/>
        </w:rPr>
        <w:t>конкурен</w:t>
      </w:r>
      <w:r w:rsidR="002A1151">
        <w:rPr>
          <w:rFonts w:ascii="Times New Roman" w:hAnsi="Times New Roman" w:cs="Times New Roman"/>
          <w:sz w:val="28"/>
          <w:szCs w:val="28"/>
        </w:rPr>
        <w:t>тноспособность</w:t>
      </w:r>
      <w:proofErr w:type="spellEnd"/>
      <w:r w:rsidR="002A1151">
        <w:rPr>
          <w:rFonts w:ascii="Times New Roman" w:hAnsi="Times New Roman" w:cs="Times New Roman"/>
          <w:sz w:val="28"/>
          <w:szCs w:val="28"/>
        </w:rPr>
        <w:t xml:space="preserve"> выпускников с ООП</w:t>
      </w:r>
      <w:r w:rsidR="00C91A21" w:rsidRPr="00692FF4">
        <w:rPr>
          <w:rFonts w:ascii="Times New Roman" w:hAnsi="Times New Roman" w:cs="Times New Roman"/>
          <w:sz w:val="28"/>
          <w:szCs w:val="28"/>
        </w:rPr>
        <w:t xml:space="preserve"> на рынке труда. В связи с этим и возникла идея создания на базе ГКОУ «</w:t>
      </w:r>
      <w:proofErr w:type="spellStart"/>
      <w:r w:rsidR="00C91A21" w:rsidRPr="00692FF4">
        <w:rPr>
          <w:rFonts w:ascii="Times New Roman" w:hAnsi="Times New Roman" w:cs="Times New Roman"/>
          <w:sz w:val="28"/>
          <w:szCs w:val="28"/>
        </w:rPr>
        <w:t>Среднеахтубин</w:t>
      </w:r>
      <w:r w:rsidR="009B222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B222C">
        <w:rPr>
          <w:rFonts w:ascii="Times New Roman" w:hAnsi="Times New Roman" w:cs="Times New Roman"/>
          <w:sz w:val="28"/>
          <w:szCs w:val="28"/>
        </w:rPr>
        <w:t xml:space="preserve"> школа-интернат» школьного профцентра</w:t>
      </w:r>
      <w:r w:rsidR="00C91A21" w:rsidRPr="00692FF4">
        <w:rPr>
          <w:rFonts w:ascii="Times New Roman" w:hAnsi="Times New Roman" w:cs="Times New Roman"/>
          <w:sz w:val="28"/>
          <w:szCs w:val="28"/>
        </w:rPr>
        <w:t>.</w:t>
      </w:r>
    </w:p>
    <w:p w:rsidR="00F8735A" w:rsidRDefault="00F8735A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C63D36" w:rsidRDefault="00C63D36" w:rsidP="009B222C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D36" w:rsidRDefault="00C63D36" w:rsidP="009B222C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35A" w:rsidRDefault="00F8735A" w:rsidP="009B222C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Исходящие теоретические положения</w:t>
      </w:r>
    </w:p>
    <w:p w:rsidR="006745A4" w:rsidRDefault="000C3454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C3454">
        <w:rPr>
          <w:rFonts w:ascii="Times New Roman" w:hAnsi="Times New Roman" w:cs="Times New Roman"/>
          <w:sz w:val="28"/>
          <w:szCs w:val="28"/>
        </w:rPr>
        <w:t xml:space="preserve">В теории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профориентации существуют специфические принципы, характеризующие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как общественное явление:</w:t>
      </w:r>
    </w:p>
    <w:p w:rsidR="000C3454" w:rsidRDefault="000C3454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сознательности в выборе профессии выражается в стремлении удовлетворить своим выбором личностные потребности в трудовой деятельности;</w:t>
      </w:r>
    </w:p>
    <w:p w:rsidR="000C3454" w:rsidRDefault="000C3454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соответствия выбираемой профессии интересам, склонностями, способностями личности и одновременно потребностям общества в данной профессии;</w:t>
      </w:r>
    </w:p>
    <w:p w:rsidR="000C3454" w:rsidRDefault="000C3454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активности в выборе профессии подразумевает, что профессию надо активно искать самому, опираясь на советы родителей, педагогов,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полученные</w:t>
      </w:r>
      <w:r w:rsidR="00E905E1">
        <w:rPr>
          <w:rFonts w:ascii="Times New Roman" w:hAnsi="Times New Roman" w:cs="Times New Roman"/>
          <w:sz w:val="28"/>
          <w:szCs w:val="28"/>
        </w:rPr>
        <w:t xml:space="preserve"> из литературы, других источников.</w:t>
      </w:r>
    </w:p>
    <w:p w:rsidR="00E905E1" w:rsidRDefault="00E905E1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развития отражает идею выбора такой профессии, которая давала бы личности возможность повышения ква</w:t>
      </w:r>
      <w:r w:rsidR="005D25B4">
        <w:rPr>
          <w:rFonts w:ascii="Times New Roman" w:hAnsi="Times New Roman" w:cs="Times New Roman"/>
          <w:sz w:val="28"/>
          <w:szCs w:val="28"/>
        </w:rPr>
        <w:t>лификации, увеличения заработка.</w:t>
      </w:r>
    </w:p>
    <w:p w:rsidR="005D25B4" w:rsidRDefault="005D25B4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профессиональной ориентации также есть группа принципов, тесно связанных с общепедагогическими принципами:</w:t>
      </w:r>
    </w:p>
    <w:p w:rsidR="005D25B4" w:rsidRDefault="005D25B4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трудовая подготовка школьников, предусматривающая хорошую основу трудового обучения и воспитания. В отрыве от трудовой подготовки профориентация приобретает черты абстрактности, оторванности от практики;</w:t>
      </w:r>
    </w:p>
    <w:p w:rsidR="005D25B4" w:rsidRDefault="00767178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взаимосвязь школы, семьи, предприятий, профессиональных учебных заведений и общественности в профориентации учащихся предусматривает тесный контакт в оказании помощи школьникам при выборе профессии;</w:t>
      </w:r>
    </w:p>
    <w:p w:rsidR="00767178" w:rsidRDefault="00767178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оптимальное сочетание массовых, групповых и индивидуальных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 и их родителями, утверждающих необходимость использования разных форм, отхода от традиционно используемых одних только массовых форм, усиление внимания к сбалансированному сочетанию всех форм работы.</w:t>
      </w:r>
    </w:p>
    <w:p w:rsidR="00767178" w:rsidRDefault="00767178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теории профориентации существуют и общепедагогические принципы, и специфические принципы, характе</w:t>
      </w:r>
      <w:r w:rsidR="00663188">
        <w:rPr>
          <w:rFonts w:ascii="Times New Roman" w:hAnsi="Times New Roman" w:cs="Times New Roman"/>
          <w:sz w:val="28"/>
          <w:szCs w:val="28"/>
        </w:rPr>
        <w:t xml:space="preserve">ризующие </w:t>
      </w:r>
      <w:proofErr w:type="spellStart"/>
      <w:r w:rsidR="0066318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663188">
        <w:rPr>
          <w:rFonts w:ascii="Times New Roman" w:hAnsi="Times New Roman" w:cs="Times New Roman"/>
          <w:sz w:val="28"/>
          <w:szCs w:val="28"/>
        </w:rPr>
        <w:t xml:space="preserve"> деятельность как общественное явление.</w:t>
      </w:r>
    </w:p>
    <w:p w:rsidR="00663188" w:rsidRPr="000C3454" w:rsidRDefault="00663188" w:rsidP="00BF4485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готовности к профессиональной деятельности и профессиональному самоопределению как условие развития социальной активности личности -  неотъемлемая часть процесса обучения в общеобразовательных учреждениях приобретает в современном обществе особое значение. Важнейшей задачей в подготовке подростков к трудовой деятельности является формирование положительного отношения к труду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целом, выбору профессии с опорой на рассмотренные методологические подходы с учетом 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школы. </w:t>
      </w:r>
    </w:p>
    <w:p w:rsidR="006745A4" w:rsidRDefault="006745A4" w:rsidP="006745A4">
      <w:pPr>
        <w:spacing w:after="0"/>
        <w:ind w:left="284" w:firstLine="424"/>
        <w:rPr>
          <w:rFonts w:ascii="Times New Roman" w:hAnsi="Times New Roman" w:cs="Times New Roman"/>
          <w:b/>
          <w:sz w:val="28"/>
          <w:szCs w:val="28"/>
        </w:rPr>
      </w:pPr>
    </w:p>
    <w:p w:rsidR="00F8735A" w:rsidRPr="002D3A6C" w:rsidRDefault="00F8735A" w:rsidP="009B222C">
      <w:pPr>
        <w:spacing w:after="0"/>
        <w:ind w:left="284" w:firstLine="424"/>
        <w:jc w:val="center"/>
        <w:rPr>
          <w:rFonts w:ascii="Times New Roman" w:hAnsi="Times New Roman" w:cs="Times New Roman"/>
          <w:sz w:val="28"/>
          <w:szCs w:val="28"/>
        </w:rPr>
      </w:pPr>
    </w:p>
    <w:p w:rsidR="00F8735A" w:rsidRDefault="00F8735A" w:rsidP="009B222C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2C" w:rsidRDefault="009B222C" w:rsidP="009B222C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идея</w:t>
      </w:r>
    </w:p>
    <w:p w:rsidR="004C4F52" w:rsidRDefault="009B222C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2D3A6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фцентр</w:t>
      </w:r>
      <w:r w:rsidR="002D3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35A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C91A21" w:rsidRPr="00692FF4">
        <w:rPr>
          <w:rFonts w:ascii="Times New Roman" w:hAnsi="Times New Roman" w:cs="Times New Roman"/>
          <w:sz w:val="28"/>
          <w:szCs w:val="28"/>
        </w:rPr>
        <w:t xml:space="preserve">профессионально-ориентированное образовательное пространство, </w:t>
      </w:r>
      <w:r w:rsidR="00F8735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C91A21" w:rsidRPr="00692FF4">
        <w:rPr>
          <w:rFonts w:ascii="Times New Roman" w:hAnsi="Times New Roman" w:cs="Times New Roman"/>
          <w:sz w:val="28"/>
          <w:szCs w:val="28"/>
        </w:rPr>
        <w:t xml:space="preserve">в котором организована </w:t>
      </w:r>
      <w:r w:rsidR="00F8735A">
        <w:rPr>
          <w:rFonts w:ascii="Times New Roman" w:hAnsi="Times New Roman" w:cs="Times New Roman"/>
          <w:sz w:val="28"/>
          <w:szCs w:val="28"/>
        </w:rPr>
        <w:t>по шести модулям</w:t>
      </w:r>
      <w:r w:rsidR="00D14BD6">
        <w:rPr>
          <w:rFonts w:ascii="Times New Roman" w:hAnsi="Times New Roman" w:cs="Times New Roman"/>
          <w:sz w:val="28"/>
          <w:szCs w:val="28"/>
        </w:rPr>
        <w:t>,</w:t>
      </w:r>
      <w:r w:rsidR="00C91A21" w:rsidRPr="00692FF4">
        <w:rPr>
          <w:rFonts w:ascii="Times New Roman" w:hAnsi="Times New Roman" w:cs="Times New Roman"/>
          <w:sz w:val="28"/>
          <w:szCs w:val="28"/>
        </w:rPr>
        <w:t xml:space="preserve"> в результате чего создаются условия для получения </w:t>
      </w:r>
      <w:r w:rsidR="00BF4485">
        <w:rPr>
          <w:rFonts w:ascii="Times New Roman" w:hAnsi="Times New Roman" w:cs="Times New Roman"/>
          <w:sz w:val="28"/>
          <w:szCs w:val="28"/>
        </w:rPr>
        <w:t>школьниками 6</w:t>
      </w:r>
      <w:r w:rsidR="007641BE" w:rsidRPr="00692FF4">
        <w:rPr>
          <w:rFonts w:ascii="Times New Roman" w:hAnsi="Times New Roman" w:cs="Times New Roman"/>
          <w:sz w:val="28"/>
          <w:szCs w:val="28"/>
        </w:rPr>
        <w:t xml:space="preserve">-9 классов новых профессиональных знаний и навыков, а также для осознания учащимися своих склонностей к будущей профессии путём профессиональных проб. </w:t>
      </w:r>
      <w:r w:rsidR="00D14BD6"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осуществляется </w:t>
      </w:r>
      <w:r w:rsidR="00A6291F">
        <w:rPr>
          <w:rFonts w:ascii="Times New Roman" w:hAnsi="Times New Roman" w:cs="Times New Roman"/>
          <w:sz w:val="28"/>
          <w:szCs w:val="28"/>
        </w:rPr>
        <w:t>по профилям</w:t>
      </w:r>
      <w:r w:rsidR="00D14BD6">
        <w:rPr>
          <w:rFonts w:ascii="Times New Roman" w:hAnsi="Times New Roman" w:cs="Times New Roman"/>
          <w:sz w:val="28"/>
          <w:szCs w:val="28"/>
        </w:rPr>
        <w:t xml:space="preserve"> «Озеленитель», «Овощевод», «Помощник ландшафтного дизайнера»</w:t>
      </w:r>
      <w:r w:rsidR="00BF4485">
        <w:rPr>
          <w:rFonts w:ascii="Times New Roman" w:hAnsi="Times New Roman" w:cs="Times New Roman"/>
          <w:sz w:val="28"/>
          <w:szCs w:val="28"/>
        </w:rPr>
        <w:t xml:space="preserve"> и других профессий сельскохозяйственного профиля.</w:t>
      </w:r>
    </w:p>
    <w:p w:rsidR="00A35875" w:rsidRDefault="00A35875" w:rsidP="00674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5875" w:rsidRDefault="00A35875" w:rsidP="00A3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75">
        <w:rPr>
          <w:rFonts w:ascii="Times New Roman" w:hAnsi="Times New Roman" w:cs="Times New Roman"/>
          <w:b/>
          <w:sz w:val="28"/>
          <w:szCs w:val="28"/>
        </w:rPr>
        <w:t>Тема инновационного проекта</w:t>
      </w:r>
    </w:p>
    <w:p w:rsidR="00A35875" w:rsidRDefault="00BF4485" w:rsidP="00BF448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7A9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875" w:rsidRPr="00A35875">
        <w:rPr>
          <w:rFonts w:ascii="Times New Roman" w:eastAsia="Times New Roman" w:hAnsi="Times New Roman" w:cs="Times New Roman"/>
          <w:sz w:val="28"/>
          <w:szCs w:val="28"/>
        </w:rPr>
        <w:t>«Школьный профцентр как средство профессиональной ориентации и социализации школьников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особыми образовательными потребностями</w:t>
      </w:r>
      <w:r w:rsidR="00A35875" w:rsidRPr="00A3587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875" w:rsidRDefault="00A35875" w:rsidP="00BF448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875" w:rsidRDefault="00A35875" w:rsidP="00BF448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35875">
        <w:rPr>
          <w:rFonts w:ascii="Times New Roman" w:eastAsia="Times New Roman" w:hAnsi="Times New Roman" w:cs="Times New Roman"/>
          <w:b/>
          <w:sz w:val="28"/>
          <w:szCs w:val="28"/>
        </w:rPr>
        <w:t xml:space="preserve"> инновационного проекта</w:t>
      </w:r>
    </w:p>
    <w:p w:rsidR="00A35875" w:rsidRDefault="00477A90" w:rsidP="00BF27F6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Создание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A35875" w:rsidRPr="00692FF4">
        <w:rPr>
          <w:rFonts w:ascii="Times New Roman" w:hAnsi="Times New Roman" w:cs="Times New Roman"/>
          <w:sz w:val="28"/>
          <w:szCs w:val="28"/>
        </w:rPr>
        <w:t>профориентации школьников с</w:t>
      </w:r>
      <w:r w:rsidR="00A35875" w:rsidRPr="008E5A27">
        <w:t xml:space="preserve"> </w:t>
      </w:r>
      <w:r w:rsidR="00A35875" w:rsidRPr="008E5A27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="00BF27F6">
        <w:rPr>
          <w:rFonts w:ascii="Times New Roman" w:hAnsi="Times New Roman" w:cs="Times New Roman"/>
          <w:sz w:val="28"/>
          <w:szCs w:val="28"/>
        </w:rPr>
        <w:t>.</w:t>
      </w:r>
    </w:p>
    <w:p w:rsidR="00A35875" w:rsidRDefault="00A35875" w:rsidP="00A358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875">
        <w:rPr>
          <w:rFonts w:ascii="Times New Roman" w:eastAsia="Times New Roman" w:hAnsi="Times New Roman" w:cs="Times New Roman"/>
          <w:b/>
          <w:sz w:val="28"/>
          <w:szCs w:val="28"/>
        </w:rPr>
        <w:t>Задачи инновационного проекта</w:t>
      </w:r>
    </w:p>
    <w:p w:rsidR="00A35875" w:rsidRPr="00692FF4" w:rsidRDefault="00A35875" w:rsidP="00A35875">
      <w:pPr>
        <w:pStyle w:val="a3"/>
        <w:tabs>
          <w:tab w:val="left" w:pos="210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1.Разработать нормативно-правовую базу по реализации инновационного проекта и развитию инновационной деятельности.</w:t>
      </w:r>
    </w:p>
    <w:p w:rsidR="00A35875" w:rsidRPr="00692FF4" w:rsidRDefault="00A35875" w:rsidP="00A35875">
      <w:pPr>
        <w:pStyle w:val="a3"/>
        <w:tabs>
          <w:tab w:val="left" w:pos="210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2.Обеспечить повышение качества образовательной среды путём улучшения материально-технической базы целевого назначения.</w:t>
      </w:r>
    </w:p>
    <w:p w:rsidR="00A35875" w:rsidRPr="00552050" w:rsidRDefault="00A35875" w:rsidP="00A35875">
      <w:pPr>
        <w:pStyle w:val="a3"/>
        <w:tabs>
          <w:tab w:val="left" w:pos="210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3.Разработать модель комплексного использования инновационных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50">
        <w:rPr>
          <w:rFonts w:ascii="Times New Roman" w:hAnsi="Times New Roman" w:cs="Times New Roman"/>
          <w:sz w:val="28"/>
          <w:szCs w:val="28"/>
        </w:rPr>
        <w:t>форм, методов и приёмов</w:t>
      </w:r>
      <w:r>
        <w:rPr>
          <w:rFonts w:ascii="Times New Roman" w:hAnsi="Times New Roman" w:cs="Times New Roman"/>
          <w:sz w:val="28"/>
          <w:szCs w:val="28"/>
        </w:rPr>
        <w:t xml:space="preserve"> предпрофессиональной подготовки школьников с ООП</w:t>
      </w:r>
      <w:r w:rsidRPr="00552050">
        <w:rPr>
          <w:rFonts w:ascii="Times New Roman" w:hAnsi="Times New Roman" w:cs="Times New Roman"/>
          <w:sz w:val="28"/>
          <w:szCs w:val="28"/>
        </w:rPr>
        <w:t>.</w:t>
      </w:r>
    </w:p>
    <w:p w:rsidR="00A35875" w:rsidRPr="00692FF4" w:rsidRDefault="00A35875" w:rsidP="00A35875">
      <w:pPr>
        <w:pStyle w:val="a3"/>
        <w:tabs>
          <w:tab w:val="left" w:pos="210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4.Разработать циклограмму комплекса занятий, направленных на профориентацию и социа</w:t>
      </w:r>
      <w:r>
        <w:rPr>
          <w:rFonts w:ascii="Times New Roman" w:hAnsi="Times New Roman" w:cs="Times New Roman"/>
          <w:sz w:val="28"/>
          <w:szCs w:val="28"/>
        </w:rPr>
        <w:t>льную адаптацию школьников с ООП</w:t>
      </w:r>
      <w:r w:rsidRPr="00692FF4">
        <w:rPr>
          <w:rFonts w:ascii="Times New Roman" w:hAnsi="Times New Roman" w:cs="Times New Roman"/>
          <w:sz w:val="28"/>
          <w:szCs w:val="28"/>
        </w:rPr>
        <w:t>.</w:t>
      </w:r>
    </w:p>
    <w:p w:rsidR="00A35875" w:rsidRDefault="00A35875" w:rsidP="00A35875">
      <w:pPr>
        <w:pStyle w:val="a3"/>
        <w:tabs>
          <w:tab w:val="left" w:pos="210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92FF4">
        <w:rPr>
          <w:rFonts w:ascii="Times New Roman" w:hAnsi="Times New Roman" w:cs="Times New Roman"/>
          <w:sz w:val="28"/>
          <w:szCs w:val="28"/>
        </w:rPr>
        <w:t>Обобщить инновационный опыт образовательного учреждения и организовать его трансляцию через создание банка видео, мультимедийных  презентаций и мероприятий, через создание методического пособия п</w:t>
      </w:r>
      <w:r>
        <w:rPr>
          <w:rFonts w:ascii="Times New Roman" w:hAnsi="Times New Roman" w:cs="Times New Roman"/>
          <w:sz w:val="28"/>
          <w:szCs w:val="28"/>
        </w:rPr>
        <w:t>о предпрофессиональной подготовке учащихся  с ООП</w:t>
      </w:r>
      <w:r w:rsidRPr="00692FF4">
        <w:rPr>
          <w:rFonts w:ascii="Times New Roman" w:hAnsi="Times New Roman" w:cs="Times New Roman"/>
          <w:sz w:val="28"/>
          <w:szCs w:val="28"/>
        </w:rPr>
        <w:t>, проанализировать полученные результаты.</w:t>
      </w:r>
    </w:p>
    <w:p w:rsidR="00A35875" w:rsidRPr="00692FF4" w:rsidRDefault="00A35875" w:rsidP="00A35875">
      <w:pPr>
        <w:pStyle w:val="a3"/>
        <w:tabs>
          <w:tab w:val="left" w:pos="210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875" w:rsidRPr="00A35875" w:rsidRDefault="00A35875" w:rsidP="00A358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875">
        <w:rPr>
          <w:rFonts w:ascii="Times New Roman" w:eastAsia="Times New Roman" w:hAnsi="Times New Roman" w:cs="Times New Roman"/>
          <w:b/>
          <w:sz w:val="28"/>
          <w:szCs w:val="28"/>
        </w:rPr>
        <w:t>Участники инновационного проекта</w:t>
      </w:r>
    </w:p>
    <w:p w:rsidR="00A35875" w:rsidRPr="00692FF4" w:rsidRDefault="00A35875" w:rsidP="00A35875">
      <w:pPr>
        <w:pStyle w:val="a3"/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875" w:rsidRPr="00692FF4" w:rsidRDefault="00A35875" w:rsidP="00A35875">
      <w:pPr>
        <w:pStyle w:val="a3"/>
        <w:tabs>
          <w:tab w:val="left" w:pos="567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Авторы проекта:  </w:t>
      </w:r>
    </w:p>
    <w:p w:rsidR="00A35875" w:rsidRPr="00692FF4" w:rsidRDefault="00A35875" w:rsidP="00A35875">
      <w:pPr>
        <w:pStyle w:val="a3"/>
        <w:numPr>
          <w:ilvl w:val="0"/>
          <w:numId w:val="2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А.А.Сергеев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наук, доцент </w:t>
      </w:r>
      <w:r>
        <w:rPr>
          <w:rFonts w:ascii="Times New Roman" w:hAnsi="Times New Roman" w:cs="Times New Roman"/>
          <w:sz w:val="28"/>
          <w:szCs w:val="28"/>
        </w:rPr>
        <w:t xml:space="preserve"> НМЦ психолого-педагогического сопровождения </w:t>
      </w:r>
      <w:r w:rsidRPr="00692FF4">
        <w:rPr>
          <w:rFonts w:ascii="Times New Roman" w:hAnsi="Times New Roman" w:cs="Times New Roman"/>
          <w:sz w:val="28"/>
          <w:szCs w:val="28"/>
        </w:rPr>
        <w:t>ГАУ ДПО «ВГАПО»;</w:t>
      </w:r>
    </w:p>
    <w:p w:rsidR="00A35875" w:rsidRPr="00692FF4" w:rsidRDefault="00A35875" w:rsidP="00A35875">
      <w:pPr>
        <w:pStyle w:val="a3"/>
        <w:numPr>
          <w:ilvl w:val="0"/>
          <w:numId w:val="2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Е.А.Никифорова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директор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A35875" w:rsidRPr="00662E12" w:rsidRDefault="00A35875" w:rsidP="00A35875">
      <w:pPr>
        <w:pStyle w:val="a3"/>
        <w:numPr>
          <w:ilvl w:val="0"/>
          <w:numId w:val="2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Н.В.Скосарева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</w:t>
      </w:r>
      <w:r w:rsidRPr="00692FF4">
        <w:rPr>
          <w:rFonts w:ascii="Times New Roman" w:hAnsi="Times New Roman" w:cs="Times New Roman"/>
          <w:sz w:val="28"/>
          <w:szCs w:val="28"/>
        </w:rPr>
        <w:t xml:space="preserve"> работе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школа-интернат».</w:t>
      </w:r>
    </w:p>
    <w:p w:rsidR="00A35875" w:rsidRPr="00692FF4" w:rsidRDefault="00A35875" w:rsidP="00A35875">
      <w:pPr>
        <w:tabs>
          <w:tab w:val="left" w:pos="567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Исполнители проекта:</w:t>
      </w:r>
    </w:p>
    <w:p w:rsidR="00A35875" w:rsidRPr="00692FF4" w:rsidRDefault="00A35875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учитель технологии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FE0650">
        <w:rPr>
          <w:rFonts w:ascii="Times New Roman" w:hAnsi="Times New Roman" w:cs="Times New Roman"/>
          <w:sz w:val="28"/>
          <w:szCs w:val="28"/>
        </w:rPr>
        <w:t>;</w:t>
      </w:r>
    </w:p>
    <w:p w:rsidR="00A35875" w:rsidRPr="00692FF4" w:rsidRDefault="00A35875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Т.А. Потапова, учитель технологии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FE0650">
        <w:rPr>
          <w:rFonts w:ascii="Times New Roman" w:hAnsi="Times New Roman" w:cs="Times New Roman"/>
          <w:sz w:val="28"/>
          <w:szCs w:val="28"/>
        </w:rPr>
        <w:t>;</w:t>
      </w:r>
    </w:p>
    <w:p w:rsidR="00A35875" w:rsidRPr="00692FF4" w:rsidRDefault="00A35875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Супкарёва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учитель технологии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FE0650">
        <w:rPr>
          <w:rFonts w:ascii="Times New Roman" w:hAnsi="Times New Roman" w:cs="Times New Roman"/>
          <w:sz w:val="28"/>
          <w:szCs w:val="28"/>
        </w:rPr>
        <w:t>;</w:t>
      </w:r>
    </w:p>
    <w:p w:rsidR="00A35875" w:rsidRPr="00FE0650" w:rsidRDefault="00FE0650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650">
        <w:rPr>
          <w:rFonts w:ascii="Times New Roman" w:hAnsi="Times New Roman" w:cs="Times New Roman"/>
          <w:sz w:val="28"/>
          <w:szCs w:val="28"/>
        </w:rPr>
        <w:t>Н.А.Горячкина</w:t>
      </w:r>
      <w:proofErr w:type="spellEnd"/>
      <w:r w:rsidRPr="00FE0650">
        <w:rPr>
          <w:rFonts w:ascii="Times New Roman" w:hAnsi="Times New Roman" w:cs="Times New Roman"/>
          <w:sz w:val="28"/>
          <w:szCs w:val="28"/>
        </w:rPr>
        <w:t xml:space="preserve">, </w:t>
      </w:r>
      <w:r w:rsidR="00A35875" w:rsidRPr="00FE0650">
        <w:rPr>
          <w:rFonts w:ascii="Times New Roman" w:hAnsi="Times New Roman" w:cs="Times New Roman"/>
          <w:sz w:val="28"/>
          <w:szCs w:val="28"/>
        </w:rPr>
        <w:t>воспитатель ГКОУ «</w:t>
      </w:r>
      <w:proofErr w:type="spellStart"/>
      <w:r w:rsidR="00A35875" w:rsidRPr="00FE0650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A35875" w:rsidRPr="00FE0650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Pr="00FE0650">
        <w:rPr>
          <w:rFonts w:ascii="Times New Roman" w:hAnsi="Times New Roman" w:cs="Times New Roman"/>
          <w:sz w:val="28"/>
          <w:szCs w:val="28"/>
        </w:rPr>
        <w:t>;</w:t>
      </w:r>
    </w:p>
    <w:p w:rsidR="00A35875" w:rsidRPr="00FE0650" w:rsidRDefault="00EA7B39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(открытая ставка) </w:t>
      </w:r>
      <w:r w:rsidR="00A35875" w:rsidRPr="00FE0650">
        <w:rPr>
          <w:rFonts w:ascii="Times New Roman" w:hAnsi="Times New Roman" w:cs="Times New Roman"/>
          <w:sz w:val="28"/>
          <w:szCs w:val="28"/>
        </w:rPr>
        <w:t>педагог-психолог ГКОУ «</w:t>
      </w:r>
      <w:proofErr w:type="spellStart"/>
      <w:proofErr w:type="gramStart"/>
      <w:r w:rsidR="00A35875" w:rsidRPr="00FE0650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A35875" w:rsidRPr="00FE0650">
        <w:rPr>
          <w:rFonts w:ascii="Times New Roman" w:hAnsi="Times New Roman" w:cs="Times New Roman"/>
          <w:sz w:val="28"/>
          <w:szCs w:val="28"/>
        </w:rPr>
        <w:t xml:space="preserve">  школа</w:t>
      </w:r>
      <w:proofErr w:type="gramEnd"/>
      <w:r w:rsidR="00A35875" w:rsidRPr="00FE0650">
        <w:rPr>
          <w:rFonts w:ascii="Times New Roman" w:hAnsi="Times New Roman" w:cs="Times New Roman"/>
          <w:sz w:val="28"/>
          <w:szCs w:val="28"/>
        </w:rPr>
        <w:t>-интернат»</w:t>
      </w:r>
      <w:r w:rsidR="00FE0650" w:rsidRPr="00FE0650">
        <w:rPr>
          <w:rFonts w:ascii="Times New Roman" w:hAnsi="Times New Roman" w:cs="Times New Roman"/>
          <w:sz w:val="28"/>
          <w:szCs w:val="28"/>
        </w:rPr>
        <w:t>;</w:t>
      </w:r>
    </w:p>
    <w:p w:rsidR="00FE0650" w:rsidRDefault="000B2BF1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К.О.Золотухина</w:t>
      </w:r>
      <w:proofErr w:type="spellEnd"/>
      <w:r w:rsidR="00A35875" w:rsidRPr="00692FF4">
        <w:rPr>
          <w:rFonts w:ascii="Times New Roman" w:hAnsi="Times New Roman" w:cs="Times New Roman"/>
          <w:sz w:val="28"/>
          <w:szCs w:val="28"/>
        </w:rPr>
        <w:t>, социальный педагог ГКОУ «</w:t>
      </w:r>
      <w:proofErr w:type="spellStart"/>
      <w:r w:rsidR="00A35875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A35875"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FE0650">
        <w:rPr>
          <w:rFonts w:ascii="Times New Roman" w:hAnsi="Times New Roman" w:cs="Times New Roman"/>
          <w:sz w:val="28"/>
          <w:szCs w:val="28"/>
        </w:rPr>
        <w:t>;</w:t>
      </w:r>
    </w:p>
    <w:p w:rsidR="00A35875" w:rsidRPr="00692FF4" w:rsidRDefault="00FE0650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 </w:t>
      </w:r>
      <w:r w:rsidR="00A35875" w:rsidRPr="00692FF4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 xml:space="preserve">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 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5875" w:rsidRPr="00692FF4" w:rsidRDefault="00FE0650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 ООП с 6 по 9 классы;</w:t>
      </w:r>
    </w:p>
    <w:p w:rsidR="00A35875" w:rsidRPr="00692FF4" w:rsidRDefault="00A35875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родительская общественность</w:t>
      </w:r>
      <w:r w:rsidR="00FE0650">
        <w:rPr>
          <w:rFonts w:ascii="Times New Roman" w:hAnsi="Times New Roman" w:cs="Times New Roman"/>
          <w:sz w:val="28"/>
          <w:szCs w:val="28"/>
        </w:rPr>
        <w:t>;</w:t>
      </w:r>
    </w:p>
    <w:p w:rsidR="00A35875" w:rsidRPr="00692FF4" w:rsidRDefault="00A35875" w:rsidP="00A35875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работодатели.</w:t>
      </w:r>
    </w:p>
    <w:p w:rsidR="00A35875" w:rsidRPr="00692FF4" w:rsidRDefault="00A35875" w:rsidP="00A35875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35875" w:rsidRPr="00692FF4" w:rsidRDefault="00A35875" w:rsidP="00A35875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BF1">
        <w:rPr>
          <w:rFonts w:ascii="Times New Roman" w:hAnsi="Times New Roman" w:cs="Times New Roman"/>
          <w:sz w:val="28"/>
          <w:szCs w:val="28"/>
        </w:rPr>
        <w:t>январь 2024г.- декабрь 2028</w:t>
      </w:r>
      <w:r w:rsidRPr="00692FF4">
        <w:rPr>
          <w:rFonts w:ascii="Times New Roman" w:hAnsi="Times New Roman" w:cs="Times New Roman"/>
          <w:sz w:val="28"/>
          <w:szCs w:val="28"/>
        </w:rPr>
        <w:t>г.</w:t>
      </w:r>
    </w:p>
    <w:p w:rsidR="00A35875" w:rsidRPr="00A35875" w:rsidRDefault="00A35875" w:rsidP="00A3587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875" w:rsidRDefault="00A0345B" w:rsidP="00A35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5B">
        <w:rPr>
          <w:rFonts w:ascii="Times New Roman" w:hAnsi="Times New Roman" w:cs="Times New Roman"/>
          <w:b/>
          <w:sz w:val="28"/>
          <w:szCs w:val="28"/>
        </w:rPr>
        <w:t>Этапы, содержание и методы деятельности по достижению результатов</w:t>
      </w:r>
    </w:p>
    <w:p w:rsidR="00A0345B" w:rsidRPr="00B41F67" w:rsidRDefault="00B41F67" w:rsidP="00BF4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Инновационный проект нацелен на создание центра </w:t>
      </w:r>
      <w:r>
        <w:rPr>
          <w:rFonts w:ascii="Times New Roman" w:hAnsi="Times New Roman" w:cs="Times New Roman"/>
          <w:sz w:val="28"/>
          <w:szCs w:val="28"/>
        </w:rPr>
        <w:t xml:space="preserve">предпрофессиональной подготовки школьников с </w:t>
      </w:r>
      <w:r w:rsidRPr="008E5A27">
        <w:rPr>
          <w:rFonts w:ascii="Times New Roman" w:hAnsi="Times New Roman" w:cs="Times New Roman"/>
          <w:sz w:val="28"/>
          <w:szCs w:val="28"/>
        </w:rPr>
        <w:t>особым</w:t>
      </w:r>
      <w:r>
        <w:rPr>
          <w:rFonts w:ascii="Times New Roman" w:hAnsi="Times New Roman" w:cs="Times New Roman"/>
          <w:sz w:val="28"/>
          <w:szCs w:val="28"/>
        </w:rPr>
        <w:t>и образовательными потребностями</w:t>
      </w:r>
      <w:r w:rsidRPr="00692FF4">
        <w:rPr>
          <w:rFonts w:ascii="Times New Roman" w:hAnsi="Times New Roman" w:cs="Times New Roman"/>
          <w:sz w:val="28"/>
          <w:szCs w:val="28"/>
        </w:rPr>
        <w:t xml:space="preserve"> на уровне района, модели сетевого взаимодействия  образовательных организаций, работодателей, родителей.</w:t>
      </w:r>
    </w:p>
    <w:p w:rsidR="00A0345B" w:rsidRPr="00A0345B" w:rsidRDefault="00A0345B" w:rsidP="00BF44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45B"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осуществляется </w:t>
      </w:r>
      <w:r>
        <w:rPr>
          <w:rFonts w:ascii="Times New Roman" w:hAnsi="Times New Roman" w:cs="Times New Roman"/>
          <w:sz w:val="28"/>
          <w:szCs w:val="28"/>
        </w:rPr>
        <w:t>по следующим направления</w:t>
      </w:r>
      <w:r w:rsidR="00B41F67">
        <w:rPr>
          <w:rFonts w:ascii="Times New Roman" w:hAnsi="Times New Roman" w:cs="Times New Roman"/>
          <w:sz w:val="28"/>
          <w:szCs w:val="28"/>
        </w:rPr>
        <w:t>м: «Озеленитель», «Овощевод», «Помощник ландшафтного</w:t>
      </w:r>
      <w:r>
        <w:rPr>
          <w:rFonts w:ascii="Times New Roman" w:hAnsi="Times New Roman" w:cs="Times New Roman"/>
          <w:sz w:val="28"/>
          <w:szCs w:val="28"/>
        </w:rPr>
        <w:t xml:space="preserve"> дизайнер</w:t>
      </w:r>
      <w:r w:rsidR="00B41F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B41F67">
        <w:rPr>
          <w:rFonts w:ascii="Times New Roman" w:hAnsi="Times New Roman" w:cs="Times New Roman"/>
          <w:sz w:val="28"/>
          <w:szCs w:val="28"/>
        </w:rPr>
        <w:t xml:space="preserve"> Работа ведётся по шести модулям.</w:t>
      </w:r>
    </w:p>
    <w:p w:rsidR="00A35875" w:rsidRPr="00A35875" w:rsidRDefault="00A35875" w:rsidP="00A3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№1: «Ступени к будущей профессии». В этом модуле школьники получают теоретические знания о сельскохозяйственных профессиях. Разработчиками занятий являются учителя трудового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(профиль «Овощевод»), Потапова Т.А. (профиль «Озеленитель»),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Супкарёва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(профиль «Помощник ландшафтного дизайнера»)</w:t>
      </w: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№2: «Учись и трудись». Данный модуль направлен на практическую деятельность. Школьники выполняют на пришкольном участке или в классе практические задания. Все задания также направлены на изучение сельскохозяйственных профессий. Разработчиками занятий являются учителя трудового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(профиль «Овощевод»), Потапова Т.А. (профиль «Озеленитель»),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Супкарёва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(профиль «Помощник ландшафтного дизайнера»)</w:t>
      </w: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Модуль№3: «Это дело – твоё призвание». Это модуль – социальное партнёрство. Работа в данном модуле предполагает сотрудничество с сельхозпредприятиями района, с образовательными организациями района и области, поселковой администрацией. Организатором данной работы является социальный педагог школы Золотухина К.О.</w:t>
      </w: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№4: «Формула профессий». Работа в данном модуле предполагает профессиональную диагностику учащихся, проведение тренингов. Разработчиком мероприятий в данном модуле является педагог-психолог школы.</w:t>
      </w: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№5: «Лабиринты профессий». Данный модуль предполагает проведение профессиональных игр. Игры предполагается в основном проводить для закрепления пройденного материала. Разработчи</w:t>
      </w:r>
      <w:r w:rsidR="00FB6742">
        <w:rPr>
          <w:rFonts w:ascii="Times New Roman" w:hAnsi="Times New Roman" w:cs="Times New Roman"/>
          <w:sz w:val="28"/>
          <w:szCs w:val="28"/>
        </w:rPr>
        <w:t xml:space="preserve">ком игр является воспитатель </w:t>
      </w:r>
      <w:proofErr w:type="spellStart"/>
      <w:r w:rsidR="00FB6742">
        <w:rPr>
          <w:rFonts w:ascii="Times New Roman" w:hAnsi="Times New Roman" w:cs="Times New Roman"/>
          <w:sz w:val="28"/>
          <w:szCs w:val="28"/>
        </w:rPr>
        <w:t>Горячкина</w:t>
      </w:r>
      <w:proofErr w:type="spellEnd"/>
      <w:r w:rsidR="00FB6742">
        <w:rPr>
          <w:rFonts w:ascii="Times New Roman" w:hAnsi="Times New Roman" w:cs="Times New Roman"/>
          <w:sz w:val="28"/>
          <w:szCs w:val="28"/>
        </w:rPr>
        <w:t xml:space="preserve"> Н.А.</w:t>
      </w:r>
      <w:bookmarkStart w:id="0" w:name="_GoBack"/>
      <w:bookmarkEnd w:id="0"/>
    </w:p>
    <w:p w:rsidR="00A0345B" w:rsidRDefault="00A0345B" w:rsidP="00BF4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45B" w:rsidRDefault="00A0345B" w:rsidP="00BF44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№ 6: «Ключ к успеху ребёнка». В данном модуле проводится работа с родителями. Родителям оказываются консультации, проводятся родительские собрания по профориентации детей. Разработчиком мероприятий в данном модуле является социальный педагог учреждения Золотухина К.О.</w:t>
      </w:r>
    </w:p>
    <w:p w:rsidR="00A0345B" w:rsidRDefault="00A0345B" w:rsidP="00A0345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0345B" w:rsidRDefault="00BF4485" w:rsidP="00A03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45B">
        <w:rPr>
          <w:rFonts w:ascii="Times New Roman" w:hAnsi="Times New Roman" w:cs="Times New Roman"/>
          <w:sz w:val="28"/>
          <w:szCs w:val="28"/>
        </w:rPr>
        <w:t xml:space="preserve">В каждом модуле проводится 2 занятия в четверть. </w:t>
      </w:r>
    </w:p>
    <w:p w:rsidR="00B41F67" w:rsidRDefault="00B41F67" w:rsidP="00B41F6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Этапы реализации инновационного проекта</w:t>
      </w:r>
    </w:p>
    <w:p w:rsidR="00B41F67" w:rsidRPr="00692FF4" w:rsidRDefault="00B41F67" w:rsidP="00B41F6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B41F67" w:rsidRPr="00692FF4" w:rsidTr="00F47459">
        <w:tc>
          <w:tcPr>
            <w:tcW w:w="6232" w:type="dxa"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686" w:type="dxa"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Проектируемый результат</w:t>
            </w:r>
          </w:p>
        </w:tc>
      </w:tr>
      <w:tr w:rsidR="00B41F67" w:rsidRPr="00692FF4" w:rsidTr="00F47459">
        <w:tc>
          <w:tcPr>
            <w:tcW w:w="9918" w:type="dxa"/>
            <w:gridSpan w:val="2"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(январь 2024г – декабрь 2024г) - преобразующий</w:t>
            </w:r>
          </w:p>
        </w:tc>
      </w:tr>
      <w:tr w:rsidR="00B41F67" w:rsidRPr="00692FF4" w:rsidTr="00F47459">
        <w:tc>
          <w:tcPr>
            <w:tcW w:w="6232" w:type="dxa"/>
          </w:tcPr>
          <w:p w:rsidR="00B41F67" w:rsidRPr="002F06FD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состояния проблемы в педагогической теории и практике.</w:t>
            </w:r>
          </w:p>
        </w:tc>
        <w:tc>
          <w:tcPr>
            <w:tcW w:w="3686" w:type="dxa"/>
            <w:vMerge w:val="restart"/>
          </w:tcPr>
          <w:p w:rsidR="00B41F67" w:rsidRPr="002F06FD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проекта; комплектование экспериментальных групп; составление циклограммы деятельности площадки.</w:t>
            </w:r>
          </w:p>
        </w:tc>
      </w:tr>
      <w:tr w:rsidR="00B41F67" w:rsidRPr="00692FF4" w:rsidTr="00F47459">
        <w:tc>
          <w:tcPr>
            <w:tcW w:w="6232" w:type="dxa"/>
          </w:tcPr>
          <w:p w:rsidR="00B41F67" w:rsidRPr="002F06FD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методов и технологий инновационной деятельности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6232" w:type="dxa"/>
          </w:tcPr>
          <w:p w:rsidR="00B41F67" w:rsidRPr="002F06FD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инновационного проекта с задачами и содержанием инновационной деятельности. Мотивация участников на активное включение в инновационную деятельность.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6232" w:type="dxa"/>
          </w:tcPr>
          <w:p w:rsidR="00B41F67" w:rsidRPr="002F06FD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Курсовое обучение педагогов – участников РИП.</w:t>
            </w:r>
          </w:p>
        </w:tc>
        <w:tc>
          <w:tcPr>
            <w:tcW w:w="3686" w:type="dxa"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9918" w:type="dxa"/>
            <w:gridSpan w:val="2"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(январь 2025-декабрь 2027) - поисковый</w:t>
            </w:r>
          </w:p>
        </w:tc>
      </w:tr>
      <w:tr w:rsidR="00B41F67" w:rsidRPr="00692FF4" w:rsidTr="00F47459">
        <w:tc>
          <w:tcPr>
            <w:tcW w:w="6232" w:type="dxa"/>
          </w:tcPr>
          <w:p w:rsidR="00B41F67" w:rsidRPr="002F06FD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содержательного наполнения РИП.</w:t>
            </w:r>
          </w:p>
        </w:tc>
        <w:tc>
          <w:tcPr>
            <w:tcW w:w="3686" w:type="dxa"/>
            <w:vMerge w:val="restart"/>
          </w:tcPr>
          <w:p w:rsidR="00B41F67" w:rsidRPr="001B03C6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апробация инновационных методов в работе по</w:t>
            </w:r>
            <w:r w:rsidR="00BF27F6">
              <w:rPr>
                <w:rFonts w:ascii="Times New Roman" w:hAnsi="Times New Roman" w:cs="Times New Roman"/>
                <w:sz w:val="28"/>
                <w:szCs w:val="28"/>
              </w:rPr>
              <w:t xml:space="preserve"> профориентации школьников с 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1F67" w:rsidRPr="00692FF4" w:rsidTr="00F47459">
        <w:tc>
          <w:tcPr>
            <w:tcW w:w="6232" w:type="dxa"/>
          </w:tcPr>
          <w:p w:rsidR="00B41F67" w:rsidRPr="00AE5A93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A93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педагогов – участников проекта.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6232" w:type="dxa"/>
          </w:tcPr>
          <w:p w:rsidR="00B41F67" w:rsidRPr="00AE5A93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и показателей оценки эффективности инновационного проекта в управленческой деятельности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6232" w:type="dxa"/>
          </w:tcPr>
          <w:p w:rsidR="00B41F67" w:rsidRPr="001B03C6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критериев и показателей оценки эффективности инновационного проекта в педагогической деятельности.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6232" w:type="dxa"/>
          </w:tcPr>
          <w:p w:rsidR="00B41F67" w:rsidRPr="009C1BAC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РИП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9918" w:type="dxa"/>
            <w:gridSpan w:val="2"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(январь 2028-декабрь 2028) - рефлексивно-обобщающий</w:t>
            </w:r>
          </w:p>
        </w:tc>
      </w:tr>
      <w:tr w:rsidR="00B41F67" w:rsidRPr="00692FF4" w:rsidTr="00F47459">
        <w:tc>
          <w:tcPr>
            <w:tcW w:w="6232" w:type="dxa"/>
          </w:tcPr>
          <w:p w:rsidR="00B41F67" w:rsidRPr="001B03C6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методических рекомендаций для педагогического сообщества материалов инновационной деятельности.</w:t>
            </w:r>
          </w:p>
        </w:tc>
        <w:tc>
          <w:tcPr>
            <w:tcW w:w="3686" w:type="dxa"/>
            <w:vMerge w:val="restart"/>
          </w:tcPr>
          <w:p w:rsidR="00B41F67" w:rsidRPr="003239F2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F2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систематизация и оформление результатов деятельности РИП.</w:t>
            </w:r>
          </w:p>
        </w:tc>
      </w:tr>
      <w:tr w:rsidR="00B41F67" w:rsidRPr="00692FF4" w:rsidTr="00F47459">
        <w:tc>
          <w:tcPr>
            <w:tcW w:w="6232" w:type="dxa"/>
          </w:tcPr>
          <w:p w:rsidR="00B41F67" w:rsidRPr="001B03C6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систематизация и оформление материалов научно-методического описания деятельности РИП.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F67" w:rsidRPr="00692FF4" w:rsidTr="00F47459">
        <w:tc>
          <w:tcPr>
            <w:tcW w:w="6232" w:type="dxa"/>
          </w:tcPr>
          <w:p w:rsidR="00B41F67" w:rsidRPr="001B03C6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практического опыта применения инновационной формы предпрофессиональной подготовки школьников с ООП в педагогическое сообщество.</w:t>
            </w:r>
          </w:p>
        </w:tc>
        <w:tc>
          <w:tcPr>
            <w:tcW w:w="3686" w:type="dxa"/>
            <w:vMerge/>
          </w:tcPr>
          <w:p w:rsidR="00B41F67" w:rsidRPr="00692FF4" w:rsidRDefault="00B41F67" w:rsidP="00F47459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5A4" w:rsidRDefault="006745A4" w:rsidP="00674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A0F" w:rsidRPr="00692FF4" w:rsidRDefault="00F75A0F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F75A0F" w:rsidRPr="00692FF4" w:rsidRDefault="00962E3E" w:rsidP="00606637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инновационного проекта</w:t>
      </w:r>
    </w:p>
    <w:p w:rsidR="00780DA0" w:rsidRPr="00692FF4" w:rsidRDefault="00780DA0" w:rsidP="00606637">
      <w:pPr>
        <w:pStyle w:val="a3"/>
        <w:numPr>
          <w:ilvl w:val="0"/>
          <w:numId w:val="1"/>
        </w:numPr>
        <w:tabs>
          <w:tab w:val="left" w:pos="210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Мотивационные условия вхождения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  <w:u w:val="single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  <w:u w:val="single"/>
        </w:rPr>
        <w:t xml:space="preserve"> школа-интернат» в инновационную деятельность и реализацию её задач.</w:t>
      </w:r>
    </w:p>
    <w:p w:rsidR="005215E6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5E6" w:rsidRPr="00692FF4">
        <w:rPr>
          <w:rFonts w:ascii="Times New Roman" w:hAnsi="Times New Roman" w:cs="Times New Roman"/>
          <w:sz w:val="28"/>
          <w:szCs w:val="28"/>
        </w:rPr>
        <w:t>Создание системы сетевого взаимодействия, направленного на профориентацию и предпрофессион</w:t>
      </w:r>
      <w:r w:rsidR="00BF27F6">
        <w:rPr>
          <w:rFonts w:ascii="Times New Roman" w:hAnsi="Times New Roman" w:cs="Times New Roman"/>
          <w:sz w:val="28"/>
          <w:szCs w:val="28"/>
        </w:rPr>
        <w:t>альную подготовку учащихся с ООП</w:t>
      </w:r>
      <w:r w:rsidR="005215E6" w:rsidRPr="00692FF4">
        <w:rPr>
          <w:rFonts w:ascii="Times New Roman" w:hAnsi="Times New Roman" w:cs="Times New Roman"/>
          <w:sz w:val="28"/>
          <w:szCs w:val="28"/>
        </w:rPr>
        <w:t>, посредством  применения комплекса мероприяти</w:t>
      </w:r>
      <w:r w:rsidR="00441EDE" w:rsidRPr="00692FF4">
        <w:rPr>
          <w:rFonts w:ascii="Times New Roman" w:hAnsi="Times New Roman" w:cs="Times New Roman"/>
          <w:sz w:val="28"/>
          <w:szCs w:val="28"/>
        </w:rPr>
        <w:t xml:space="preserve">й, </w:t>
      </w:r>
      <w:r w:rsidR="00DD2381" w:rsidRPr="00692FF4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441EDE" w:rsidRPr="00692FF4">
        <w:rPr>
          <w:rFonts w:ascii="Times New Roman" w:hAnsi="Times New Roman" w:cs="Times New Roman"/>
          <w:sz w:val="28"/>
          <w:szCs w:val="28"/>
        </w:rPr>
        <w:t xml:space="preserve">и новых </w:t>
      </w:r>
      <w:r w:rsidR="00DD2381" w:rsidRPr="00692FF4">
        <w:rPr>
          <w:rFonts w:ascii="Times New Roman" w:hAnsi="Times New Roman" w:cs="Times New Roman"/>
          <w:sz w:val="28"/>
          <w:szCs w:val="28"/>
        </w:rPr>
        <w:lastRenderedPageBreak/>
        <w:t>форм является для ГКОУ существенной необходимостью и целесообразностью, что подтверждается следующими факторами:</w:t>
      </w:r>
    </w:p>
    <w:p w:rsidR="00DD2381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2381" w:rsidRPr="00692FF4">
        <w:rPr>
          <w:rFonts w:ascii="Times New Roman" w:hAnsi="Times New Roman" w:cs="Times New Roman"/>
          <w:sz w:val="28"/>
          <w:szCs w:val="28"/>
        </w:rPr>
        <w:t>- включением педагогического коллектива в инновационную деятельность (профессиональное развитие),</w:t>
      </w:r>
    </w:p>
    <w:p w:rsidR="00DD2381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2381" w:rsidRPr="00692FF4">
        <w:rPr>
          <w:rFonts w:ascii="Times New Roman" w:hAnsi="Times New Roman" w:cs="Times New Roman"/>
          <w:sz w:val="28"/>
          <w:szCs w:val="28"/>
        </w:rPr>
        <w:t>- формированием единой системы</w:t>
      </w:r>
      <w:r w:rsidR="008E5A27">
        <w:rPr>
          <w:rFonts w:ascii="Times New Roman" w:hAnsi="Times New Roman" w:cs="Times New Roman"/>
          <w:sz w:val="28"/>
          <w:szCs w:val="28"/>
        </w:rPr>
        <w:t xml:space="preserve"> предпрофессиональной подготовки</w:t>
      </w:r>
      <w:r w:rsidR="00DD2381" w:rsidRPr="00692FF4">
        <w:rPr>
          <w:rFonts w:ascii="Times New Roman" w:hAnsi="Times New Roman" w:cs="Times New Roman"/>
          <w:sz w:val="28"/>
          <w:szCs w:val="28"/>
        </w:rPr>
        <w:t>, интегри</w:t>
      </w:r>
      <w:r w:rsidR="00441EDE" w:rsidRPr="00692FF4">
        <w:rPr>
          <w:rFonts w:ascii="Times New Roman" w:hAnsi="Times New Roman" w:cs="Times New Roman"/>
          <w:sz w:val="28"/>
          <w:szCs w:val="28"/>
        </w:rPr>
        <w:t>рующей в себе традиционные и новые формы, методы, пр</w:t>
      </w:r>
      <w:r w:rsidR="00BF27F6">
        <w:rPr>
          <w:rFonts w:ascii="Times New Roman" w:hAnsi="Times New Roman" w:cs="Times New Roman"/>
          <w:sz w:val="28"/>
          <w:szCs w:val="28"/>
        </w:rPr>
        <w:t>иёмы обучения учащихся с ООП</w:t>
      </w:r>
      <w:r w:rsidR="00482E80" w:rsidRPr="00692FF4">
        <w:rPr>
          <w:rFonts w:ascii="Times New Roman" w:hAnsi="Times New Roman" w:cs="Times New Roman"/>
          <w:sz w:val="28"/>
          <w:szCs w:val="28"/>
        </w:rPr>
        <w:t>,</w:t>
      </w:r>
    </w:p>
    <w:p w:rsidR="00482E80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E80" w:rsidRPr="00692FF4">
        <w:rPr>
          <w:rFonts w:ascii="Times New Roman" w:hAnsi="Times New Roman" w:cs="Times New Roman"/>
          <w:sz w:val="28"/>
          <w:szCs w:val="28"/>
        </w:rPr>
        <w:t>- разработкой проекта системы сетевого взаимодействия между ГКОУ «</w:t>
      </w:r>
      <w:proofErr w:type="spellStart"/>
      <w:r w:rsidR="00482E80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школа-интернат», учрежден</w:t>
      </w:r>
      <w:r w:rsidR="00BF27F6">
        <w:rPr>
          <w:rFonts w:ascii="Times New Roman" w:hAnsi="Times New Roman" w:cs="Times New Roman"/>
          <w:sz w:val="28"/>
          <w:szCs w:val="28"/>
        </w:rPr>
        <w:t>иями образования, предприятиями</w:t>
      </w:r>
      <w:r w:rsidR="00482E80" w:rsidRPr="00692FF4">
        <w:rPr>
          <w:rFonts w:ascii="Times New Roman" w:hAnsi="Times New Roman" w:cs="Times New Roman"/>
          <w:sz w:val="28"/>
          <w:szCs w:val="28"/>
        </w:rPr>
        <w:t xml:space="preserve">, индивидуальными предпринимателями, фермерскими хозяйствами  </w:t>
      </w:r>
      <w:proofErr w:type="spellStart"/>
      <w:r w:rsidR="00482E80" w:rsidRPr="00692FF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82E80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A27">
        <w:rPr>
          <w:rFonts w:ascii="Times New Roman" w:hAnsi="Times New Roman" w:cs="Times New Roman"/>
          <w:sz w:val="28"/>
          <w:szCs w:val="28"/>
        </w:rPr>
        <w:t xml:space="preserve">  </w:t>
      </w:r>
      <w:r w:rsidR="00482E80" w:rsidRPr="00692FF4">
        <w:rPr>
          <w:rFonts w:ascii="Times New Roman" w:hAnsi="Times New Roman" w:cs="Times New Roman"/>
          <w:sz w:val="28"/>
          <w:szCs w:val="28"/>
        </w:rPr>
        <w:t>Мониторинг уровня инновационного потенциала  педагогического коллектива ГКОУ «</w:t>
      </w:r>
      <w:proofErr w:type="spellStart"/>
      <w:r w:rsidR="00482E80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показал, что педагоги готовы к участию в инновационном процессе, обладают достаточным уровнем исследовательской и проектной деятельности.</w:t>
      </w:r>
    </w:p>
    <w:p w:rsidR="00CB2817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A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54F" w:rsidRPr="00692FF4" w:rsidRDefault="003D454F" w:rsidP="00606637">
      <w:pPr>
        <w:pStyle w:val="a3"/>
        <w:numPr>
          <w:ilvl w:val="0"/>
          <w:numId w:val="1"/>
        </w:numPr>
        <w:tabs>
          <w:tab w:val="left" w:pos="210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Кадровая подготовка педагогического коллектива образовательного учреждения к профессиональному осуществлению инновационной деятельности.</w:t>
      </w:r>
    </w:p>
    <w:p w:rsidR="00482E80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A27">
        <w:rPr>
          <w:rFonts w:ascii="Times New Roman" w:hAnsi="Times New Roman" w:cs="Times New Roman"/>
          <w:sz w:val="28"/>
          <w:szCs w:val="28"/>
        </w:rPr>
        <w:t xml:space="preserve"> </w:t>
      </w:r>
      <w:r w:rsidR="003D454F" w:rsidRPr="00692FF4">
        <w:rPr>
          <w:rFonts w:ascii="Times New Roman" w:hAnsi="Times New Roman" w:cs="Times New Roman"/>
          <w:sz w:val="28"/>
          <w:szCs w:val="28"/>
        </w:rPr>
        <w:t>Педагогический коллектив ГКОУ «</w:t>
      </w:r>
      <w:proofErr w:type="spellStart"/>
      <w:r w:rsidR="003D454F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3D454F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постоянно совершенствует свои компетенции в соответствии с требованиями </w:t>
      </w:r>
      <w:r w:rsidR="0074330B" w:rsidRPr="00692FF4">
        <w:rPr>
          <w:rFonts w:ascii="Times New Roman" w:hAnsi="Times New Roman" w:cs="Times New Roman"/>
          <w:sz w:val="28"/>
          <w:szCs w:val="28"/>
        </w:rPr>
        <w:t xml:space="preserve"> ФГОС, в частности:</w:t>
      </w:r>
    </w:p>
    <w:p w:rsidR="0074330B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30B" w:rsidRPr="00692FF4">
        <w:rPr>
          <w:rFonts w:ascii="Times New Roman" w:hAnsi="Times New Roman" w:cs="Times New Roman"/>
          <w:sz w:val="28"/>
          <w:szCs w:val="28"/>
        </w:rPr>
        <w:t>- способность применять современные методики и технологии организации и реализации образовательного процесса с учётом психологических и физических особенностей развития школьника с интеллектуальными нарушениями,</w:t>
      </w:r>
    </w:p>
    <w:p w:rsidR="0074330B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30B" w:rsidRPr="00692FF4">
        <w:rPr>
          <w:rFonts w:ascii="Times New Roman" w:hAnsi="Times New Roman" w:cs="Times New Roman"/>
          <w:sz w:val="28"/>
          <w:szCs w:val="28"/>
        </w:rPr>
        <w:t xml:space="preserve">- способность использовать современные методики и технологии в организации </w:t>
      </w:r>
      <w:proofErr w:type="spellStart"/>
      <w:r w:rsidR="0074330B" w:rsidRPr="00692FF4">
        <w:rPr>
          <w:rFonts w:ascii="Times New Roman" w:hAnsi="Times New Roman" w:cs="Times New Roman"/>
          <w:sz w:val="28"/>
          <w:szCs w:val="28"/>
        </w:rPr>
        <w:t>профо</w:t>
      </w:r>
      <w:r w:rsidR="0029079F" w:rsidRPr="00692FF4">
        <w:rPr>
          <w:rFonts w:ascii="Times New Roman" w:hAnsi="Times New Roman" w:cs="Times New Roman"/>
          <w:sz w:val="28"/>
          <w:szCs w:val="28"/>
        </w:rPr>
        <w:t>р</w:t>
      </w:r>
      <w:r w:rsidR="0074330B" w:rsidRPr="00692FF4">
        <w:rPr>
          <w:rFonts w:ascii="Times New Roman" w:hAnsi="Times New Roman" w:cs="Times New Roman"/>
          <w:sz w:val="28"/>
          <w:szCs w:val="28"/>
        </w:rPr>
        <w:t>иентационной</w:t>
      </w:r>
      <w:proofErr w:type="spellEnd"/>
      <w:r w:rsidR="0074330B" w:rsidRPr="00692FF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BF27F6">
        <w:rPr>
          <w:rFonts w:ascii="Times New Roman" w:hAnsi="Times New Roman" w:cs="Times New Roman"/>
          <w:sz w:val="28"/>
          <w:szCs w:val="28"/>
        </w:rPr>
        <w:t xml:space="preserve"> с учащимися с ООП</w:t>
      </w:r>
      <w:r w:rsidR="0029079F" w:rsidRPr="00692FF4">
        <w:rPr>
          <w:rFonts w:ascii="Times New Roman" w:hAnsi="Times New Roman" w:cs="Times New Roman"/>
          <w:sz w:val="28"/>
          <w:szCs w:val="28"/>
        </w:rPr>
        <w:t>, работы с родителями по вопросам профессионального самоопределения и возможностей профессионального образования, трудовой деятельности детей с ОВЗ,</w:t>
      </w:r>
    </w:p>
    <w:p w:rsidR="0029079F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79F" w:rsidRPr="00692FF4">
        <w:rPr>
          <w:rFonts w:ascii="Times New Roman" w:hAnsi="Times New Roman" w:cs="Times New Roman"/>
          <w:sz w:val="28"/>
          <w:szCs w:val="28"/>
        </w:rPr>
        <w:t>- способность исследовать, проектировать формы и методы работы с воспитанниками с ОВЗ, оценивать результаты педагогической деятельности, на основе полученных результатов планировать дальнейший образовательный маршрут.</w:t>
      </w:r>
    </w:p>
    <w:p w:rsidR="0029079F" w:rsidRPr="00692FF4" w:rsidRDefault="0029079F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3.Материально-технические и финансово-экономические условия осуществления инновационной деятельности.</w:t>
      </w:r>
    </w:p>
    <w:p w:rsidR="0029079F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156E" w:rsidRPr="00692FF4">
        <w:rPr>
          <w:rFonts w:ascii="Times New Roman" w:hAnsi="Times New Roman" w:cs="Times New Roman"/>
          <w:sz w:val="28"/>
          <w:szCs w:val="28"/>
        </w:rPr>
        <w:t>Материально-технические условия ГКОУ «</w:t>
      </w:r>
      <w:proofErr w:type="spellStart"/>
      <w:r w:rsidR="001D156E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1D156E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достаточные для начала инновационной деятельности. Финансово-</w:t>
      </w:r>
      <w:r w:rsidR="001D156E" w:rsidRPr="00692FF4">
        <w:rPr>
          <w:rFonts w:ascii="Times New Roman" w:hAnsi="Times New Roman" w:cs="Times New Roman"/>
          <w:sz w:val="28"/>
          <w:szCs w:val="28"/>
        </w:rPr>
        <w:lastRenderedPageBreak/>
        <w:t>экономические условия инновационной деятельности осуществляются в рамках бюджетного финансирования.</w:t>
      </w:r>
    </w:p>
    <w:p w:rsidR="00184A61" w:rsidRPr="00692FF4" w:rsidRDefault="00184A61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4.Информационное сопровождение инновационной деятельности.</w:t>
      </w:r>
    </w:p>
    <w:p w:rsidR="00184A61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Официальный сайт</w:t>
      </w:r>
    </w:p>
    <w:p w:rsidR="00184A61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организация областного семинара по теме инновационного проекта</w:t>
      </w:r>
    </w:p>
    <w:p w:rsidR="00184A61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представление опыта на региональной конференции и областном форуме</w:t>
      </w:r>
    </w:p>
    <w:p w:rsidR="00184A61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взаимодействие со СМИ р/п Средняя Ахтуба (районная газета «Звезда»)</w:t>
      </w:r>
    </w:p>
    <w:p w:rsidR="00184A61" w:rsidRPr="00692FF4" w:rsidRDefault="00184A61" w:rsidP="001439AE">
      <w:pPr>
        <w:pStyle w:val="a3"/>
        <w:tabs>
          <w:tab w:val="left" w:pos="210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066C7" w:rsidRPr="001439AE" w:rsidRDefault="0016405A" w:rsidP="001439AE">
      <w:pPr>
        <w:tabs>
          <w:tab w:val="left" w:pos="210"/>
          <w:tab w:val="left" w:pos="10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9AE">
        <w:rPr>
          <w:rFonts w:ascii="Times New Roman" w:hAnsi="Times New Roman" w:cs="Times New Roman"/>
          <w:b/>
          <w:sz w:val="28"/>
          <w:szCs w:val="28"/>
        </w:rPr>
        <w:t>Ожидаемые показатели эффективности инновационной деятельности</w:t>
      </w:r>
      <w:r w:rsidRPr="001439AE">
        <w:rPr>
          <w:rFonts w:ascii="Times New Roman" w:hAnsi="Times New Roman" w:cs="Times New Roman"/>
          <w:sz w:val="28"/>
          <w:szCs w:val="28"/>
        </w:rPr>
        <w:t>.</w:t>
      </w:r>
    </w:p>
    <w:p w:rsidR="006A226E" w:rsidRPr="006A226E" w:rsidRDefault="006A226E" w:rsidP="00C20231">
      <w:pPr>
        <w:pStyle w:val="a3"/>
        <w:numPr>
          <w:ilvl w:val="0"/>
          <w:numId w:val="12"/>
        </w:numPr>
        <w:tabs>
          <w:tab w:val="left" w:pos="210"/>
          <w:tab w:val="left" w:pos="1065"/>
        </w:tabs>
        <w:spacing w:after="0"/>
        <w:ind w:left="142" w:firstLine="567"/>
        <w:jc w:val="both"/>
        <w:rPr>
          <w:sz w:val="28"/>
          <w:szCs w:val="28"/>
        </w:rPr>
      </w:pPr>
      <w:r w:rsidRPr="006A226E">
        <w:rPr>
          <w:rFonts w:ascii="Times New Roman" w:hAnsi="Times New Roman" w:cs="Times New Roman"/>
          <w:sz w:val="28"/>
          <w:szCs w:val="28"/>
          <w:u w:val="single"/>
        </w:rPr>
        <w:t>Показатели эффективности в управленческой деятельности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A226E" w:rsidRDefault="006A226E" w:rsidP="00C20231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6E">
        <w:rPr>
          <w:rFonts w:ascii="Times New Roman" w:hAnsi="Times New Roman" w:cs="Times New Roman"/>
          <w:sz w:val="28"/>
          <w:szCs w:val="28"/>
        </w:rPr>
        <w:t>- развитие практики</w:t>
      </w:r>
      <w:r>
        <w:rPr>
          <w:rFonts w:ascii="Times New Roman" w:hAnsi="Times New Roman" w:cs="Times New Roman"/>
          <w:sz w:val="28"/>
          <w:szCs w:val="28"/>
        </w:rPr>
        <w:t xml:space="preserve"> предпрофессионального образования</w:t>
      </w:r>
      <w:r w:rsidR="009B0AC7">
        <w:rPr>
          <w:rFonts w:ascii="Times New Roman" w:hAnsi="Times New Roman" w:cs="Times New Roman"/>
          <w:sz w:val="28"/>
          <w:szCs w:val="28"/>
        </w:rPr>
        <w:t xml:space="preserve"> в работе учреждения;</w:t>
      </w:r>
    </w:p>
    <w:p w:rsidR="009B0AC7" w:rsidRDefault="009B0AC7" w:rsidP="00C20231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нормативных документов, регламентирующих работу учреждения по данной теме;</w:t>
      </w:r>
    </w:p>
    <w:p w:rsidR="00B27B9A" w:rsidRDefault="007C2B2D" w:rsidP="007C2B2D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0AC7">
        <w:rPr>
          <w:rFonts w:ascii="Times New Roman" w:hAnsi="Times New Roman" w:cs="Times New Roman"/>
          <w:sz w:val="28"/>
          <w:szCs w:val="28"/>
        </w:rPr>
        <w:t>система поддержки</w:t>
      </w:r>
      <w:r w:rsidR="006801CA">
        <w:rPr>
          <w:rFonts w:ascii="Times New Roman" w:hAnsi="Times New Roman" w:cs="Times New Roman"/>
          <w:sz w:val="28"/>
          <w:szCs w:val="28"/>
        </w:rPr>
        <w:t xml:space="preserve"> </w:t>
      </w:r>
      <w:r w:rsidR="00B27B9A">
        <w:rPr>
          <w:rFonts w:ascii="Times New Roman" w:hAnsi="Times New Roman" w:cs="Times New Roman"/>
          <w:sz w:val="28"/>
          <w:szCs w:val="28"/>
        </w:rPr>
        <w:t xml:space="preserve"> профессионального роста педагогов, их педагогического мастерства;</w:t>
      </w:r>
    </w:p>
    <w:p w:rsidR="00B27B9A" w:rsidRDefault="00B27B9A" w:rsidP="007C2B2D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профессиональной компетентности педагогов в облас</w:t>
      </w:r>
      <w:r w:rsidR="002A1151">
        <w:rPr>
          <w:rFonts w:ascii="Times New Roman" w:hAnsi="Times New Roman" w:cs="Times New Roman"/>
          <w:sz w:val="28"/>
          <w:szCs w:val="28"/>
        </w:rPr>
        <w:t>ти профориентации учащихся с ООП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B9A" w:rsidRDefault="00B27B9A" w:rsidP="007C2B2D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B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социальная поддержка семей, имеющих детей с </w:t>
      </w:r>
      <w:r w:rsidR="002A1151">
        <w:rPr>
          <w:rFonts w:ascii="Times New Roman" w:hAnsi="Times New Roman" w:cs="Times New Roman"/>
          <w:sz w:val="28"/>
          <w:szCs w:val="28"/>
        </w:rPr>
        <w:t>ООП</w:t>
      </w:r>
      <w:r w:rsidR="00EF30A0">
        <w:rPr>
          <w:rFonts w:ascii="Times New Roman" w:hAnsi="Times New Roman" w:cs="Times New Roman"/>
          <w:sz w:val="28"/>
          <w:szCs w:val="28"/>
        </w:rPr>
        <w:t>;</w:t>
      </w:r>
    </w:p>
    <w:p w:rsidR="00B27B9A" w:rsidRDefault="007C2B2D" w:rsidP="007C2B2D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7B9A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учреждениями образования, предприятиями, ИП, ФХ  </w:t>
      </w:r>
      <w:proofErr w:type="spellStart"/>
      <w:r w:rsidR="00B27B9A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B27B9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27B9A" w:rsidRDefault="00B27B9A" w:rsidP="007C2B2D">
      <w:pPr>
        <w:pStyle w:val="a3"/>
        <w:tabs>
          <w:tab w:val="left" w:pos="210"/>
          <w:tab w:val="left" w:pos="1065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систематизация результатов инновационного проекта.</w:t>
      </w:r>
    </w:p>
    <w:p w:rsidR="007C2B2D" w:rsidRDefault="00BB37BF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30A0">
        <w:rPr>
          <w:rFonts w:ascii="Times New Roman" w:hAnsi="Times New Roman" w:cs="Times New Roman"/>
          <w:sz w:val="28"/>
          <w:szCs w:val="28"/>
        </w:rPr>
        <w:t xml:space="preserve">2) </w:t>
      </w:r>
      <w:r w:rsidR="00EF30A0" w:rsidRPr="00EF30A0">
        <w:rPr>
          <w:rFonts w:ascii="Times New Roman" w:hAnsi="Times New Roman" w:cs="Times New Roman"/>
          <w:sz w:val="28"/>
          <w:szCs w:val="28"/>
          <w:u w:val="single"/>
        </w:rPr>
        <w:t>Показатели эффективности в педагогической деятельности:</w:t>
      </w:r>
    </w:p>
    <w:p w:rsidR="00EF30A0" w:rsidRPr="007C2B2D" w:rsidRDefault="00BB37BF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1BAC">
        <w:rPr>
          <w:rFonts w:ascii="Times New Roman" w:hAnsi="Times New Roman" w:cs="Times New Roman"/>
          <w:sz w:val="28"/>
          <w:szCs w:val="28"/>
        </w:rPr>
        <w:t xml:space="preserve"> </w:t>
      </w:r>
      <w:r w:rsidR="00EF30A0" w:rsidRPr="00EF30A0">
        <w:rPr>
          <w:rFonts w:ascii="Times New Roman" w:hAnsi="Times New Roman" w:cs="Times New Roman"/>
          <w:sz w:val="28"/>
          <w:szCs w:val="28"/>
        </w:rPr>
        <w:t xml:space="preserve">- </w:t>
      </w:r>
      <w:r w:rsidR="00EF30A0">
        <w:rPr>
          <w:rFonts w:ascii="Times New Roman" w:hAnsi="Times New Roman" w:cs="Times New Roman"/>
          <w:sz w:val="28"/>
          <w:szCs w:val="28"/>
        </w:rPr>
        <w:t>активность взаимодействия участников инновационного проекта;</w:t>
      </w:r>
    </w:p>
    <w:p w:rsidR="00646641" w:rsidRDefault="00BB37BF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30A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F30A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F30A0">
        <w:rPr>
          <w:rFonts w:ascii="Times New Roman" w:hAnsi="Times New Roman" w:cs="Times New Roman"/>
          <w:sz w:val="28"/>
          <w:szCs w:val="28"/>
        </w:rPr>
        <w:t xml:space="preserve"> навыков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педагогического </w:t>
      </w:r>
      <w:r w:rsidR="00646641">
        <w:rPr>
          <w:rFonts w:ascii="Times New Roman" w:hAnsi="Times New Roman" w:cs="Times New Roman"/>
          <w:sz w:val="28"/>
          <w:szCs w:val="28"/>
        </w:rPr>
        <w:t xml:space="preserve">коллектива и </w:t>
      </w:r>
      <w:r w:rsidR="002A1151">
        <w:rPr>
          <w:rFonts w:ascii="Times New Roman" w:hAnsi="Times New Roman" w:cs="Times New Roman"/>
          <w:sz w:val="28"/>
          <w:szCs w:val="28"/>
        </w:rPr>
        <w:t>школьников с ООП</w:t>
      </w:r>
      <w:r w:rsidR="00646641">
        <w:rPr>
          <w:rFonts w:ascii="Times New Roman" w:hAnsi="Times New Roman" w:cs="Times New Roman"/>
          <w:sz w:val="28"/>
          <w:szCs w:val="28"/>
        </w:rPr>
        <w:t>;</w:t>
      </w:r>
    </w:p>
    <w:p w:rsidR="00000BDC" w:rsidRDefault="00BB37BF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66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0BD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00BDC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2A1151">
        <w:rPr>
          <w:rFonts w:ascii="Times New Roman" w:hAnsi="Times New Roman" w:cs="Times New Roman"/>
          <w:sz w:val="28"/>
          <w:szCs w:val="28"/>
        </w:rPr>
        <w:t>с ООП</w:t>
      </w:r>
      <w:r w:rsidR="009C1BAC">
        <w:rPr>
          <w:rFonts w:ascii="Times New Roman" w:hAnsi="Times New Roman" w:cs="Times New Roman"/>
          <w:sz w:val="28"/>
          <w:szCs w:val="28"/>
        </w:rPr>
        <w:t xml:space="preserve"> </w:t>
      </w:r>
      <w:r w:rsidR="00000BDC">
        <w:rPr>
          <w:rFonts w:ascii="Times New Roman" w:hAnsi="Times New Roman" w:cs="Times New Roman"/>
          <w:sz w:val="28"/>
          <w:szCs w:val="28"/>
        </w:rPr>
        <w:t>трудовых навыков в рамках программ профильного обучения, предпрофессиональная подготовка выпускников школы-интерната;</w:t>
      </w:r>
    </w:p>
    <w:p w:rsidR="00000BDC" w:rsidRDefault="002A1151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 школьников с ООП</w:t>
      </w:r>
      <w:r w:rsidR="00000BDC">
        <w:rPr>
          <w:rFonts w:ascii="Times New Roman" w:hAnsi="Times New Roman" w:cs="Times New Roman"/>
          <w:sz w:val="28"/>
          <w:szCs w:val="28"/>
        </w:rPr>
        <w:t xml:space="preserve"> положительной мот</w:t>
      </w:r>
      <w:r w:rsidR="00BB37BF">
        <w:rPr>
          <w:rFonts w:ascii="Times New Roman" w:hAnsi="Times New Roman" w:cs="Times New Roman"/>
          <w:sz w:val="28"/>
          <w:szCs w:val="28"/>
        </w:rPr>
        <w:t xml:space="preserve">ивации к </w:t>
      </w:r>
      <w:r w:rsidR="00000BDC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C1BAC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000BDC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BB37BF">
        <w:rPr>
          <w:rFonts w:ascii="Times New Roman" w:hAnsi="Times New Roman" w:cs="Times New Roman"/>
          <w:sz w:val="28"/>
          <w:szCs w:val="28"/>
        </w:rPr>
        <w:t>повышение уровня</w:t>
      </w:r>
      <w:r w:rsidR="009C1BAC">
        <w:rPr>
          <w:rFonts w:ascii="Times New Roman" w:hAnsi="Times New Roman" w:cs="Times New Roman"/>
          <w:sz w:val="28"/>
          <w:szCs w:val="28"/>
        </w:rPr>
        <w:t xml:space="preserve"> их социальной активности; </w:t>
      </w:r>
    </w:p>
    <w:p w:rsidR="009C1BAC" w:rsidRDefault="009C1BAC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сетевого взаимодействия;</w:t>
      </w:r>
    </w:p>
    <w:p w:rsidR="009C1BAC" w:rsidRPr="00552050" w:rsidRDefault="009C1BAC" w:rsidP="007C2B2D">
      <w:pPr>
        <w:tabs>
          <w:tab w:val="left" w:pos="210"/>
          <w:tab w:val="left" w:pos="1065"/>
        </w:tabs>
        <w:spacing w:after="0"/>
        <w:ind w:left="142" w:firstLine="567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банка методических разработок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</w:t>
      </w:r>
      <w:r w:rsidR="00BB37B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B37BF">
        <w:rPr>
          <w:rFonts w:ascii="Times New Roman" w:hAnsi="Times New Roman" w:cs="Times New Roman"/>
          <w:sz w:val="28"/>
          <w:szCs w:val="28"/>
        </w:rPr>
        <w:t xml:space="preserve"> </w:t>
      </w:r>
      <w:r w:rsidRPr="00552050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000BDC" w:rsidRDefault="00552050" w:rsidP="00552050">
      <w:pPr>
        <w:tabs>
          <w:tab w:val="left" w:pos="210"/>
          <w:tab w:val="left" w:pos="1065"/>
        </w:tabs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50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552050" w:rsidRPr="00552050" w:rsidRDefault="00552050" w:rsidP="00552050">
      <w:pPr>
        <w:tabs>
          <w:tab w:val="left" w:pos="210"/>
          <w:tab w:val="left" w:pos="1065"/>
        </w:tabs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050" w:rsidRDefault="00552050" w:rsidP="00552050">
      <w:pPr>
        <w:tabs>
          <w:tab w:val="left" w:pos="210"/>
        </w:tabs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2050">
        <w:rPr>
          <w:rFonts w:ascii="Times New Roman" w:hAnsi="Times New Roman" w:cs="Times New Roman"/>
          <w:sz w:val="28"/>
          <w:szCs w:val="28"/>
        </w:rPr>
        <w:t xml:space="preserve">Зеер Э.Ф. Психология профессий: учебное пособие для студентов вузов. М.: Академический Проект, Фонд «Мир», 2015. 336 c. </w:t>
      </w:r>
    </w:p>
    <w:p w:rsidR="00552050" w:rsidRPr="00552050" w:rsidRDefault="00552050" w:rsidP="00552050">
      <w:pPr>
        <w:tabs>
          <w:tab w:val="left" w:pos="210"/>
        </w:tabs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552050">
        <w:rPr>
          <w:rFonts w:ascii="Times New Roman" w:hAnsi="Times New Roman" w:cs="Times New Roman"/>
          <w:sz w:val="28"/>
          <w:szCs w:val="28"/>
        </w:rPr>
        <w:t xml:space="preserve"> Манухина С.Ю. Основы профориентации. Хрестоматия: учебное пособие/ Манухина С.Ю. М.: Евразийский открытый институт, 2011.125 c.</w:t>
      </w:r>
    </w:p>
    <w:p w:rsidR="00552050" w:rsidRPr="00552050" w:rsidRDefault="00552050" w:rsidP="00552050">
      <w:pPr>
        <w:pStyle w:val="a3"/>
        <w:tabs>
          <w:tab w:val="left" w:pos="210"/>
        </w:tabs>
        <w:spacing w:after="0"/>
        <w:ind w:left="142" w:firstLine="425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2050">
        <w:rPr>
          <w:rFonts w:ascii="Times New Roman" w:hAnsi="Times New Roman" w:cs="Times New Roman"/>
          <w:sz w:val="28"/>
          <w:szCs w:val="28"/>
        </w:rPr>
        <w:t>Методика профориента</w:t>
      </w:r>
      <w:r>
        <w:rPr>
          <w:rFonts w:ascii="Times New Roman" w:hAnsi="Times New Roman" w:cs="Times New Roman"/>
          <w:sz w:val="28"/>
          <w:szCs w:val="28"/>
        </w:rPr>
        <w:t xml:space="preserve">ции при умственной отсталости / </w:t>
      </w:r>
      <w:r w:rsidRPr="00552050">
        <w:rPr>
          <w:rFonts w:ascii="Times New Roman" w:hAnsi="Times New Roman" w:cs="Times New Roman"/>
          <w:sz w:val="28"/>
          <w:szCs w:val="28"/>
        </w:rPr>
        <w:t xml:space="preserve">Методические указания под ред. Е.М. </w:t>
      </w:r>
      <w:proofErr w:type="spellStart"/>
      <w:r w:rsidRPr="00552050">
        <w:rPr>
          <w:rFonts w:ascii="Times New Roman" w:hAnsi="Times New Roman" w:cs="Times New Roman"/>
          <w:sz w:val="28"/>
          <w:szCs w:val="28"/>
        </w:rPr>
        <w:t>Старобиной</w:t>
      </w:r>
      <w:proofErr w:type="spellEnd"/>
      <w:r w:rsidRPr="00552050">
        <w:rPr>
          <w:rFonts w:ascii="Times New Roman" w:hAnsi="Times New Roman" w:cs="Times New Roman"/>
          <w:sz w:val="28"/>
          <w:szCs w:val="28"/>
        </w:rPr>
        <w:t xml:space="preserve"> СПБ Изд-во «Эксперт», 2005.</w:t>
      </w:r>
      <w:r>
        <w:rPr>
          <w:rFonts w:ascii="Times New Roman" w:hAnsi="Times New Roman" w:cs="Times New Roman"/>
          <w:sz w:val="28"/>
          <w:szCs w:val="28"/>
        </w:rPr>
        <w:t xml:space="preserve"> 124с.</w:t>
      </w:r>
    </w:p>
    <w:p w:rsidR="00552050" w:rsidRDefault="00552050" w:rsidP="00552050">
      <w:pPr>
        <w:pStyle w:val="a3"/>
        <w:tabs>
          <w:tab w:val="left" w:pos="210"/>
        </w:tabs>
        <w:spacing w:after="0"/>
        <w:ind w:left="142" w:firstLine="425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2050">
        <w:rPr>
          <w:rFonts w:ascii="Times New Roman" w:hAnsi="Times New Roman" w:cs="Times New Roman"/>
          <w:sz w:val="28"/>
          <w:szCs w:val="28"/>
        </w:rPr>
        <w:t>. Методика работы с молодыми инвалидами по профориентации и планированию карьеры при переходе от школы к трудовой жизни / Методические указания, М., 2003.</w:t>
      </w:r>
      <w:r>
        <w:rPr>
          <w:rFonts w:ascii="Times New Roman" w:hAnsi="Times New Roman" w:cs="Times New Roman"/>
          <w:sz w:val="28"/>
          <w:szCs w:val="28"/>
        </w:rPr>
        <w:t>192с.</w:t>
      </w:r>
    </w:p>
    <w:p w:rsidR="00552050" w:rsidRPr="00552050" w:rsidRDefault="00552050" w:rsidP="00552050">
      <w:pPr>
        <w:pStyle w:val="a3"/>
        <w:tabs>
          <w:tab w:val="left" w:pos="426"/>
        </w:tabs>
        <w:spacing w:after="0"/>
        <w:ind w:left="142" w:firstLine="425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52050">
        <w:rPr>
          <w:rFonts w:ascii="Times New Roman" w:hAnsi="Times New Roman" w:cs="Times New Roman"/>
          <w:sz w:val="28"/>
          <w:szCs w:val="28"/>
        </w:rPr>
        <w:t>Профессиональная ориентация, профессиональная подготовка и трудоустро</w:t>
      </w:r>
      <w:r>
        <w:rPr>
          <w:rFonts w:ascii="Times New Roman" w:hAnsi="Times New Roman" w:cs="Times New Roman"/>
          <w:sz w:val="28"/>
          <w:szCs w:val="28"/>
        </w:rPr>
        <w:t>йство при умственной отсталости</w:t>
      </w:r>
      <w:r w:rsidRPr="0055205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пособие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2050">
        <w:rPr>
          <w:rFonts w:ascii="Times New Roman" w:hAnsi="Times New Roman" w:cs="Times New Roman"/>
          <w:sz w:val="28"/>
          <w:szCs w:val="28"/>
        </w:rPr>
        <w:t xml:space="preserve"> М., 2007.</w:t>
      </w:r>
      <w:r>
        <w:rPr>
          <w:rFonts w:ascii="Times New Roman" w:hAnsi="Times New Roman" w:cs="Times New Roman"/>
          <w:sz w:val="28"/>
          <w:szCs w:val="28"/>
        </w:rPr>
        <w:t>283с</w:t>
      </w:r>
    </w:p>
    <w:p w:rsidR="00552050" w:rsidRPr="006A226E" w:rsidRDefault="00552050">
      <w:pPr>
        <w:pStyle w:val="a3"/>
        <w:tabs>
          <w:tab w:val="left" w:pos="426"/>
        </w:tabs>
        <w:spacing w:after="0"/>
        <w:ind w:left="426" w:firstLine="425"/>
        <w:mirrorIndents/>
        <w:jc w:val="both"/>
        <w:rPr>
          <w:sz w:val="28"/>
          <w:szCs w:val="28"/>
        </w:rPr>
      </w:pPr>
    </w:p>
    <w:sectPr w:rsidR="00552050" w:rsidRPr="006A226E" w:rsidSect="000302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31A"/>
    <w:multiLevelType w:val="hybridMultilevel"/>
    <w:tmpl w:val="A120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5F9"/>
    <w:multiLevelType w:val="hybridMultilevel"/>
    <w:tmpl w:val="66E82AF4"/>
    <w:lvl w:ilvl="0" w:tplc="51967942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AF6DCD"/>
    <w:multiLevelType w:val="hybridMultilevel"/>
    <w:tmpl w:val="B17452F4"/>
    <w:lvl w:ilvl="0" w:tplc="F2820F4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013DB"/>
    <w:multiLevelType w:val="hybridMultilevel"/>
    <w:tmpl w:val="25103FF8"/>
    <w:lvl w:ilvl="0" w:tplc="4A96C7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03DEA"/>
    <w:multiLevelType w:val="hybridMultilevel"/>
    <w:tmpl w:val="0414E41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DF42947"/>
    <w:multiLevelType w:val="hybridMultilevel"/>
    <w:tmpl w:val="9C0CF4E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25F23FE"/>
    <w:multiLevelType w:val="hybridMultilevel"/>
    <w:tmpl w:val="52AAAAC0"/>
    <w:lvl w:ilvl="0" w:tplc="B086790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E73BB6"/>
    <w:multiLevelType w:val="hybridMultilevel"/>
    <w:tmpl w:val="D0C6BBB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554B6543"/>
    <w:multiLevelType w:val="hybridMultilevel"/>
    <w:tmpl w:val="F1E6884E"/>
    <w:lvl w:ilvl="0" w:tplc="D7F21264">
      <w:start w:val="1"/>
      <w:numFmt w:val="decimal"/>
      <w:lvlText w:val="%1."/>
      <w:lvlJc w:val="left"/>
      <w:pPr>
        <w:ind w:left="17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684609C2"/>
    <w:multiLevelType w:val="hybridMultilevel"/>
    <w:tmpl w:val="27CABDAC"/>
    <w:lvl w:ilvl="0" w:tplc="09EAC3DC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8A0EB8"/>
    <w:multiLevelType w:val="hybridMultilevel"/>
    <w:tmpl w:val="EA52CE52"/>
    <w:lvl w:ilvl="0" w:tplc="6194CE8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7B56612A"/>
    <w:multiLevelType w:val="hybridMultilevel"/>
    <w:tmpl w:val="5EE2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70DDA"/>
    <w:multiLevelType w:val="hybridMultilevel"/>
    <w:tmpl w:val="31608D0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7D"/>
    <w:rsid w:val="00000BDC"/>
    <w:rsid w:val="00030242"/>
    <w:rsid w:val="000B2154"/>
    <w:rsid w:val="000B2BF1"/>
    <w:rsid w:val="000C3454"/>
    <w:rsid w:val="000E00C6"/>
    <w:rsid w:val="00100955"/>
    <w:rsid w:val="00133352"/>
    <w:rsid w:val="001439AE"/>
    <w:rsid w:val="0016405A"/>
    <w:rsid w:val="00184A61"/>
    <w:rsid w:val="001A294A"/>
    <w:rsid w:val="001B0392"/>
    <w:rsid w:val="001B03C6"/>
    <w:rsid w:val="001D156E"/>
    <w:rsid w:val="00213389"/>
    <w:rsid w:val="0029079F"/>
    <w:rsid w:val="002A1151"/>
    <w:rsid w:val="002D3A6C"/>
    <w:rsid w:val="002E58C4"/>
    <w:rsid w:val="002E6807"/>
    <w:rsid w:val="002F06FD"/>
    <w:rsid w:val="003239F2"/>
    <w:rsid w:val="00326D19"/>
    <w:rsid w:val="00336F86"/>
    <w:rsid w:val="00372669"/>
    <w:rsid w:val="003D3F7D"/>
    <w:rsid w:val="003D454F"/>
    <w:rsid w:val="003E6CC7"/>
    <w:rsid w:val="00441EDE"/>
    <w:rsid w:val="00473C89"/>
    <w:rsid w:val="00477A90"/>
    <w:rsid w:val="00482E80"/>
    <w:rsid w:val="00483EC6"/>
    <w:rsid w:val="004C4F52"/>
    <w:rsid w:val="004E0E2E"/>
    <w:rsid w:val="005215E6"/>
    <w:rsid w:val="00524982"/>
    <w:rsid w:val="00552050"/>
    <w:rsid w:val="00567CE1"/>
    <w:rsid w:val="00580B8F"/>
    <w:rsid w:val="005C1CB0"/>
    <w:rsid w:val="005D0BD9"/>
    <w:rsid w:val="005D25B4"/>
    <w:rsid w:val="005E6D8A"/>
    <w:rsid w:val="00606637"/>
    <w:rsid w:val="006066C7"/>
    <w:rsid w:val="006268A5"/>
    <w:rsid w:val="00646641"/>
    <w:rsid w:val="00662E12"/>
    <w:rsid w:val="00663188"/>
    <w:rsid w:val="006745A4"/>
    <w:rsid w:val="006801CA"/>
    <w:rsid w:val="00692FF4"/>
    <w:rsid w:val="006940E6"/>
    <w:rsid w:val="006A226E"/>
    <w:rsid w:val="0074330B"/>
    <w:rsid w:val="007641BE"/>
    <w:rsid w:val="00767178"/>
    <w:rsid w:val="00780299"/>
    <w:rsid w:val="00780DA0"/>
    <w:rsid w:val="007C2B2D"/>
    <w:rsid w:val="007E2916"/>
    <w:rsid w:val="00804426"/>
    <w:rsid w:val="008E5A27"/>
    <w:rsid w:val="008F3D4D"/>
    <w:rsid w:val="00930BF9"/>
    <w:rsid w:val="00935836"/>
    <w:rsid w:val="00962E3E"/>
    <w:rsid w:val="0097144B"/>
    <w:rsid w:val="009B0AC7"/>
    <w:rsid w:val="009B222C"/>
    <w:rsid w:val="009B6EAD"/>
    <w:rsid w:val="009C1BAC"/>
    <w:rsid w:val="00A007B5"/>
    <w:rsid w:val="00A0345B"/>
    <w:rsid w:val="00A35875"/>
    <w:rsid w:val="00A416BF"/>
    <w:rsid w:val="00A6291F"/>
    <w:rsid w:val="00A7772E"/>
    <w:rsid w:val="00AE3110"/>
    <w:rsid w:val="00AE5A93"/>
    <w:rsid w:val="00AF0290"/>
    <w:rsid w:val="00B25D46"/>
    <w:rsid w:val="00B27B9A"/>
    <w:rsid w:val="00B41F67"/>
    <w:rsid w:val="00B46227"/>
    <w:rsid w:val="00B83868"/>
    <w:rsid w:val="00BB37BF"/>
    <w:rsid w:val="00BD3334"/>
    <w:rsid w:val="00BF27F6"/>
    <w:rsid w:val="00BF4485"/>
    <w:rsid w:val="00C20231"/>
    <w:rsid w:val="00C23A0D"/>
    <w:rsid w:val="00C63D36"/>
    <w:rsid w:val="00C91A21"/>
    <w:rsid w:val="00CB2817"/>
    <w:rsid w:val="00CC04D2"/>
    <w:rsid w:val="00CE5234"/>
    <w:rsid w:val="00CE7107"/>
    <w:rsid w:val="00D14BD6"/>
    <w:rsid w:val="00D63FE7"/>
    <w:rsid w:val="00DB7D63"/>
    <w:rsid w:val="00DD2381"/>
    <w:rsid w:val="00E905E1"/>
    <w:rsid w:val="00E9144B"/>
    <w:rsid w:val="00EA7B39"/>
    <w:rsid w:val="00EE10AD"/>
    <w:rsid w:val="00EF30A0"/>
    <w:rsid w:val="00F23B36"/>
    <w:rsid w:val="00F7176D"/>
    <w:rsid w:val="00F73C99"/>
    <w:rsid w:val="00F75A0F"/>
    <w:rsid w:val="00F8735A"/>
    <w:rsid w:val="00FA02F9"/>
    <w:rsid w:val="00FA26C4"/>
    <w:rsid w:val="00FB6742"/>
    <w:rsid w:val="00FE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7162"/>
  <w15:docId w15:val="{95D139FC-DE67-4476-AA7B-7FC8106A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DA0"/>
    <w:pPr>
      <w:ind w:left="720"/>
      <w:contextualSpacing/>
    </w:pPr>
  </w:style>
  <w:style w:type="table" w:styleId="a4">
    <w:name w:val="Table Grid"/>
    <w:basedOn w:val="a1"/>
    <w:uiPriority w:val="59"/>
    <w:rsid w:val="0069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7B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6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5B08-D8E8-4988-8046-35B0C18E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музыка</cp:lastModifiedBy>
  <cp:revision>23</cp:revision>
  <cp:lastPrinted>2020-03-19T11:55:00Z</cp:lastPrinted>
  <dcterms:created xsi:type="dcterms:W3CDTF">2023-09-06T09:02:00Z</dcterms:created>
  <dcterms:modified xsi:type="dcterms:W3CDTF">2023-09-08T10:49:00Z</dcterms:modified>
</cp:coreProperties>
</file>