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75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75"/>
      </w:tblGrid>
      <w:tr w:rsidR="009534C9" w:rsidRPr="009534C9" w:rsidTr="009534C9">
        <w:trPr>
          <w:tblCellSpacing w:w="7" w:type="dxa"/>
        </w:trPr>
        <w:tc>
          <w:tcPr>
            <w:tcW w:w="4982" w:type="pct"/>
            <w:shd w:val="clear" w:color="auto" w:fill="FFFFFF"/>
            <w:vAlign w:val="center"/>
            <w:hideMark/>
          </w:tcPr>
          <w:p w:rsidR="009534C9" w:rsidRPr="009534C9" w:rsidRDefault="009534C9" w:rsidP="009534C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Переход на обучение в 5 классах по ФГОС ООО в 2015/16 учебном году</w:t>
            </w:r>
          </w:p>
        </w:tc>
      </w:tr>
      <w:tr w:rsidR="009534C9" w:rsidRPr="009534C9" w:rsidTr="009534C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 01 сентября 2015 года все образовательные учреждения, реализующие общеобразовательные программы основного общего образования, переходят на обучение в пятых классах по </w:t>
            </w:r>
            <w:hyperlink r:id="rId5" w:tgtFrame="_blank" w:history="1">
              <w:r w:rsidRPr="009534C9">
                <w:rPr>
                  <w:rFonts w:ascii="Times New Roman" w:eastAsia="Times New Roman" w:hAnsi="Times New Roman" w:cs="Times New Roman"/>
                  <w:color w:val="669900"/>
                  <w:sz w:val="28"/>
                  <w:szCs w:val="28"/>
                  <w:u w:val="single"/>
                  <w:lang w:eastAsia="ru-RU"/>
                </w:rPr>
                <w:t xml:space="preserve">федеральным государственным образовательным </w:t>
              </w:r>
              <w:proofErr w:type="spellStart"/>
              <w:r w:rsidRPr="009534C9">
                <w:rPr>
                  <w:rFonts w:ascii="Times New Roman" w:eastAsia="Times New Roman" w:hAnsi="Times New Roman" w:cs="Times New Roman"/>
                  <w:color w:val="669900"/>
                  <w:sz w:val="28"/>
                  <w:szCs w:val="28"/>
                  <w:u w:val="single"/>
                  <w:lang w:eastAsia="ru-RU"/>
                </w:rPr>
                <w:t>стандартам</w:t>
              </w:r>
            </w:hyperlink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основного</w:t>
            </w:r>
            <w:proofErr w:type="spell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общего образования (ФГОС ООО). Главная цель введения ФГОС ООО второго поколения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 ФГОС ООО утверждён приказом министерства образования и науки Российской Федерации от 17 декабря 2010 г. № 1897, зарегистрирован Минюстом России 01.02.2011, регистрационный номер 19644 «Об утверждении Федерального государственного образовательного стандарта основного общего образования (</w:t>
            </w:r>
            <w:hyperlink r:id="rId6" w:tgtFrame="_blank" w:history="1">
              <w:r w:rsidRPr="009534C9">
                <w:rPr>
                  <w:rFonts w:ascii="Times New Roman" w:eastAsia="Times New Roman" w:hAnsi="Times New Roman" w:cs="Times New Roman"/>
                  <w:color w:val="669900"/>
                  <w:sz w:val="28"/>
                  <w:szCs w:val="28"/>
                  <w:u w:val="single"/>
                  <w:lang w:eastAsia="ru-RU"/>
                </w:rPr>
                <w:t>ФГОС ООО</w:t>
              </w:r>
            </w:hyperlink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)».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Введение стандарта второго поколения во многом изменит школьную  жизнь ребенка. 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школы.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Именно поэтому в стандарт, например, введена Программа формирования универсальных учебных действий, а учебные программы ориентированы на развитие самостоятельной учебной деятельности школьника (на такие виды учебной и </w:t>
            </w:r>
            <w:proofErr w:type="spell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внеучебной</w:t>
            </w:r>
            <w:proofErr w:type="spell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(внеурочной) деятельности, как учебное проектирование, моделирование, исследовательская деятельность, ролевые игры и др.).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Отличительной особенностью нового стандарта является его </w:t>
            </w:r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деятельностный характер</w:t>
            </w: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ставящий главной целью развитие личности ученика.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уроках сейчас основное внимание будет уделяться развитию видов деятельности ребенка, выполнению различных проектных, исследовательских работ. Важно не просто передать знания подростку, а научить его овладевать новым знанием, новыми видами деятельности.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ступени основного общего образования (5-9) классы у </w:t>
            </w:r>
            <w:proofErr w:type="gram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обучающихся</w:t>
            </w:r>
            <w:proofErr w:type="gram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должно быть сформировано умение учиться и способность к организации своей деятельности —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Ведущие принципы ФГОС</w:t>
            </w: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— принципы преемственности и развития. Стандарт для каждой ступени общего образования содержит личностный ориентир — портрет выпускника соответствующей ступени. Позиции, характеризующие ученика основной школы, — это преемственная, но углубленная и дополненная версия характеристики выпускника начальной школы. Как пример: выпускник начальной школы — владеющий основами умения учиться, способный к организации собственной деятельности, выпускник основной школы — умеющий учиться, осознающий важность образования и самообразования для жизни и деятельности, способный применять полученные знания на практике. Кроме того, если в младшем звене необходимо научиться </w:t>
            </w:r>
            <w:proofErr w:type="gram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действовать и отвечать за свои поступки перед семьей и обществом, то в среднем звене — быть социально активным, уважать закон и правопорядок, уметь соизмерять свои поступки с нравственными ценностями, осознавать свои обязанности перед семьей, обществом, Отечеством. Конечно, в </w:t>
            </w:r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портрет выпускника основной школы </w:t>
            </w: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добавлены направления и компоненты, определяемые целями основной ступени образования и возрастными особенностями ученика, например: осознание им ценности труда, науки и творчества; умение ориентироваться в мире профессий, понимание значения профессиональной деятельности для человека.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Преемственность и развитие реализуются в требованиях к результатам освоения основных образовательных программ. Формируя эту составляющую, разработчики проекта руководствовались тем, что новые образовательные стандарты — это переход от освоения обязательного минимума содержания образования к достижению индивидуального максимума результатов. Сформированные как социальный заказ цели образования трансформируются в требования к результатам, а после их конкретизации и </w:t>
            </w:r>
            <w:proofErr w:type="spell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операционализации</w:t>
            </w:r>
            <w:proofErr w:type="spell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— в планируемые результаты.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Требования к результатам</w:t>
            </w: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представлены описанием </w:t>
            </w: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предметных, </w:t>
            </w:r>
            <w:proofErr w:type="spell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личностных результатов и конкретизируются в примерных основных образовательных программах в виде планируемых результатов по учебным предметам, результатов освоения междисциплинарных программ (программы развития универсальных учебных действий, программы «Работа с текстом» и другие).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Предметом </w:t>
            </w:r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итоговой оценки</w:t>
            </w: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является достижение предметных и </w:t>
            </w:r>
            <w:proofErr w:type="spell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результатов, необходимых для дальнейшего продолжения образования. При итоговом оценивании учитывается </w:t>
            </w:r>
            <w:proofErr w:type="spell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умений выполнения </w:t>
            </w:r>
            <w:proofErr w:type="gram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индивидуальных проектов</w:t>
            </w:r>
            <w:proofErr w:type="gram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Итоговая оценка формируется из двух составляющих: результатов промежуточной аттестации (с учетом накопленной оценки — портфеля достижений или портфолио) и государственной (итоговой) аттестации выпускников. Причем первая составляющая свидетельствует о динамике индивидуальных достижений учащегося, а вторая — фиксирует не только знания, умения, навыки, но и уровень освоения основной образовательной программы, в том числе основных способов действий, способность к решению учебно-практических и учебно-познавательных задач.</w:t>
            </w:r>
          </w:p>
          <w:p w:rsidR="009534C9" w:rsidRPr="009534C9" w:rsidRDefault="009534C9" w:rsidP="001A7CC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Родители </w:t>
            </w:r>
            <w:proofErr w:type="gramStart"/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9534C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обязаны:</w:t>
            </w:r>
          </w:p>
          <w:p w:rsidR="009534C9" w:rsidRPr="009534C9" w:rsidRDefault="009534C9" w:rsidP="001A7CCE">
            <w:pPr>
              <w:numPr>
                <w:ilvl w:val="0"/>
                <w:numId w:val="1"/>
              </w:numPr>
              <w:spacing w:before="100" w:beforeAutospacing="1" w:after="100" w:afterAutospacing="1" w:line="21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обеспечить посещение </w:t>
            </w:r>
            <w:proofErr w:type="gram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занятий согласно учебному расписанию и иных мероприятий, предусмотренных документами, регламентирующими образовательную и воспитательную деятельность школы;</w:t>
            </w:r>
          </w:p>
          <w:p w:rsidR="009534C9" w:rsidRPr="009534C9" w:rsidRDefault="009534C9" w:rsidP="001A7CCE">
            <w:pPr>
              <w:numPr>
                <w:ilvl w:val="0"/>
                <w:numId w:val="1"/>
              </w:numPr>
              <w:spacing w:before="100" w:beforeAutospacing="1" w:after="100" w:afterAutospacing="1" w:line="21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обеспечить выполнение </w:t>
            </w:r>
            <w:proofErr w:type="gram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домашних заданий;</w:t>
            </w:r>
          </w:p>
          <w:p w:rsidR="009534C9" w:rsidRPr="009534C9" w:rsidRDefault="009534C9" w:rsidP="001A7CCE">
            <w:pPr>
              <w:numPr>
                <w:ilvl w:val="0"/>
                <w:numId w:val="1"/>
              </w:numPr>
              <w:spacing w:before="100" w:beforeAutospacing="1" w:after="100" w:afterAutospacing="1" w:line="21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выполнять и обеспечивать выполнение </w:t>
            </w:r>
            <w:proofErr w:type="gramStart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устава и правил внутреннего распорядка школы и иных актов, регламентирующих её деятельность;</w:t>
            </w:r>
          </w:p>
          <w:p w:rsidR="009534C9" w:rsidRPr="009534C9" w:rsidRDefault="009534C9" w:rsidP="001A7CCE">
            <w:pPr>
              <w:numPr>
                <w:ilvl w:val="0"/>
                <w:numId w:val="1"/>
              </w:numPr>
              <w:spacing w:before="100" w:beforeAutospacing="1" w:after="100" w:afterAutospacing="1" w:line="21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образования;</w:t>
            </w:r>
          </w:p>
          <w:p w:rsidR="009534C9" w:rsidRPr="009534C9" w:rsidRDefault="009534C9" w:rsidP="001A7CCE">
            <w:pPr>
              <w:numPr>
                <w:ilvl w:val="0"/>
                <w:numId w:val="1"/>
              </w:numPr>
              <w:spacing w:before="100" w:beforeAutospacing="1" w:after="100" w:afterAutospacing="1" w:line="21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извещать администрацию школы  или классного руководителя об уважительных причинах отсутствия обучающегося на занятиях.</w:t>
            </w:r>
          </w:p>
          <w:p w:rsidR="009534C9" w:rsidRPr="009534C9" w:rsidRDefault="009534C9" w:rsidP="009534C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53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901642" w:rsidRPr="009534C9" w:rsidRDefault="00901642">
      <w:pPr>
        <w:rPr>
          <w:rFonts w:ascii="Times New Roman" w:hAnsi="Times New Roman" w:cs="Times New Roman"/>
          <w:sz w:val="28"/>
          <w:szCs w:val="28"/>
        </w:rPr>
      </w:pPr>
    </w:p>
    <w:sectPr w:rsidR="00901642" w:rsidRPr="009534C9" w:rsidSect="0090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2D21"/>
    <w:multiLevelType w:val="multilevel"/>
    <w:tmpl w:val="599A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4C9"/>
    <w:rsid w:val="001A7CCE"/>
    <w:rsid w:val="00901642"/>
    <w:rsid w:val="009534C9"/>
    <w:rsid w:val="00D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4C9"/>
    <w:rPr>
      <w:b/>
      <w:bCs/>
    </w:rPr>
  </w:style>
  <w:style w:type="character" w:styleId="a5">
    <w:name w:val="Hyperlink"/>
    <w:basedOn w:val="a0"/>
    <w:uiPriority w:val="99"/>
    <w:semiHidden/>
    <w:unhideWhenUsed/>
    <w:rsid w:val="009534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3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c/3DgQ60" TargetMode="External"/><Relationship Id="rId5" Type="http://schemas.openxmlformats.org/officeDocument/2006/relationships/hyperlink" Target="https://ru.wikipedia.org/wiki/%D4%E5%E4%E5%F0%E0%EB%FC%ED%FB%E9_%E3%EE%F1%F3%E4%E0%F0%F1%F2%E2%E5%ED%ED%FB%E9_%EE%E1%F0%E0%E7%EE%E2%E0%F2%E5%EB%FC%ED%FB%E9_%F1%F2%E0%ED%E4%E0%F0%F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</dc:creator>
  <cp:keywords/>
  <dc:description/>
  <cp:lastModifiedBy>007</cp:lastModifiedBy>
  <cp:revision>3</cp:revision>
  <dcterms:created xsi:type="dcterms:W3CDTF">2015-10-21T04:22:00Z</dcterms:created>
  <dcterms:modified xsi:type="dcterms:W3CDTF">2015-10-21T11:44:00Z</dcterms:modified>
</cp:coreProperties>
</file>