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EC2" w:rsidRPr="008D2856" w:rsidRDefault="00B47EC2" w:rsidP="00ED3F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 учреждение </w:t>
      </w:r>
    </w:p>
    <w:p w:rsidR="00B47EC2" w:rsidRPr="008D2856" w:rsidRDefault="00B47EC2" w:rsidP="00ED3F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:rsidR="00B47EC2" w:rsidRPr="008D2856" w:rsidRDefault="00B47EC2" w:rsidP="00ED3F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>«Киквидзенская  детская музыкальная школа»</w:t>
      </w:r>
    </w:p>
    <w:p w:rsidR="00B47EC2" w:rsidRPr="008D2856" w:rsidRDefault="00B47EC2" w:rsidP="00ED3F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 xml:space="preserve">Киквидзенского муниципального района </w:t>
      </w:r>
    </w:p>
    <w:p w:rsidR="00B47EC2" w:rsidRPr="008D2856" w:rsidRDefault="00B47EC2" w:rsidP="00ED3F4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>Волгоградской области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>общеобразовательная программа в области музыкального искусства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>«народные инструменты»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7EC2" w:rsidRPr="00344A40" w:rsidRDefault="00B47EC2" w:rsidP="00B47EC2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344A40">
        <w:rPr>
          <w:rFonts w:ascii="Times New Roman" w:eastAsia="Calibri" w:hAnsi="Times New Roman" w:cs="Times New Roman"/>
          <w:b/>
          <w:sz w:val="40"/>
          <w:szCs w:val="40"/>
        </w:rPr>
        <w:t>УП.01.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8D2856">
        <w:rPr>
          <w:rFonts w:ascii="Times New Roman" w:eastAsia="Calibri" w:hAnsi="Times New Roman" w:cs="Times New Roman"/>
          <w:b/>
          <w:sz w:val="52"/>
          <w:szCs w:val="52"/>
        </w:rPr>
        <w:t>Специальность  и чтение с листа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94"/>
          <w:szCs w:val="94"/>
        </w:rPr>
      </w:pPr>
      <w:r>
        <w:rPr>
          <w:rFonts w:ascii="Times New Roman" w:eastAsia="Calibri" w:hAnsi="Times New Roman" w:cs="Times New Roman"/>
          <w:b/>
          <w:sz w:val="94"/>
          <w:szCs w:val="94"/>
        </w:rPr>
        <w:t>Аккордеон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9 (6) год обучения</w:t>
      </w: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94"/>
          <w:szCs w:val="94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EC2" w:rsidRPr="008D2856" w:rsidRDefault="00B47EC2" w:rsidP="00B47EC2">
      <w:pPr>
        <w:jc w:val="center"/>
        <w:rPr>
          <w:rFonts w:ascii="Times New Roman" w:eastAsia="Calibri" w:hAnsi="Times New Roman" w:cs="Times New Roman"/>
          <w:sz w:val="94"/>
          <w:szCs w:val="94"/>
        </w:rPr>
      </w:pPr>
      <w:r w:rsidRPr="008D2856">
        <w:rPr>
          <w:rFonts w:ascii="Times New Roman" w:eastAsia="Calibri" w:hAnsi="Times New Roman" w:cs="Times New Roman"/>
          <w:sz w:val="28"/>
          <w:szCs w:val="28"/>
        </w:rPr>
        <w:t>ст. Преображенская</w:t>
      </w:r>
      <w:r w:rsidRPr="008D2856">
        <w:rPr>
          <w:rFonts w:ascii="Times New Roman" w:eastAsia="Calibri" w:hAnsi="Times New Roman" w:cs="Times New Roman"/>
          <w:sz w:val="94"/>
          <w:szCs w:val="94"/>
        </w:rPr>
        <w:t xml:space="preserve"> </w:t>
      </w:r>
    </w:p>
    <w:p w:rsidR="00B47EC2" w:rsidRPr="008D2856" w:rsidRDefault="00B47EC2" w:rsidP="00B47EC2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B47EC2" w:rsidRPr="008D2856" w:rsidRDefault="00B47EC2" w:rsidP="00B47EC2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left="567" w:right="28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90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1"/>
        <w:gridCol w:w="4408"/>
      </w:tblGrid>
      <w:tr w:rsidR="00B47EC2" w:rsidRPr="008D2856" w:rsidTr="00C543EE">
        <w:trPr>
          <w:trHeight w:val="3044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2" w:rsidRPr="008D2856" w:rsidRDefault="00B47EC2" w:rsidP="00C543EE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«Одобрено» </w:t>
            </w:r>
          </w:p>
          <w:p w:rsidR="00B47EC2" w:rsidRPr="008D2856" w:rsidRDefault="00B47EC2" w:rsidP="00C543EE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Методическим советом</w:t>
            </w:r>
          </w:p>
          <w:p w:rsidR="00B47EC2" w:rsidRPr="008D2856" w:rsidRDefault="00B47EC2" w:rsidP="00C543EE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ДО  «КДМШ»</w:t>
            </w:r>
          </w:p>
          <w:p w:rsidR="00B47EC2" w:rsidRPr="008D2856" w:rsidRDefault="00B47EC2" w:rsidP="00C543EE">
            <w:pPr>
              <w:spacing w:after="0" w:line="360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C2" w:rsidRPr="008D2856" w:rsidRDefault="00B47EC2" w:rsidP="00C543EE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«____»______________20  </w:t>
            </w: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C2" w:rsidRPr="008D2856" w:rsidRDefault="00B47EC2" w:rsidP="00C543EE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B47EC2" w:rsidRPr="008D2856" w:rsidRDefault="00B47EC2" w:rsidP="00C543EE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Директор</w:t>
            </w:r>
          </w:p>
          <w:p w:rsidR="00B47EC2" w:rsidRPr="008D2856" w:rsidRDefault="00B47EC2" w:rsidP="00C543EE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Ерёмичев И.В.</w:t>
            </w:r>
          </w:p>
          <w:p w:rsidR="00B47EC2" w:rsidRPr="008D2856" w:rsidRDefault="00B47EC2" w:rsidP="00C543EE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7EC2" w:rsidRPr="008D2856" w:rsidRDefault="00B47EC2" w:rsidP="00C543EE">
            <w:pPr>
              <w:spacing w:after="0" w:line="24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«____»______________20  </w:t>
            </w:r>
            <w:r w:rsidRPr="008D28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г.</w:t>
            </w:r>
          </w:p>
        </w:tc>
      </w:tr>
    </w:tbl>
    <w:p w:rsidR="00B47EC2" w:rsidRPr="008D2856" w:rsidRDefault="00B47EC2" w:rsidP="00B47E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C2" w:rsidRPr="008D2856" w:rsidRDefault="00B47EC2" w:rsidP="00B47EC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C2" w:rsidRPr="008D2856" w:rsidRDefault="00B47EC2" w:rsidP="00B47EC2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 –    </w:t>
      </w:r>
    </w:p>
    <w:p w:rsidR="00B47EC2" w:rsidRPr="008D2856" w:rsidRDefault="00B47EC2" w:rsidP="00B47EC2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B47EC2" w:rsidRPr="008D2856" w:rsidRDefault="00B47EC2" w:rsidP="00B47EC2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B47EC2" w:rsidRPr="008D2856" w:rsidRDefault="00B47EC2" w:rsidP="00B47EC2">
      <w:pPr>
        <w:spacing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EC2" w:rsidRPr="008D2856" w:rsidRDefault="00B47EC2" w:rsidP="00B47EC2">
      <w:pPr>
        <w:spacing w:after="0" w:line="360" w:lineRule="auto"/>
        <w:ind w:left="567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Рецензент – </w:t>
      </w:r>
    </w:p>
    <w:p w:rsidR="00B47EC2" w:rsidRPr="008D2856" w:rsidRDefault="00B47EC2" w:rsidP="00B47EC2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zh-CN" w:bidi="en-US"/>
        </w:rPr>
      </w:pPr>
    </w:p>
    <w:p w:rsidR="00B47EC2" w:rsidRPr="008D2856" w:rsidRDefault="00B47EC2" w:rsidP="00B47EC2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 w:bidi="en-US"/>
        </w:rPr>
      </w:pPr>
    </w:p>
    <w:p w:rsidR="00B47EC2" w:rsidRDefault="00B47EC2" w:rsidP="00B47EC2"/>
    <w:p w:rsidR="000919BE" w:rsidRDefault="000919BE"/>
    <w:p w:rsidR="00B47EC2" w:rsidRDefault="00B47EC2"/>
    <w:p w:rsidR="00B47EC2" w:rsidRDefault="00B47EC2"/>
    <w:p w:rsidR="00B47EC2" w:rsidRDefault="00B47EC2"/>
    <w:p w:rsidR="00B47EC2" w:rsidRDefault="00B47EC2"/>
    <w:p w:rsidR="00B47EC2" w:rsidRDefault="00B47EC2"/>
    <w:p w:rsidR="00B47EC2" w:rsidRDefault="00B47EC2"/>
    <w:p w:rsidR="00B47EC2" w:rsidRDefault="00B47EC2"/>
    <w:p w:rsidR="00B47EC2" w:rsidRDefault="00B47EC2"/>
    <w:p w:rsidR="00B47EC2" w:rsidRDefault="00B47EC2"/>
    <w:p w:rsidR="00B47EC2" w:rsidRDefault="00B47EC2"/>
    <w:p w:rsidR="00B47EC2" w:rsidRPr="00460FEA" w:rsidRDefault="00B47EC2" w:rsidP="00B47EC2">
      <w:pPr>
        <w:ind w:left="240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B47EC2" w:rsidRPr="00EC633B" w:rsidRDefault="00B47EC2" w:rsidP="00B47EC2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 w:bidi="ar-SA"/>
        </w:rPr>
      </w:pPr>
      <w:r w:rsidRPr="00EC633B">
        <w:rPr>
          <w:rFonts w:ascii="Times New Roman" w:hAnsi="Times New Roman"/>
          <w:b/>
          <w:sz w:val="28"/>
          <w:szCs w:val="28"/>
          <w:lang w:val="ru-RU" w:bidi="ar-SA"/>
        </w:rPr>
        <w:lastRenderedPageBreak/>
        <w:t>Структура программы учебного предмета</w:t>
      </w:r>
      <w:r w:rsidRPr="00EC633B">
        <w:rPr>
          <w:rFonts w:ascii="Times New Roman" w:hAnsi="Times New Roman"/>
          <w:b/>
          <w:sz w:val="28"/>
          <w:szCs w:val="28"/>
          <w:lang w:val="ru-RU" w:bidi="ar-SA"/>
        </w:rPr>
        <w:br/>
      </w:r>
    </w:p>
    <w:p w:rsidR="00B47EC2" w:rsidRPr="00EC633B" w:rsidRDefault="00B47EC2" w:rsidP="00B47EC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EC633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47EC2" w:rsidRPr="00EC633B" w:rsidRDefault="00B47EC2" w:rsidP="00B47EC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B47EC2" w:rsidRPr="00EC633B" w:rsidRDefault="00B47EC2" w:rsidP="00B47EC2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EC633B">
        <w:rPr>
          <w:rFonts w:ascii="Times New Roman" w:hAnsi="Times New Roman"/>
          <w:b/>
          <w:sz w:val="28"/>
          <w:szCs w:val="28"/>
        </w:rPr>
        <w:t>Цели и задачи учебного предмета</w:t>
      </w:r>
    </w:p>
    <w:p w:rsidR="00B47EC2" w:rsidRPr="00EC633B" w:rsidRDefault="00B47EC2" w:rsidP="00B47EC2">
      <w:pPr>
        <w:spacing w:after="0"/>
        <w:rPr>
          <w:rFonts w:ascii="Times New Roman" w:hAnsi="Times New Roman"/>
          <w:sz w:val="28"/>
          <w:szCs w:val="28"/>
        </w:rPr>
      </w:pPr>
    </w:p>
    <w:p w:rsidR="00B47EC2" w:rsidRPr="00EC633B" w:rsidRDefault="00B47EC2" w:rsidP="00B47EC2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EC633B"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B47EC2" w:rsidRPr="00EC633B" w:rsidRDefault="00B47EC2" w:rsidP="00B47EC2">
      <w:pPr>
        <w:ind w:firstLine="567"/>
        <w:rPr>
          <w:rFonts w:ascii="Times New Roman" w:hAnsi="Times New Roman"/>
          <w:sz w:val="28"/>
          <w:szCs w:val="28"/>
        </w:rPr>
      </w:pPr>
      <w:r w:rsidRPr="00EC633B">
        <w:rPr>
          <w:rFonts w:ascii="Times New Roman" w:hAnsi="Times New Roman"/>
          <w:sz w:val="28"/>
          <w:szCs w:val="28"/>
        </w:rPr>
        <w:t>-</w:t>
      </w:r>
      <w:r w:rsidRPr="00EC633B">
        <w:rPr>
          <w:rFonts w:ascii="Times New Roman" w:hAnsi="Times New Roman"/>
          <w:i/>
          <w:sz w:val="28"/>
          <w:szCs w:val="28"/>
        </w:rPr>
        <w:t>критерии оценок при прохождении аттестации.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b/>
          <w:sz w:val="28"/>
          <w:szCs w:val="28"/>
        </w:rPr>
        <w:t>Методическое обеспечение учебного предмета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>-методические рекомендации преподавателям;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 xml:space="preserve">-методические рекомендации по организации самостоятельной </w:t>
      </w:r>
    </w:p>
    <w:p w:rsidR="00B47EC2" w:rsidRDefault="00B47EC2" w:rsidP="00B47EC2">
      <w:pPr>
        <w:tabs>
          <w:tab w:val="left" w:pos="567"/>
        </w:tabs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 xml:space="preserve">     работы </w:t>
      </w:r>
      <w:proofErr w:type="gramStart"/>
      <w:r w:rsidRPr="00EC633B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EC633B">
        <w:rPr>
          <w:rFonts w:ascii="Times New Roman" w:hAnsi="Times New Roman"/>
          <w:i/>
          <w:sz w:val="28"/>
          <w:szCs w:val="28"/>
        </w:rPr>
        <w:t>.</w:t>
      </w:r>
    </w:p>
    <w:p w:rsidR="00B47EC2" w:rsidRPr="00EC633B" w:rsidRDefault="00B47EC2" w:rsidP="00B47EC2">
      <w:pPr>
        <w:ind w:firstLine="567"/>
        <w:rPr>
          <w:rFonts w:ascii="Times New Roman" w:hAnsi="Times New Roman"/>
          <w:sz w:val="28"/>
          <w:szCs w:val="28"/>
        </w:rPr>
      </w:pPr>
      <w:r w:rsidRPr="00EC633B">
        <w:rPr>
          <w:rFonts w:ascii="Times New Roman" w:hAnsi="Times New Roman"/>
          <w:b/>
          <w:sz w:val="28"/>
          <w:szCs w:val="28"/>
        </w:rPr>
        <w:t>Условия для реализации программы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>-сведения о затратах учебного времени;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>-требования по годам обучения;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>-примерные репертуарные списки;</w:t>
      </w:r>
    </w:p>
    <w:p w:rsidR="00B47EC2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 xml:space="preserve">-требования к уровню подготовки </w:t>
      </w:r>
      <w:proofErr w:type="gramStart"/>
      <w:r w:rsidRPr="00EC633B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  <w:r w:rsidRPr="00EC633B">
        <w:rPr>
          <w:rFonts w:ascii="Times New Roman" w:hAnsi="Times New Roman"/>
          <w:i/>
          <w:sz w:val="28"/>
          <w:szCs w:val="28"/>
        </w:rPr>
        <w:t>.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b/>
          <w:sz w:val="28"/>
          <w:szCs w:val="28"/>
        </w:rPr>
        <w:t>Списки рекомендуемой нотной и методической литературы</w:t>
      </w:r>
    </w:p>
    <w:p w:rsidR="00B47EC2" w:rsidRPr="00EC633B" w:rsidRDefault="00B47EC2" w:rsidP="00B47EC2">
      <w:pPr>
        <w:ind w:firstLine="567"/>
        <w:rPr>
          <w:rFonts w:ascii="Times New Roman" w:hAnsi="Times New Roman"/>
          <w:i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>-список рекомендуемой нотной литературы;</w:t>
      </w:r>
    </w:p>
    <w:p w:rsidR="00B47EC2" w:rsidRPr="00EC633B" w:rsidRDefault="00B47EC2" w:rsidP="00B47EC2">
      <w:pPr>
        <w:ind w:firstLine="567"/>
        <w:rPr>
          <w:rFonts w:ascii="Times New Roman" w:hAnsi="Times New Roman"/>
          <w:sz w:val="28"/>
          <w:szCs w:val="28"/>
        </w:rPr>
      </w:pPr>
      <w:r w:rsidRPr="00EC633B">
        <w:rPr>
          <w:rFonts w:ascii="Times New Roman" w:hAnsi="Times New Roman"/>
          <w:i/>
          <w:sz w:val="28"/>
          <w:szCs w:val="28"/>
        </w:rPr>
        <w:t>-список рекомендуемой методической литературы.</w:t>
      </w:r>
    </w:p>
    <w:p w:rsidR="00B47EC2" w:rsidRPr="00460FEA" w:rsidRDefault="00B47EC2" w:rsidP="00B47EC2">
      <w:pPr>
        <w:spacing w:line="360" w:lineRule="auto"/>
        <w:ind w:left="567" w:right="28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47EC2" w:rsidRPr="000A652D" w:rsidRDefault="00B47EC2" w:rsidP="00B47EC2">
      <w:pPr>
        <w:pageBreakBefore/>
        <w:ind w:left="284" w:firstLine="283"/>
        <w:jc w:val="center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b/>
          <w:bCs/>
          <w:kern w:val="1"/>
          <w:sz w:val="28"/>
          <w:szCs w:val="28"/>
        </w:rPr>
        <w:lastRenderedPageBreak/>
        <w:t>Пояснительная записка</w:t>
      </w:r>
    </w:p>
    <w:p w:rsidR="00B47EC2" w:rsidRDefault="00B47EC2" w:rsidP="00B47EC2">
      <w:pPr>
        <w:ind w:left="284" w:firstLine="283"/>
        <w:jc w:val="both"/>
        <w:rPr>
          <w:rStyle w:val="FontStyle16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Настоящая</w:t>
      </w:r>
      <w:r w:rsidRPr="000A652D">
        <w:rPr>
          <w:rFonts w:ascii="Times New Roman" w:hAnsi="Times New Roman"/>
          <w:b/>
          <w:sz w:val="28"/>
          <w:szCs w:val="28"/>
        </w:rPr>
        <w:t xml:space="preserve"> </w:t>
      </w:r>
      <w:r w:rsidRPr="000A652D">
        <w:rPr>
          <w:rFonts w:ascii="Times New Roman" w:hAnsi="Times New Roman"/>
          <w:sz w:val="28"/>
          <w:szCs w:val="28"/>
        </w:rPr>
        <w:t xml:space="preserve">программа предполагает обучение </w:t>
      </w:r>
      <w:r>
        <w:rPr>
          <w:rFonts w:ascii="Times New Roman" w:hAnsi="Times New Roman"/>
          <w:sz w:val="28"/>
          <w:szCs w:val="28"/>
        </w:rPr>
        <w:t>предмета «Специальность Аккордеон» Девятый класс, Шестой класс</w:t>
      </w:r>
      <w:r w:rsidRPr="000A652D">
        <w:rPr>
          <w:rFonts w:ascii="Times New Roman" w:hAnsi="Times New Roman"/>
          <w:sz w:val="28"/>
          <w:szCs w:val="28"/>
        </w:rPr>
        <w:t xml:space="preserve">  профессионально-ориентированных детей</w:t>
      </w:r>
      <w:r w:rsidRPr="000A652D">
        <w:rPr>
          <w:sz w:val="28"/>
          <w:szCs w:val="28"/>
        </w:rPr>
        <w:t xml:space="preserve">,  </w:t>
      </w:r>
      <w:r w:rsidRPr="000A652D">
        <w:rPr>
          <w:rStyle w:val="FontStyle16"/>
          <w:sz w:val="28"/>
          <w:szCs w:val="28"/>
        </w:rPr>
        <w:t>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 Срок реализации программы - 1 год.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Программа создана с учётом учебных планов и федеральных государственных требований </w:t>
      </w:r>
      <w:r w:rsidRPr="000A652D">
        <w:rPr>
          <w:rStyle w:val="FontStyle16"/>
          <w:sz w:val="28"/>
          <w:szCs w:val="28"/>
        </w:rPr>
        <w:t>к минимуму содержания, структуре и условиям реализации дополнительной предпрофессиональной общеобразовательной программы «Народные инструменты».</w:t>
      </w:r>
    </w:p>
    <w:p w:rsidR="00B47EC2" w:rsidRPr="000A652D" w:rsidRDefault="00B47EC2" w:rsidP="00B47EC2">
      <w:pPr>
        <w:pStyle w:val="a3"/>
        <w:tabs>
          <w:tab w:val="left" w:pos="480"/>
        </w:tabs>
        <w:ind w:left="284" w:firstLine="283"/>
        <w:rPr>
          <w:rFonts w:ascii="Times New Roman" w:hAnsi="Times New Roman"/>
          <w:b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t>Необходимость создания программы обусловлена отсутствием типовой образовательной программы по учебному предмету  «Специальность. Аккордеон» по данной направленности и  сроку обучения.</w:t>
      </w:r>
    </w:p>
    <w:p w:rsidR="00B47EC2" w:rsidRPr="000A652D" w:rsidRDefault="00B47EC2" w:rsidP="00B47EC2">
      <w:pPr>
        <w:pStyle w:val="a3"/>
        <w:tabs>
          <w:tab w:val="left" w:pos="480"/>
        </w:tabs>
        <w:ind w:left="284" w:firstLine="283"/>
        <w:rPr>
          <w:rFonts w:ascii="Times New Roman" w:hAnsi="Times New Roman"/>
          <w:b/>
          <w:sz w:val="28"/>
          <w:szCs w:val="28"/>
          <w:lang w:val="ru-RU"/>
        </w:rPr>
      </w:pP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0A652D">
        <w:rPr>
          <w:rFonts w:ascii="Times New Roman" w:hAnsi="Times New Roman"/>
          <w:sz w:val="28"/>
          <w:szCs w:val="28"/>
          <w:lang w:val="ru-RU"/>
        </w:rPr>
        <w:t xml:space="preserve">Программа составлена с учётом подросткового </w:t>
      </w:r>
      <w:r w:rsidRPr="000A652D">
        <w:rPr>
          <w:rStyle w:val="FontStyle16"/>
          <w:sz w:val="28"/>
          <w:szCs w:val="28"/>
          <w:lang w:val="ru-RU"/>
        </w:rPr>
        <w:t>возраста обучающихся и направлена на подготовку одарённых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  <w:proofErr w:type="gramEnd"/>
    </w:p>
    <w:p w:rsidR="00B47EC2" w:rsidRPr="000A652D" w:rsidRDefault="00B47EC2" w:rsidP="00B47EC2">
      <w:pPr>
        <w:tabs>
          <w:tab w:val="left" w:pos="480"/>
        </w:tabs>
        <w:ind w:left="284" w:firstLine="283"/>
        <w:jc w:val="both"/>
        <w:rPr>
          <w:rFonts w:ascii="Times New Roman" w:hAnsi="Times New Roman"/>
          <w:b/>
          <w:sz w:val="28"/>
          <w:szCs w:val="28"/>
        </w:rPr>
      </w:pPr>
    </w:p>
    <w:p w:rsidR="00B47EC2" w:rsidRPr="000A652D" w:rsidRDefault="00B47EC2" w:rsidP="00B47EC2">
      <w:pPr>
        <w:tabs>
          <w:tab w:val="left" w:pos="480"/>
        </w:tabs>
        <w:ind w:left="284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652D">
        <w:rPr>
          <w:rFonts w:ascii="Times New Roman" w:hAnsi="Times New Roman"/>
          <w:b/>
          <w:sz w:val="28"/>
          <w:szCs w:val="28"/>
        </w:rPr>
        <w:t>Цель программы</w:t>
      </w:r>
      <w:r w:rsidRPr="000A652D">
        <w:rPr>
          <w:rFonts w:ascii="Times New Roman" w:hAnsi="Times New Roman"/>
          <w:sz w:val="28"/>
          <w:szCs w:val="28"/>
        </w:rPr>
        <w:t xml:space="preserve"> –  достижение уровня знаний, умений и навыков обучающегося (предпрофессиональная компетентность), достаточных для осознанного выбора профессии и успешного дальнейшего обучения в профессиональных учебных заведениях среднего звена.</w:t>
      </w:r>
      <w:proofErr w:type="gramEnd"/>
    </w:p>
    <w:p w:rsidR="00B47EC2" w:rsidRPr="000A652D" w:rsidRDefault="00B47EC2" w:rsidP="00B47EC2">
      <w:pPr>
        <w:tabs>
          <w:tab w:val="left" w:pos="480"/>
        </w:tabs>
        <w:ind w:left="284" w:firstLine="283"/>
        <w:jc w:val="both"/>
        <w:rPr>
          <w:rFonts w:ascii="Times New Roman" w:hAnsi="Times New Roman"/>
          <w:sz w:val="28"/>
          <w:szCs w:val="28"/>
        </w:rPr>
      </w:pPr>
    </w:p>
    <w:p w:rsidR="00B47EC2" w:rsidRPr="000A652D" w:rsidRDefault="00B47EC2" w:rsidP="00B47EC2">
      <w:pPr>
        <w:pStyle w:val="a3"/>
        <w:tabs>
          <w:tab w:val="left" w:pos="480"/>
        </w:tabs>
        <w:ind w:left="284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b/>
          <w:sz w:val="28"/>
          <w:szCs w:val="28"/>
          <w:lang w:val="ru-RU"/>
        </w:rPr>
        <w:t>Задачи программы</w:t>
      </w:r>
      <w:r w:rsidRPr="000A652D">
        <w:rPr>
          <w:rFonts w:ascii="Times New Roman" w:hAnsi="Times New Roman"/>
          <w:sz w:val="28"/>
          <w:szCs w:val="28"/>
          <w:lang w:val="ru-RU"/>
        </w:rPr>
        <w:t>: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побуждение стремления у </w:t>
      </w:r>
      <w:proofErr w:type="gramStart"/>
      <w:r w:rsidRPr="000A652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A652D">
        <w:rPr>
          <w:rFonts w:ascii="Times New Roman" w:hAnsi="Times New Roman"/>
          <w:sz w:val="28"/>
          <w:szCs w:val="28"/>
        </w:rPr>
        <w:t xml:space="preserve"> к  самостоятельной творческой деятельности, как способа самовыражения личности;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формирование мотивации к получению будущей профессии и к самообразованию, расширение музыкального кругозора;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b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дальнейшее развитие у обучающихся комплекса знаний, умений и навыков, позволяющих в будущем осваивать профессиональные образовательные программы в области музыкального искусства.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b/>
          <w:sz w:val="28"/>
          <w:szCs w:val="28"/>
          <w:lang w:val="ru-RU"/>
        </w:rPr>
      </w:pP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lastRenderedPageBreak/>
        <w:t>Особенностью программы является её профессионально-ориентированная направленность.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t>Программа предполагает индивидуальный подход к учащимся.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</w:p>
    <w:p w:rsidR="00B47EC2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t>Форма проведения аудиторного учебного занятия индивидуальный урок продолжительностью 45 минут.</w:t>
      </w:r>
    </w:p>
    <w:p w:rsidR="00B47EC2" w:rsidRPr="000A652D" w:rsidRDefault="00B47EC2" w:rsidP="00B47EC2">
      <w:pPr>
        <w:ind w:left="284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B47EC2" w:rsidRPr="000A652D" w:rsidRDefault="00B47EC2" w:rsidP="00B47EC2">
      <w:pPr>
        <w:ind w:left="284" w:firstLine="283"/>
        <w:jc w:val="center"/>
        <w:rPr>
          <w:rFonts w:ascii="Times New Roman" w:hAnsi="Times New Roman"/>
          <w:b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>Формы и методы контроля, критерии оценок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ab/>
        <w:t xml:space="preserve">Виды аттестации  и учёта успеваемости: текущий контроль, промежуточная аттестация, итоговая аттестация. 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tab/>
      </w:r>
      <w:r w:rsidRPr="000A652D">
        <w:rPr>
          <w:rFonts w:ascii="Times New Roman" w:hAnsi="Times New Roman"/>
          <w:b/>
          <w:sz w:val="28"/>
          <w:szCs w:val="28"/>
          <w:lang w:val="ru-RU"/>
        </w:rPr>
        <w:t xml:space="preserve">Текущий контроль </w:t>
      </w:r>
      <w:r w:rsidRPr="000A652D">
        <w:rPr>
          <w:rFonts w:ascii="Times New Roman" w:hAnsi="Times New Roman"/>
          <w:sz w:val="28"/>
          <w:szCs w:val="28"/>
          <w:lang w:val="ru-RU"/>
        </w:rPr>
        <w:t xml:space="preserve">знаний и умений осуществляется в рамках урока в целях оперативного </w:t>
      </w:r>
      <w:proofErr w:type="gramStart"/>
      <w:r w:rsidRPr="000A652D">
        <w:rPr>
          <w:rFonts w:ascii="Times New Roman" w:hAnsi="Times New Roman"/>
          <w:sz w:val="28"/>
          <w:szCs w:val="28"/>
          <w:lang w:val="ru-RU"/>
        </w:rPr>
        <w:t>контроля за</w:t>
      </w:r>
      <w:proofErr w:type="gramEnd"/>
      <w:r w:rsidRPr="000A652D">
        <w:rPr>
          <w:rFonts w:ascii="Times New Roman" w:hAnsi="Times New Roman"/>
          <w:sz w:val="28"/>
          <w:szCs w:val="28"/>
          <w:lang w:val="ru-RU"/>
        </w:rPr>
        <w:t xml:space="preserve"> качеством освоения программы.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ab/>
      </w:r>
      <w:r w:rsidRPr="000A652D">
        <w:rPr>
          <w:rFonts w:ascii="Times New Roman" w:hAnsi="Times New Roman"/>
          <w:b/>
          <w:sz w:val="28"/>
          <w:szCs w:val="28"/>
        </w:rPr>
        <w:t>Промежуточная аттестация</w:t>
      </w:r>
      <w:r w:rsidRPr="000A652D">
        <w:rPr>
          <w:rFonts w:ascii="Times New Roman" w:hAnsi="Times New Roman"/>
          <w:sz w:val="28"/>
          <w:szCs w:val="28"/>
        </w:rPr>
        <w:t xml:space="preserve"> 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определения: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качества реализации образовательного процесса;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качества теоретической и практической подготовки по учебному предмету;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уровня знаний, умений и навыков, сформированных у обучающегося на определённом этапе обучения.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            Основными формами промежуточной аттестации являются: экзамен, зачёт, контрольный урок. </w:t>
      </w:r>
    </w:p>
    <w:p w:rsidR="00B47EC2" w:rsidRPr="000A652D" w:rsidRDefault="00B47EC2" w:rsidP="00B47EC2">
      <w:pPr>
        <w:ind w:left="284" w:firstLine="283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ab/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промежуточная аттестация проходит в виде выступлений на техническом зачёте,  экзамене, исполнения концертных программ.</w:t>
      </w:r>
    </w:p>
    <w:p w:rsidR="00B47EC2" w:rsidRPr="000A652D" w:rsidRDefault="00B47EC2" w:rsidP="00B47EC2">
      <w:pPr>
        <w:pStyle w:val="a3"/>
        <w:ind w:left="284" w:right="16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t xml:space="preserve">Контрольные прослушивания проводятся в соответствии с графиком проведения. Сольные концерты </w:t>
      </w:r>
      <w:proofErr w:type="gramStart"/>
      <w:r w:rsidRPr="000A652D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0A652D">
        <w:rPr>
          <w:rFonts w:ascii="Times New Roman" w:hAnsi="Times New Roman"/>
          <w:sz w:val="28"/>
          <w:szCs w:val="28"/>
          <w:lang w:val="ru-RU"/>
        </w:rPr>
        <w:t xml:space="preserve"> приравниваются к выступлению на академическом концерте или экзамене (по решению методического совета школы).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lastRenderedPageBreak/>
        <w:t xml:space="preserve">Выступления </w:t>
      </w:r>
      <w:proofErr w:type="gramStart"/>
      <w:r w:rsidRPr="000A652D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0A652D">
        <w:rPr>
          <w:rFonts w:ascii="Times New Roman" w:hAnsi="Times New Roman"/>
          <w:sz w:val="28"/>
          <w:szCs w:val="28"/>
          <w:lang w:val="ru-RU"/>
        </w:rPr>
        <w:t xml:space="preserve"> оцениваются характеристикой, в которой отражаются достигнутые успехи и имеющиеся недостатки, а также оценкой по пятибалльной системе, которая выставляется коллегиально.</w:t>
      </w:r>
    </w:p>
    <w:p w:rsidR="00B47EC2" w:rsidRPr="000A652D" w:rsidRDefault="00B47EC2" w:rsidP="00B47EC2">
      <w:pPr>
        <w:pStyle w:val="a5"/>
        <w:tabs>
          <w:tab w:val="left" w:pos="720"/>
        </w:tabs>
        <w:spacing w:before="0" w:after="0"/>
        <w:ind w:left="284" w:firstLine="283"/>
        <w:jc w:val="both"/>
        <w:rPr>
          <w:rFonts w:ascii="Times New Roman" w:hAnsi="Times New Roman"/>
          <w:szCs w:val="28"/>
          <w:lang w:val="ru-RU"/>
        </w:rPr>
      </w:pPr>
      <w:r w:rsidRPr="000A652D">
        <w:rPr>
          <w:rFonts w:ascii="Times New Roman" w:hAnsi="Times New Roman"/>
          <w:color w:val="000000"/>
          <w:szCs w:val="28"/>
          <w:lang w:val="ru-RU"/>
        </w:rPr>
        <w:tab/>
      </w:r>
      <w:r w:rsidRPr="000A652D">
        <w:rPr>
          <w:rFonts w:ascii="Times New Roman" w:hAnsi="Times New Roman"/>
          <w:b/>
          <w:color w:val="000000"/>
          <w:szCs w:val="28"/>
          <w:lang w:val="ru-RU"/>
        </w:rPr>
        <w:t>Итоговая аттестация</w:t>
      </w:r>
      <w:r w:rsidRPr="000A652D">
        <w:rPr>
          <w:rFonts w:ascii="Times New Roman" w:hAnsi="Times New Roman"/>
          <w:color w:val="000000"/>
          <w:szCs w:val="28"/>
          <w:lang w:val="ru-RU"/>
        </w:rPr>
        <w:t xml:space="preserve"> выпускников осуществляется с целью  контроля (оценки) освоения дополнительных предпрофессиональных общеобразовательных программ в области иску</w:t>
      </w:r>
      <w:proofErr w:type="gramStart"/>
      <w:r w:rsidRPr="000A652D">
        <w:rPr>
          <w:rFonts w:ascii="Times New Roman" w:hAnsi="Times New Roman"/>
          <w:color w:val="000000"/>
          <w:szCs w:val="28"/>
          <w:lang w:val="ru-RU"/>
        </w:rPr>
        <w:t>сств в с</w:t>
      </w:r>
      <w:proofErr w:type="gramEnd"/>
      <w:r w:rsidRPr="000A652D">
        <w:rPr>
          <w:rFonts w:ascii="Times New Roman" w:hAnsi="Times New Roman"/>
          <w:color w:val="000000"/>
          <w:szCs w:val="28"/>
          <w:lang w:val="ru-RU"/>
        </w:rPr>
        <w:t>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реализации.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sz w:val="28"/>
          <w:szCs w:val="28"/>
          <w:lang w:val="ru-RU"/>
        </w:rPr>
      </w:pPr>
      <w:r w:rsidRPr="000A652D">
        <w:rPr>
          <w:rFonts w:ascii="Times New Roman" w:hAnsi="Times New Roman"/>
          <w:sz w:val="28"/>
          <w:szCs w:val="28"/>
          <w:lang w:val="ru-RU"/>
        </w:rPr>
        <w:t xml:space="preserve">Итоговая аттестация проводится в форме выпускного экзамена, программа которого должна соответствовать требованиям вступительных экзаменов в средние специальные музыкальные учреждения. </w:t>
      </w:r>
      <w:r w:rsidRPr="000A652D">
        <w:rPr>
          <w:rFonts w:ascii="Times New Roman" w:hAnsi="Times New Roman"/>
          <w:iCs/>
          <w:sz w:val="28"/>
          <w:szCs w:val="28"/>
          <w:lang w:val="ru-RU"/>
        </w:rPr>
        <w:t>По итогам выпускного экзамена выставляется оценка «отлично», «хорошо», «удовлетворительно», «неудовлетворительно», которая заносится в свидетельство об окончании школы.</w:t>
      </w:r>
    </w:p>
    <w:p w:rsidR="00B47EC2" w:rsidRPr="000A652D" w:rsidRDefault="00B47EC2" w:rsidP="00B47EC2">
      <w:pPr>
        <w:jc w:val="center"/>
        <w:rPr>
          <w:rFonts w:ascii="Times New Roman" w:hAnsi="Times New Roman"/>
          <w:b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>График промежуточной и итоговой аттестации</w:t>
      </w:r>
    </w:p>
    <w:p w:rsidR="00B47EC2" w:rsidRDefault="00B47EC2" w:rsidP="00B47EC2">
      <w:pPr>
        <w:pStyle w:val="a3"/>
        <w:tabs>
          <w:tab w:val="right" w:pos="480"/>
        </w:tabs>
        <w:ind w:left="-600" w:firstLine="600"/>
        <w:rPr>
          <w:rFonts w:ascii="Times New Roman" w:hAnsi="Times New Roman"/>
          <w:b/>
          <w:lang w:val="ru-RU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4034"/>
        <w:gridCol w:w="4188"/>
      </w:tblGrid>
      <w:tr w:rsidR="00B47EC2" w:rsidTr="00C543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Pr="00CF1F8B" w:rsidRDefault="00B47EC2" w:rsidP="00C543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F1F8B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  <w:p w:rsidR="00B47EC2" w:rsidRPr="001C643B" w:rsidRDefault="00B47EC2" w:rsidP="00C543E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Первое полугодие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</w:rPr>
              <w:t>Второе полугодие</w:t>
            </w:r>
          </w:p>
        </w:tc>
      </w:tr>
      <w:tr w:rsidR="00B47EC2" w:rsidTr="00C543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 xml:space="preserve">     9</w:t>
            </w: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Технический зачёт (октябрь):</w:t>
            </w:r>
          </w:p>
          <w:p w:rsidR="00B47EC2" w:rsidRDefault="00B47EC2" w:rsidP="00C54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Гаммы </w:t>
            </w:r>
          </w:p>
          <w:p w:rsidR="00B47EC2" w:rsidRPr="00460FEA" w:rsidRDefault="00B47EC2" w:rsidP="00C54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Два этюда на различные виды техники</w:t>
            </w:r>
          </w:p>
          <w:p w:rsidR="00B47EC2" w:rsidRDefault="00B47EC2" w:rsidP="00C543EE">
            <w:pPr>
              <w:rPr>
                <w:rFonts w:ascii="Times New Roman" w:hAnsi="Times New Roman"/>
              </w:rPr>
            </w:pPr>
            <w:r w:rsidRPr="00460FE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460FEA">
              <w:rPr>
                <w:rFonts w:ascii="Times New Roman" w:hAnsi="Times New Roman"/>
              </w:rPr>
              <w:t xml:space="preserve">Самостоятельно </w:t>
            </w:r>
            <w:r>
              <w:rPr>
                <w:rFonts w:ascii="Times New Roman" w:hAnsi="Times New Roman"/>
              </w:rPr>
              <w:t xml:space="preserve"> выученное </w:t>
            </w:r>
            <w:r w:rsidRPr="00460FEA">
              <w:rPr>
                <w:rFonts w:ascii="Times New Roman" w:hAnsi="Times New Roman"/>
              </w:rPr>
              <w:t>произведение</w:t>
            </w:r>
          </w:p>
          <w:p w:rsidR="00B47EC2" w:rsidRPr="000A652D" w:rsidRDefault="00B47EC2" w:rsidP="00C543EE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</w:rPr>
              <w:t>- Чтение нот с листа</w:t>
            </w:r>
          </w:p>
        </w:tc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Итоговая аттестация.</w:t>
            </w:r>
          </w:p>
          <w:p w:rsidR="00B47EC2" w:rsidRDefault="00B47EC2" w:rsidP="00C54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Выпускной экзамен (май)</w:t>
            </w:r>
          </w:p>
          <w:p w:rsidR="00B47EC2" w:rsidRDefault="00B47EC2" w:rsidP="00C54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Полифония</w:t>
            </w:r>
          </w:p>
          <w:p w:rsidR="00B47EC2" w:rsidRDefault="00B47EC2" w:rsidP="00C54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Крупная форма </w:t>
            </w:r>
          </w:p>
          <w:p w:rsidR="00B47EC2" w:rsidRPr="00460FEA" w:rsidRDefault="00B47EC2" w:rsidP="00C543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Обработка народной песни, танца или </w:t>
            </w:r>
            <w:proofErr w:type="spellStart"/>
            <w:r>
              <w:rPr>
                <w:rFonts w:ascii="Times New Roman" w:hAnsi="Times New Roman"/>
              </w:rPr>
              <w:t>эстрадно</w:t>
            </w:r>
            <w:proofErr w:type="spellEnd"/>
            <w:r>
              <w:rPr>
                <w:rFonts w:ascii="Times New Roman" w:hAnsi="Times New Roman"/>
              </w:rPr>
              <w:t>-джазовой  пьесы</w:t>
            </w:r>
          </w:p>
          <w:p w:rsidR="00B47EC2" w:rsidRDefault="00B47EC2" w:rsidP="00C543EE">
            <w:r>
              <w:rPr>
                <w:rFonts w:ascii="Times New Roman" w:hAnsi="Times New Roman"/>
              </w:rPr>
              <w:t>- Виртуозное  произведение</w:t>
            </w:r>
          </w:p>
        </w:tc>
      </w:tr>
    </w:tbl>
    <w:p w:rsidR="00B47EC2" w:rsidRPr="000A652D" w:rsidRDefault="00B47EC2" w:rsidP="00B47EC2">
      <w:pPr>
        <w:pStyle w:val="a3"/>
        <w:tabs>
          <w:tab w:val="right" w:pos="480"/>
        </w:tabs>
        <w:ind w:left="284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B47EC2" w:rsidRPr="000A652D" w:rsidRDefault="00B47EC2" w:rsidP="00B47EC2">
      <w:pPr>
        <w:pStyle w:val="a3"/>
        <w:tabs>
          <w:tab w:val="right" w:pos="480"/>
        </w:tabs>
        <w:ind w:left="284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0A652D">
        <w:rPr>
          <w:rFonts w:ascii="Times New Roman" w:hAnsi="Times New Roman"/>
          <w:b/>
          <w:sz w:val="28"/>
          <w:szCs w:val="28"/>
          <w:lang w:val="ru-RU"/>
        </w:rPr>
        <w:t>Критерии оценок текущего контроля успеваемости,  промежуточной и итоговой аттестации  обучающихся</w:t>
      </w:r>
    </w:p>
    <w:p w:rsidR="00B47EC2" w:rsidRPr="000A652D" w:rsidRDefault="00B47EC2" w:rsidP="00B47EC2">
      <w:pPr>
        <w:pStyle w:val="a3"/>
        <w:tabs>
          <w:tab w:val="right" w:pos="480"/>
        </w:tabs>
        <w:ind w:left="284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B47EC2" w:rsidRPr="000A652D" w:rsidRDefault="00B47EC2" w:rsidP="00B47EC2">
      <w:pPr>
        <w:ind w:left="284"/>
        <w:rPr>
          <w:rFonts w:ascii="Times New Roman" w:hAnsi="Times New Roman"/>
          <w:b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>Оценка «5» («отлично»):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 xml:space="preserve">-  </w:t>
      </w:r>
      <w:r w:rsidRPr="000A652D">
        <w:rPr>
          <w:rFonts w:ascii="Times New Roman" w:hAnsi="Times New Roman"/>
          <w:sz w:val="28"/>
          <w:szCs w:val="28"/>
        </w:rPr>
        <w:t>артистичное поведение на сцене;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увлечённость исполнением;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художественное исполнение средств музыкальной выразительности в соответствии с содержанием музыкального произведения;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 слуховой контроль собственного исполнения; 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lastRenderedPageBreak/>
        <w:t xml:space="preserve">-  корректировка игры при необходимой ситуации; 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свободное владение специфическими технологическими видами исполнения;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 убедительное понимание чувства формы; 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 выразительность интонирования; 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единство темпа;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ясность ритмической пульсации;</w:t>
      </w:r>
    </w:p>
    <w:p w:rsidR="00B47EC2" w:rsidRPr="000A652D" w:rsidRDefault="00B47EC2" w:rsidP="00B47EC2">
      <w:pPr>
        <w:ind w:left="284"/>
        <w:rPr>
          <w:rFonts w:ascii="Times New Roman" w:hAnsi="Times New Roman"/>
          <w:b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яркое динамическое разнообразие.</w:t>
      </w:r>
    </w:p>
    <w:p w:rsidR="00B47EC2" w:rsidRPr="000A652D" w:rsidRDefault="00B47EC2" w:rsidP="00B47EC2">
      <w:pPr>
        <w:ind w:left="284"/>
        <w:rPr>
          <w:rFonts w:ascii="Times New Roman" w:hAnsi="Times New Roman"/>
          <w:b/>
          <w:sz w:val="28"/>
          <w:szCs w:val="28"/>
        </w:rPr>
      </w:pP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>Оценка «4» («хорошо»)</w:t>
      </w:r>
      <w:r w:rsidRPr="000A652D">
        <w:rPr>
          <w:rFonts w:ascii="Times New Roman" w:hAnsi="Times New Roman"/>
          <w:sz w:val="28"/>
          <w:szCs w:val="28"/>
        </w:rPr>
        <w:t>: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незначительная нестабильность психологического поведения на сцене;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грамотное понимание формообразования произведения, музыкального языка, средств музыкальной выразительности;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 недостаточный слуховой контроль собственного исполнения;  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стабильность воспроизведения нотного текста;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выразительность интонирования;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 попытка передачи динамического разнообразия; 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единство темпа.</w:t>
      </w:r>
    </w:p>
    <w:p w:rsidR="00B47EC2" w:rsidRPr="000A652D" w:rsidRDefault="00B47EC2" w:rsidP="00B47EC2">
      <w:pPr>
        <w:ind w:left="284"/>
        <w:rPr>
          <w:rFonts w:ascii="Times New Roman" w:hAnsi="Times New Roman"/>
          <w:b/>
          <w:sz w:val="28"/>
          <w:szCs w:val="28"/>
        </w:rPr>
      </w:pP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>Оценка «3» («удовлетворительно»):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неустойчивое психологическое состояние на сцене;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формальное прочтение авторского нотного текста без образного осмысления музыки;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слабый слуховой контроль собственного исполнения;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ограниченное понимание динамических, аппликатурных, технологических задач;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темпо-ритмическая неорганизованность;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lastRenderedPageBreak/>
        <w:t>-  слабое реагирование на изменения фактуры, артикуляционных штрихов;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однообразие и монотонность звучания.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>Оценка «2» («неудовлетворительно»):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частые «срывы» и остановки при исполнении;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отсутствие слухового контроля собственного исполнения;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ошибки в воспроизведении нотного текста;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 низкое качество звукоизвлечения и </w:t>
      </w:r>
      <w:proofErr w:type="spellStart"/>
      <w:r w:rsidRPr="000A652D">
        <w:rPr>
          <w:rFonts w:ascii="Times New Roman" w:hAnsi="Times New Roman"/>
          <w:sz w:val="28"/>
          <w:szCs w:val="28"/>
        </w:rPr>
        <w:t>звуковедения</w:t>
      </w:r>
      <w:proofErr w:type="spellEnd"/>
      <w:r w:rsidRPr="000A652D">
        <w:rPr>
          <w:rFonts w:ascii="Times New Roman" w:hAnsi="Times New Roman"/>
          <w:sz w:val="28"/>
          <w:szCs w:val="28"/>
        </w:rPr>
        <w:t xml:space="preserve">; </w:t>
      </w:r>
    </w:p>
    <w:p w:rsidR="00B47EC2" w:rsidRPr="000A652D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>-  отсутствие выразительного интонирования;</w:t>
      </w:r>
    </w:p>
    <w:p w:rsidR="00B47EC2" w:rsidRPr="000A652D" w:rsidRDefault="00B47EC2" w:rsidP="00B47EC2">
      <w:pPr>
        <w:ind w:left="284"/>
        <w:rPr>
          <w:rFonts w:ascii="Times New Roman" w:hAnsi="Times New Roman"/>
          <w:bCs/>
          <w:iCs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-  </w:t>
      </w:r>
      <w:proofErr w:type="gramStart"/>
      <w:r w:rsidRPr="000A652D">
        <w:rPr>
          <w:rFonts w:ascii="Times New Roman" w:hAnsi="Times New Roman"/>
          <w:sz w:val="28"/>
          <w:szCs w:val="28"/>
        </w:rPr>
        <w:t>метро-ритмическая</w:t>
      </w:r>
      <w:proofErr w:type="gramEnd"/>
      <w:r w:rsidRPr="000A652D">
        <w:rPr>
          <w:rFonts w:ascii="Times New Roman" w:hAnsi="Times New Roman"/>
          <w:sz w:val="28"/>
          <w:szCs w:val="28"/>
        </w:rPr>
        <w:t xml:space="preserve"> неустойчивость.</w:t>
      </w:r>
    </w:p>
    <w:p w:rsidR="00B47EC2" w:rsidRPr="000A652D" w:rsidRDefault="00B47EC2" w:rsidP="00B47EC2">
      <w:pPr>
        <w:pStyle w:val="a3"/>
        <w:spacing w:line="360" w:lineRule="auto"/>
        <w:ind w:left="284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B47EC2" w:rsidRPr="000A652D" w:rsidRDefault="00B47EC2" w:rsidP="00B47EC2">
      <w:pPr>
        <w:pStyle w:val="a3"/>
        <w:spacing w:line="360" w:lineRule="auto"/>
        <w:ind w:left="284"/>
        <w:jc w:val="center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0A652D">
        <w:rPr>
          <w:rFonts w:ascii="Times New Roman" w:hAnsi="Times New Roman"/>
          <w:b/>
          <w:bCs/>
          <w:iCs/>
          <w:sz w:val="28"/>
          <w:szCs w:val="28"/>
          <w:lang w:val="ru-RU"/>
        </w:rPr>
        <w:t>Методические рекомендации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0A652D">
        <w:rPr>
          <w:rFonts w:ascii="Times New Roman" w:hAnsi="Times New Roman"/>
          <w:bCs/>
          <w:iCs/>
          <w:sz w:val="28"/>
          <w:szCs w:val="28"/>
        </w:rPr>
        <w:t>Девятый класс является логическим продолжением и завершением обучения по дополнительной предпрофессиональной общеобразовательной программе «Народные инструменты» по специальности «Аккордеон». В этот период обучения происходит дальнейшее совершенствование исполнительских навыков, которые были заложены в предыдущих классах, значительное внимание в программе уделено техническому развитию учащегося. Работа над гаммами, арпеджио, упражнениями служит хорошей основой для развития исполнительской техники – совершенного владения всеми приёмами игры, пальцевой беглости, развития штриховой культуры, техники владения звуком и</w:t>
      </w:r>
      <w:r w:rsidRPr="000A652D">
        <w:rPr>
          <w:sz w:val="28"/>
          <w:szCs w:val="28"/>
        </w:rPr>
        <w:t xml:space="preserve"> </w:t>
      </w:r>
      <w:r w:rsidRPr="000A652D">
        <w:rPr>
          <w:rFonts w:ascii="Times New Roman" w:hAnsi="Times New Roman"/>
          <w:sz w:val="28"/>
          <w:szCs w:val="28"/>
        </w:rPr>
        <w:t>приёмами игры мехом (тремоло, рикошет, вибрато).</w:t>
      </w:r>
    </w:p>
    <w:p w:rsidR="00B47EC2" w:rsidRPr="000A652D" w:rsidRDefault="00B47EC2" w:rsidP="00B47EC2">
      <w:pPr>
        <w:pStyle w:val="a3"/>
        <w:ind w:left="284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 xml:space="preserve">Обязательно освоение технически насыщенных фрагментов эстрадных пьес французских композиторов, виртуозных произведений российских и зарубежных композиторов. Работа над этюдами должна быть последовательной, целенаправленной и строго индивидуальной. Каждый этюд – новая ступенька в постижении мастерства игры на аккордеоне 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0A652D">
        <w:rPr>
          <w:rFonts w:ascii="Times New Roman" w:hAnsi="Times New Roman"/>
          <w:bCs/>
          <w:iCs/>
          <w:sz w:val="28"/>
          <w:szCs w:val="28"/>
        </w:rPr>
        <w:t xml:space="preserve">Наряду с изучением инструктивного материала </w:t>
      </w:r>
      <w:r w:rsidRPr="000A652D">
        <w:rPr>
          <w:rFonts w:ascii="Times New Roman" w:hAnsi="Times New Roman"/>
          <w:sz w:val="28"/>
          <w:szCs w:val="28"/>
        </w:rPr>
        <w:t xml:space="preserve">музыкальное воспитание обучающегося по-прежнему происходит в процессе работы над музыкальным произведением. </w:t>
      </w:r>
      <w:r w:rsidRPr="000A652D">
        <w:rPr>
          <w:rFonts w:ascii="Times New Roman" w:hAnsi="Times New Roman"/>
          <w:bCs/>
          <w:iCs/>
          <w:sz w:val="28"/>
          <w:szCs w:val="28"/>
        </w:rPr>
        <w:t xml:space="preserve">В программе предлагается примерный перечень произведений различных по уровню сложности и исполнительским задачам, рекомендуемых для фрагментарной работы,  </w:t>
      </w:r>
      <w:r w:rsidRPr="000A652D">
        <w:rPr>
          <w:rFonts w:ascii="Times New Roman" w:hAnsi="Times New Roman"/>
          <w:bCs/>
          <w:iCs/>
          <w:sz w:val="28"/>
          <w:szCs w:val="28"/>
        </w:rPr>
        <w:lastRenderedPageBreak/>
        <w:t>самостоятельного изучения произведения, исполнения на итоговом экзамене. Индивидуальный подход в обучении допускает выбор произведений разной сложности в зависимости от  уровня освоения программы в предшествующих классах.</w:t>
      </w:r>
    </w:p>
    <w:p w:rsidR="00B47EC2" w:rsidRPr="000A652D" w:rsidRDefault="00B47EC2" w:rsidP="00B47EC2">
      <w:pPr>
        <w:pStyle w:val="a3"/>
        <w:ind w:left="284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>Для большей заинтересованности учащихся в занятиях  преподавателю нужно поощрять такие личностные качества, как творческая инициатива, самостоятельность, стремление к лидерству. Активная концертная деятельность, участие в конкурсах способствуют  их развитию и закреплению.</w:t>
      </w:r>
    </w:p>
    <w:p w:rsidR="00B47EC2" w:rsidRPr="000A652D" w:rsidRDefault="00B47EC2" w:rsidP="00B47EC2">
      <w:pPr>
        <w:pStyle w:val="a3"/>
        <w:ind w:left="284"/>
        <w:rPr>
          <w:rFonts w:ascii="Times New Roman" w:hAnsi="Times New Roman"/>
          <w:b/>
          <w:i/>
          <w:sz w:val="28"/>
          <w:szCs w:val="28"/>
          <w:lang w:val="ru-RU"/>
        </w:rPr>
      </w:pP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>В девятом классе преподаватель отводит особую роль в воспитании артистических навыков: исполнительской свободе, уверенности, эмоциональности в передаче музыкальных образов. Посещение концертов интересных музыкантов должно стать обязательным условием обучения, т.к. слушание музыки в хорошем исполнении развивает музыкальное мышление, будит фантазию, накапливает впечатления, расширяет музыкальный кругозор и вообще благоприятно влияет на творческую атмосферу в классе преподавателя так необходимой для воспитания новых талантов.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47EC2" w:rsidRPr="000A652D" w:rsidRDefault="00B47EC2" w:rsidP="00B47EC2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0A652D">
        <w:rPr>
          <w:rFonts w:ascii="Times New Roman" w:hAnsi="Times New Roman"/>
          <w:b/>
          <w:sz w:val="28"/>
          <w:szCs w:val="28"/>
        </w:rPr>
        <w:t>Техническое оснащение занятий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 - учебная аудитория для индивидуальных занятий;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 - два аккордеона (для ученика и учителя);</w:t>
      </w:r>
    </w:p>
    <w:p w:rsidR="00B47EC2" w:rsidRPr="000A652D" w:rsidRDefault="00B47EC2" w:rsidP="00B47EC2">
      <w:pPr>
        <w:ind w:left="284"/>
        <w:jc w:val="both"/>
        <w:rPr>
          <w:rFonts w:eastAsia="Calibri" w:cs="Calibri"/>
          <w:sz w:val="28"/>
          <w:szCs w:val="28"/>
        </w:rPr>
      </w:pPr>
      <w:r w:rsidRPr="000A652D">
        <w:rPr>
          <w:rFonts w:ascii="Times New Roman" w:hAnsi="Times New Roman"/>
          <w:sz w:val="28"/>
          <w:szCs w:val="28"/>
        </w:rPr>
        <w:t xml:space="preserve"> - стулья (для ученика и учителя);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A652D">
        <w:rPr>
          <w:rFonts w:eastAsia="Calibri" w:cs="Calibri"/>
          <w:sz w:val="28"/>
          <w:szCs w:val="28"/>
        </w:rPr>
        <w:t xml:space="preserve"> </w:t>
      </w:r>
      <w:r w:rsidRPr="000A652D">
        <w:rPr>
          <w:rFonts w:ascii="Times New Roman" w:hAnsi="Times New Roman"/>
          <w:sz w:val="28"/>
          <w:szCs w:val="28"/>
        </w:rPr>
        <w:t>- пюпитр  для нот.</w:t>
      </w:r>
    </w:p>
    <w:p w:rsidR="00B47EC2" w:rsidRPr="000A652D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B47EC2" w:rsidRDefault="00B47EC2" w:rsidP="00B47EC2">
      <w:pPr>
        <w:pStyle w:val="a3"/>
        <w:ind w:left="284" w:firstLine="28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A652D">
        <w:rPr>
          <w:rFonts w:ascii="Times New Roman" w:hAnsi="Times New Roman"/>
          <w:b/>
          <w:sz w:val="28"/>
          <w:szCs w:val="28"/>
          <w:lang w:val="ru-RU"/>
        </w:rPr>
        <w:t>Содержание кур</w:t>
      </w:r>
      <w:r>
        <w:rPr>
          <w:rFonts w:ascii="Times New Roman" w:hAnsi="Times New Roman"/>
          <w:b/>
          <w:sz w:val="28"/>
          <w:szCs w:val="28"/>
          <w:lang w:val="ru-RU"/>
        </w:rPr>
        <w:t>са</w:t>
      </w:r>
    </w:p>
    <w:p w:rsidR="00B47EC2" w:rsidRDefault="00B47EC2" w:rsidP="00B47EC2">
      <w:pPr>
        <w:pStyle w:val="a3"/>
        <w:ind w:left="284" w:firstLine="28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47EC2" w:rsidRPr="000A652D" w:rsidRDefault="00B47EC2" w:rsidP="00B47EC2">
      <w:pPr>
        <w:pStyle w:val="a3"/>
        <w:ind w:left="284" w:firstLine="283"/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EC63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A652D">
        <w:rPr>
          <w:rFonts w:ascii="Times New Roman" w:hAnsi="Times New Roman"/>
          <w:b/>
          <w:sz w:val="28"/>
          <w:szCs w:val="28"/>
          <w:lang w:val="ru-RU"/>
        </w:rPr>
        <w:t>Объём учебного времени,</w:t>
      </w:r>
    </w:p>
    <w:p w:rsidR="00B47EC2" w:rsidRDefault="00B47EC2" w:rsidP="00B47EC2">
      <w:pPr>
        <w:ind w:left="168"/>
        <w:jc w:val="center"/>
        <w:rPr>
          <w:rFonts w:ascii="Times New Roman" w:hAnsi="Times New Roman"/>
          <w:b/>
          <w:bCs/>
          <w:iCs/>
        </w:rPr>
      </w:pPr>
      <w:proofErr w:type="gramStart"/>
      <w:r w:rsidRPr="000A652D">
        <w:rPr>
          <w:rFonts w:ascii="Times New Roman" w:hAnsi="Times New Roman"/>
          <w:b/>
          <w:sz w:val="28"/>
          <w:szCs w:val="28"/>
        </w:rPr>
        <w:t>предусмотренный</w:t>
      </w:r>
      <w:proofErr w:type="gramEnd"/>
      <w:r w:rsidRPr="000A652D">
        <w:rPr>
          <w:rFonts w:ascii="Times New Roman" w:hAnsi="Times New Roman"/>
          <w:b/>
          <w:sz w:val="28"/>
          <w:szCs w:val="28"/>
        </w:rPr>
        <w:t xml:space="preserve"> учебным планом на реализацию учебного предмета</w:t>
      </w:r>
    </w:p>
    <w:p w:rsidR="00B47EC2" w:rsidRDefault="00B47EC2" w:rsidP="00B47EC2">
      <w:pPr>
        <w:pStyle w:val="a3"/>
        <w:tabs>
          <w:tab w:val="left" w:pos="2175"/>
        </w:tabs>
        <w:ind w:firstLine="680"/>
        <w:jc w:val="center"/>
        <w:rPr>
          <w:rFonts w:ascii="Times New Roman" w:hAnsi="Times New Roman"/>
          <w:b/>
          <w:bCs/>
          <w:iCs/>
          <w:lang w:val="ru-R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148"/>
        <w:gridCol w:w="3360"/>
        <w:gridCol w:w="1200"/>
        <w:gridCol w:w="1800"/>
        <w:gridCol w:w="1700"/>
      </w:tblGrid>
      <w:tr w:rsidR="00B47EC2" w:rsidTr="00C543EE"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7EC2" w:rsidRDefault="00B47EC2" w:rsidP="00C54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7EC2" w:rsidRDefault="00B47EC2" w:rsidP="00C54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7EC2" w:rsidRDefault="00B47EC2" w:rsidP="00C54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7EC2" w:rsidRDefault="00B47EC2" w:rsidP="00C54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Индекс,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наименование учебного предмета</w:t>
            </w:r>
          </w:p>
        </w:tc>
        <w:tc>
          <w:tcPr>
            <w:tcW w:w="4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Трудоёмкость в часах</w:t>
            </w:r>
          </w:p>
          <w:p w:rsidR="00B47EC2" w:rsidRDefault="00B47EC2" w:rsidP="00C543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EC2" w:rsidRDefault="00B47EC2" w:rsidP="00C543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EC2" w:rsidRDefault="00B47EC2" w:rsidP="00C543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Распределение по учебным полугодиям</w:t>
            </w:r>
          </w:p>
        </w:tc>
      </w:tr>
      <w:tr w:rsidR="00B47EC2" w:rsidTr="00C543EE">
        <w:trPr>
          <w:cantSplit/>
          <w:trHeight w:val="1619"/>
        </w:trPr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47EC2" w:rsidRDefault="00B47EC2" w:rsidP="00C543EE">
            <w:pPr>
              <w:snapToGrid w:val="0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7EC2" w:rsidRDefault="00B47EC2" w:rsidP="00C543EE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9-й(6) класс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7EC2" w:rsidRDefault="00B47EC2" w:rsidP="00C543EE">
            <w:pPr>
              <w:ind w:left="113" w:right="113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9-й(6) класс</w:t>
            </w:r>
          </w:p>
        </w:tc>
      </w:tr>
      <w:tr w:rsidR="00B47EC2" w:rsidTr="00C543EE"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B47EC2" w:rsidTr="00C543EE"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B47EC2" w:rsidTr="00C543EE">
        <w:trPr>
          <w:trHeight w:val="277"/>
        </w:trPr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недельная нагрузка в часах</w:t>
            </w:r>
          </w:p>
        </w:tc>
      </w:tr>
      <w:tr w:rsidR="00B47EC2" w:rsidTr="00C543EE">
        <w:trPr>
          <w:trHeight w:val="534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ПО.01. УП.01</w:t>
            </w:r>
          </w:p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Специальность. </w:t>
            </w:r>
          </w:p>
          <w:p w:rsidR="00B47EC2" w:rsidRDefault="00B47EC2" w:rsidP="00C543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Аккордеон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Аудиторные  занятия (в часах)</w:t>
            </w:r>
          </w:p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</w:rPr>
              <w:t>2,5</w:t>
            </w:r>
          </w:p>
        </w:tc>
      </w:tr>
      <w:tr w:rsidR="00B47EC2" w:rsidTr="00C543EE"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Самостоятельная  работа (в часах)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B47EC2" w:rsidTr="00C543EE"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Максимальная</w:t>
            </w:r>
          </w:p>
          <w:p w:rsidR="00B47EC2" w:rsidRPr="00460FEA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учебная нагрузка по предмету (без учёта консультаций)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B47EC2" w:rsidTr="00C543EE"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Консультации (часов в год)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EC2" w:rsidRDefault="00B47EC2" w:rsidP="00C543EE">
            <w:pPr>
              <w:jc w:val="center"/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:rsidR="00B47EC2" w:rsidRDefault="00B47EC2" w:rsidP="00B47EC2">
      <w:pPr>
        <w:pStyle w:val="a3"/>
        <w:rPr>
          <w:rFonts w:ascii="Times New Roman" w:hAnsi="Times New Roman"/>
          <w:bCs/>
          <w:iCs/>
          <w:lang w:val="ru-RU"/>
        </w:rPr>
      </w:pPr>
    </w:p>
    <w:p w:rsidR="00B47EC2" w:rsidRDefault="00B47EC2" w:rsidP="00B47EC2">
      <w:pPr>
        <w:pStyle w:val="a3"/>
        <w:ind w:left="284" w:firstLine="283"/>
        <w:rPr>
          <w:rFonts w:ascii="Times New Roman" w:hAnsi="Times New Roman"/>
          <w:bCs/>
          <w:iCs/>
          <w:sz w:val="28"/>
          <w:szCs w:val="28"/>
          <w:lang w:val="ru-RU"/>
        </w:rPr>
      </w:pP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>Самостоятельная работа учащегося включает в себя следующие виды внеаудиторной деятельности: выполнение домашнего задания, посещение концертов, участие обучающихся в творческих мероприятиях и культурно-п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>росветительской деятельности МБ</w:t>
      </w: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>У</w:t>
      </w:r>
      <w:r>
        <w:rPr>
          <w:rFonts w:ascii="Times New Roman" w:hAnsi="Times New Roman"/>
          <w:bCs/>
          <w:iCs/>
          <w:sz w:val="28"/>
          <w:szCs w:val="28"/>
          <w:lang w:val="ru-RU"/>
        </w:rPr>
        <w:t xml:space="preserve"> ДО «КДМШ»</w:t>
      </w: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 xml:space="preserve"> (далее по тексту – Школа).</w:t>
      </w:r>
    </w:p>
    <w:p w:rsidR="00B47EC2" w:rsidRPr="000A652D" w:rsidRDefault="00B47EC2" w:rsidP="00B47EC2">
      <w:pPr>
        <w:pStyle w:val="a3"/>
        <w:ind w:left="284" w:firstLine="283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ab/>
        <w:t xml:space="preserve">Домашняя работа учащегося состоит из: самостоятельного разбора музыкальных произведений, работы над инструктивным материалом, выучивания репертуара наизусть, чтение нот с листа и других творческих видов работ. </w:t>
      </w:r>
    </w:p>
    <w:p w:rsidR="00B47EC2" w:rsidRDefault="00B47EC2" w:rsidP="00B47EC2">
      <w:pPr>
        <w:pStyle w:val="a3"/>
        <w:ind w:left="284" w:firstLine="283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 xml:space="preserve">Консультации проводятся с целью подготовки </w:t>
      </w:r>
      <w:proofErr w:type="gramStart"/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>обучающихся</w:t>
      </w:r>
      <w:proofErr w:type="gramEnd"/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 xml:space="preserve"> к контрольным урокам, зачётам, экзаменам и другим мероприятиям. Консультации могут проводиться рассредоточено или в счёт резерва учебного времени. В случае</w:t>
      </w:r>
      <w:proofErr w:type="gramStart"/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>,</w:t>
      </w:r>
      <w:proofErr w:type="gramEnd"/>
      <w:r w:rsidRPr="000A652D">
        <w:rPr>
          <w:rFonts w:ascii="Times New Roman" w:hAnsi="Times New Roman"/>
          <w:bCs/>
          <w:iCs/>
          <w:sz w:val="28"/>
          <w:szCs w:val="28"/>
          <w:lang w:val="ru-RU"/>
        </w:rPr>
        <w:t xml:space="preserve"> если консультации проводятся рассредоточено, резерв учебного времени используется на самостоятельную работу обучающегося. </w:t>
      </w:r>
    </w:p>
    <w:p w:rsidR="00ED3F4C" w:rsidRPr="000A652D" w:rsidRDefault="00ED3F4C" w:rsidP="00B47EC2">
      <w:pPr>
        <w:pStyle w:val="a3"/>
        <w:ind w:left="284" w:firstLine="283"/>
        <w:rPr>
          <w:rFonts w:ascii="Times New Roman" w:hAnsi="Times New Roman"/>
          <w:b/>
          <w:sz w:val="28"/>
          <w:szCs w:val="28"/>
          <w:lang w:val="ru-RU"/>
        </w:rPr>
      </w:pPr>
    </w:p>
    <w:p w:rsidR="00B47EC2" w:rsidRPr="00B4077B" w:rsidRDefault="00B47EC2" w:rsidP="00ED3F4C">
      <w:pPr>
        <w:spacing w:after="0"/>
        <w:ind w:left="284"/>
        <w:jc w:val="both"/>
        <w:rPr>
          <w:rStyle w:val="FontStyle16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Содержание программы по учебному предмету «Специальность. Аккордеон. Девятый класс» направлено </w:t>
      </w:r>
      <w:proofErr w:type="gramStart"/>
      <w:r w:rsidRPr="00B4077B">
        <w:rPr>
          <w:rFonts w:ascii="Times New Roman" w:hAnsi="Times New Roman"/>
          <w:sz w:val="28"/>
          <w:szCs w:val="28"/>
        </w:rPr>
        <w:t>на</w:t>
      </w:r>
      <w:proofErr w:type="gramEnd"/>
      <w:r w:rsidRPr="00B4077B">
        <w:rPr>
          <w:rFonts w:ascii="Times New Roman" w:hAnsi="Times New Roman"/>
          <w:sz w:val="28"/>
          <w:szCs w:val="28"/>
        </w:rPr>
        <w:t>: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 xml:space="preserve">- выработку у обучающихся личностных качеств, способствующих восприятию в достаточном объеме учебной информации, 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 xml:space="preserve">- приобретение навыков творческой деятельности, 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 xml:space="preserve">- умение планировать свою домашнюю работу, 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 xml:space="preserve">- осуществление самостоятельного </w:t>
      </w:r>
      <w:proofErr w:type="gramStart"/>
      <w:r w:rsidRPr="00B4077B">
        <w:rPr>
          <w:rStyle w:val="FontStyle16"/>
          <w:sz w:val="28"/>
          <w:szCs w:val="28"/>
          <w:lang w:val="ru-RU"/>
        </w:rPr>
        <w:t>контроля за</w:t>
      </w:r>
      <w:proofErr w:type="gramEnd"/>
      <w:r w:rsidRPr="00B4077B">
        <w:rPr>
          <w:rStyle w:val="FontStyle16"/>
          <w:sz w:val="28"/>
          <w:szCs w:val="28"/>
          <w:lang w:val="ru-RU"/>
        </w:rPr>
        <w:t xml:space="preserve"> своей учебной деятельностью, 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 xml:space="preserve">- умение давать объективную оценку своему труду, 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 xml:space="preserve">- формирование навыков взаимодействия с преподавателями и обучающимися в образовательном процессе, 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lastRenderedPageBreak/>
        <w:t>- уважительное отношение к иному мнению и художественно-эстетическим взглядам,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Style w:val="FontStyle16"/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 xml:space="preserve">- понимание причин успеха/неуспеха собственной учебной деятельности, 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sz w:val="28"/>
          <w:szCs w:val="28"/>
          <w:lang w:val="ru-RU"/>
        </w:rPr>
      </w:pPr>
      <w:r w:rsidRPr="00B4077B">
        <w:rPr>
          <w:rStyle w:val="FontStyle16"/>
          <w:sz w:val="28"/>
          <w:szCs w:val="28"/>
          <w:lang w:val="ru-RU"/>
        </w:rPr>
        <w:t>- определение наиболее эффективных способов достижения результата.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sz w:val="28"/>
          <w:szCs w:val="28"/>
          <w:lang w:val="ru-RU"/>
        </w:rPr>
      </w:pP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Fonts w:ascii="Times New Roman" w:hAnsi="Times New Roman"/>
          <w:b/>
          <w:sz w:val="28"/>
          <w:szCs w:val="28"/>
          <w:lang w:val="ru-RU"/>
        </w:rPr>
      </w:pPr>
      <w:r w:rsidRPr="00B4077B">
        <w:rPr>
          <w:rFonts w:ascii="Times New Roman" w:hAnsi="Times New Roman"/>
          <w:b/>
          <w:sz w:val="28"/>
          <w:szCs w:val="28"/>
          <w:lang w:val="ru-RU"/>
        </w:rPr>
        <w:t>По окончании 9</w:t>
      </w:r>
      <w:r>
        <w:rPr>
          <w:rFonts w:ascii="Times New Roman" w:hAnsi="Times New Roman"/>
          <w:b/>
          <w:sz w:val="28"/>
          <w:szCs w:val="28"/>
          <w:lang w:val="ru-RU"/>
        </w:rPr>
        <w:t>(6)</w:t>
      </w:r>
      <w:r w:rsidRPr="00B4077B">
        <w:rPr>
          <w:rFonts w:ascii="Times New Roman" w:hAnsi="Times New Roman"/>
          <w:b/>
          <w:sz w:val="28"/>
          <w:szCs w:val="28"/>
          <w:lang w:val="ru-RU"/>
        </w:rPr>
        <w:t xml:space="preserve"> класса учащийся должен:</w:t>
      </w:r>
    </w:p>
    <w:p w:rsidR="00B47EC2" w:rsidRPr="00B4077B" w:rsidRDefault="00B47EC2" w:rsidP="00B47EC2">
      <w:pPr>
        <w:pStyle w:val="Style4"/>
        <w:widowControl/>
        <w:tabs>
          <w:tab w:val="left" w:pos="955"/>
        </w:tabs>
        <w:spacing w:line="240" w:lineRule="auto"/>
        <w:ind w:left="284" w:firstLine="0"/>
        <w:rPr>
          <w:rFonts w:ascii="Times New Roman" w:hAnsi="Times New Roman"/>
          <w:b/>
          <w:sz w:val="28"/>
          <w:szCs w:val="28"/>
          <w:lang w:val="ru-RU"/>
        </w:rPr>
      </w:pPr>
    </w:p>
    <w:p w:rsidR="00B47EC2" w:rsidRPr="00B4077B" w:rsidRDefault="00B47EC2" w:rsidP="00B47EC2">
      <w:pPr>
        <w:numPr>
          <w:ilvl w:val="0"/>
          <w:numId w:val="5"/>
        </w:numPr>
        <w:suppressAutoHyphens/>
        <w:spacing w:after="0" w:line="240" w:lineRule="auto"/>
        <w:ind w:left="284" w:firstLine="0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владеть основными исполнительскими приёмами (игры мехом, многообразием приёмов туше, артикуляцией);</w:t>
      </w:r>
    </w:p>
    <w:p w:rsidR="00B47EC2" w:rsidRPr="00B4077B" w:rsidRDefault="00B47EC2" w:rsidP="00B47EC2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уметь преодолевать ритмические трудности;</w:t>
      </w:r>
    </w:p>
    <w:p w:rsidR="00B47EC2" w:rsidRPr="00B4077B" w:rsidRDefault="00B47EC2" w:rsidP="00B47EC2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умело использовать динамические оттенки, тембровые краски;</w:t>
      </w:r>
    </w:p>
    <w:p w:rsidR="00B47EC2" w:rsidRPr="00B4077B" w:rsidRDefault="00B47EC2" w:rsidP="00B47EC2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развить навык слухового контроля, интонирования, </w:t>
      </w:r>
    </w:p>
    <w:p w:rsidR="00B47EC2" w:rsidRPr="00B4077B" w:rsidRDefault="00B47EC2" w:rsidP="00B47EC2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развить навык полифонического мышления</w:t>
      </w:r>
    </w:p>
    <w:p w:rsidR="00B47EC2" w:rsidRPr="00B4077B" w:rsidRDefault="00B47EC2" w:rsidP="00B47EC2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выработать навык исполнения красочных приёмов игры, уметь правильно расшифровывать мелизмы;</w:t>
      </w:r>
    </w:p>
    <w:p w:rsidR="00B47EC2" w:rsidRPr="00B4077B" w:rsidRDefault="00B47EC2" w:rsidP="00B47EC2">
      <w:pPr>
        <w:numPr>
          <w:ilvl w:val="0"/>
          <w:numId w:val="5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развить технические возможности (уметь играть гаммы, упражнения, арпеджио, аккорды в ритмических и штриховых комплексах).</w:t>
      </w:r>
    </w:p>
    <w:p w:rsidR="00B47EC2" w:rsidRPr="00B4077B" w:rsidRDefault="00B47EC2" w:rsidP="00B47EC2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B47EC2" w:rsidRPr="00B4077B" w:rsidRDefault="00B47EC2" w:rsidP="00B47EC2">
      <w:pPr>
        <w:ind w:left="284"/>
        <w:jc w:val="center"/>
        <w:rPr>
          <w:rFonts w:ascii="Times New Roman" w:hAnsi="Times New Roman"/>
          <w:sz w:val="28"/>
          <w:szCs w:val="28"/>
        </w:rPr>
      </w:pPr>
    </w:p>
    <w:p w:rsidR="00B47EC2" w:rsidRDefault="00B47EC2" w:rsidP="00B47EC2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>Годовые требования</w:t>
      </w:r>
    </w:p>
    <w:p w:rsidR="00B47EC2" w:rsidRPr="00B4077B" w:rsidRDefault="00B47EC2" w:rsidP="00B47EC2">
      <w:pPr>
        <w:ind w:left="284"/>
        <w:rPr>
          <w:rFonts w:ascii="Times New Roman" w:hAnsi="Times New Roman"/>
          <w:b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 xml:space="preserve">          9</w:t>
      </w:r>
      <w:r>
        <w:rPr>
          <w:rFonts w:ascii="Times New Roman" w:hAnsi="Times New Roman"/>
          <w:b/>
          <w:sz w:val="28"/>
          <w:szCs w:val="28"/>
        </w:rPr>
        <w:t>(6</w:t>
      </w:r>
      <w:proofErr w:type="gramStart"/>
      <w:r w:rsidRPr="00B407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)</w:t>
      </w:r>
      <w:proofErr w:type="gramEnd"/>
      <w:r w:rsidRPr="00B4077B">
        <w:rPr>
          <w:rFonts w:ascii="Times New Roman" w:hAnsi="Times New Roman"/>
          <w:b/>
          <w:sz w:val="28"/>
          <w:szCs w:val="28"/>
        </w:rPr>
        <w:t>класс</w:t>
      </w:r>
    </w:p>
    <w:p w:rsidR="00B47EC2" w:rsidRPr="00B4077B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B4077B">
        <w:rPr>
          <w:rFonts w:eastAsia="Calibri" w:cs="Calibri"/>
          <w:sz w:val="28"/>
          <w:szCs w:val="28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 xml:space="preserve">8-10 произведений: 2 этюда, 2 полифонических произведения, одна обработка народной мелодии или танца, одно эстрадное произведение, произведение крупной формы, 2-3 пьесы по выбору (одна из которых для самостоятельной работы); </w:t>
      </w:r>
    </w:p>
    <w:p w:rsidR="00B47EC2" w:rsidRPr="00B4077B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- подбор по слуху и чтение с листа лёгких пьес; </w:t>
      </w:r>
    </w:p>
    <w:p w:rsidR="00B47EC2" w:rsidRPr="00B4077B" w:rsidRDefault="00B47EC2" w:rsidP="00B47EC2">
      <w:pPr>
        <w:ind w:left="284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- </w:t>
      </w:r>
      <w:r w:rsidRPr="00B4077B">
        <w:rPr>
          <w:rFonts w:ascii="Times New Roman" w:hAnsi="Times New Roman"/>
          <w:bCs/>
          <w:iCs/>
          <w:sz w:val="28"/>
          <w:szCs w:val="28"/>
        </w:rPr>
        <w:t>технический материал и элементы приёмов игры мехом из эстрадных пьес для аккордеона французских композиторов, виртуозных произведений российских и зарубежных композиторов;</w:t>
      </w:r>
    </w:p>
    <w:p w:rsidR="00B47EC2" w:rsidRPr="00B4077B" w:rsidRDefault="00B47EC2" w:rsidP="00B47EC2">
      <w:p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- исполнение мажорных и минорных гамм двумя руками в терцию и сексту;</w:t>
      </w:r>
    </w:p>
    <w:p w:rsidR="00B47EC2" w:rsidRPr="00B4077B" w:rsidRDefault="00B47EC2" w:rsidP="00B47EC2">
      <w:p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- ритмическим и штриховым комплексом; </w:t>
      </w:r>
    </w:p>
    <w:p w:rsidR="00B47EC2" w:rsidRPr="00B4077B" w:rsidRDefault="00B47EC2" w:rsidP="00B47EC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- в метроритмическом соотношении 1:1, 1:2, 1:3, 1:4</w:t>
      </w:r>
      <w:r w:rsidRPr="00B4077B">
        <w:rPr>
          <w:rFonts w:ascii="Times New Roman" w:hAnsi="Times New Roman"/>
          <w:b/>
          <w:sz w:val="28"/>
          <w:szCs w:val="28"/>
        </w:rPr>
        <w:t>;</w:t>
      </w:r>
      <w:r w:rsidRPr="00B4077B">
        <w:rPr>
          <w:rFonts w:ascii="Times New Roman" w:hAnsi="Times New Roman"/>
          <w:sz w:val="28"/>
          <w:szCs w:val="28"/>
        </w:rPr>
        <w:t xml:space="preserve">  2:1, 3:1, 4:1;</w:t>
      </w:r>
    </w:p>
    <w:p w:rsidR="00B47EC2" w:rsidRPr="00B4077B" w:rsidRDefault="00B47EC2" w:rsidP="00B47EC2">
      <w:pPr>
        <w:tabs>
          <w:tab w:val="left" w:pos="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ab/>
        <w:t>- арпеджио короткие, длинные, ломаные, аккорды двумя руками;</w:t>
      </w:r>
    </w:p>
    <w:p w:rsidR="00B47EC2" w:rsidRPr="00B4077B" w:rsidRDefault="00B47EC2" w:rsidP="00B47EC2">
      <w:pPr>
        <w:tabs>
          <w:tab w:val="left" w:pos="0"/>
          <w:tab w:val="left" w:pos="180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ab/>
        <w:t>- хроматическая гамма двумя руками;</w:t>
      </w:r>
    </w:p>
    <w:p w:rsidR="00B47EC2" w:rsidRPr="00B4077B" w:rsidRDefault="00B47EC2" w:rsidP="00B47EC2">
      <w:pPr>
        <w:tabs>
          <w:tab w:val="left" w:pos="0"/>
        </w:tabs>
        <w:ind w:left="284"/>
        <w:rPr>
          <w:rFonts w:ascii="Times New Roman" w:hAnsi="Times New Roman"/>
          <w:b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lastRenderedPageBreak/>
        <w:t>- приемы игры мехом: тремоло, вибрато, рикошет.</w:t>
      </w:r>
    </w:p>
    <w:p w:rsidR="00B47EC2" w:rsidRPr="00B4077B" w:rsidRDefault="00B47EC2" w:rsidP="00B47EC2">
      <w:pPr>
        <w:rPr>
          <w:rFonts w:ascii="Times New Roman" w:hAnsi="Times New Roman"/>
          <w:b/>
          <w:sz w:val="28"/>
          <w:szCs w:val="28"/>
        </w:rPr>
      </w:pPr>
    </w:p>
    <w:p w:rsidR="00B47EC2" w:rsidRPr="00B4077B" w:rsidRDefault="00B47EC2" w:rsidP="00B47EC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077B">
        <w:rPr>
          <w:rFonts w:ascii="Times New Roman" w:hAnsi="Times New Roman"/>
          <w:b/>
          <w:sz w:val="28"/>
          <w:szCs w:val="28"/>
        </w:rPr>
        <w:t>Примерный репертуарный список</w:t>
      </w:r>
    </w:p>
    <w:p w:rsidR="00B47EC2" w:rsidRPr="00B4077B" w:rsidRDefault="00B47EC2" w:rsidP="00B47EC2">
      <w:pPr>
        <w:ind w:left="-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Алябьев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«Соловей»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В.Лушникова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Ж.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Фугетта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77B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Дамм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«Буги-вуги»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Базелли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Д.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Джеральдина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Бах И.С. «Органная прелюдия» ре минор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Бах И.С. «Органная прелюдия»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минор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Бах И.С. «Прелюдия№6» соль минор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Белорусская народная песня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Чаму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ж мне не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пець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Г.Шахова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Бетховен Л «Рондо –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каприччиозо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Бойко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Четыре пьесы из цикла «Джазовые акварели»:</w:t>
      </w:r>
    </w:p>
    <w:p w:rsidR="00B47EC2" w:rsidRPr="00B4077B" w:rsidRDefault="00B47EC2" w:rsidP="00B47EC2">
      <w:pPr>
        <w:pStyle w:val="Style1"/>
        <w:spacing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Лунное настроение,  Качели, Вальс для Джонни, Танцуя с регтаймом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Брамс И. Венгерский танец №5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Вебер К. «Сонатина»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Виллодо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«Аргентинское танго»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Гайдн Й «Финал» из Сонатины Ре мажор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Гендель Г.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Алеманда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 соль минор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Гендель Г. «Пассакалия»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Гендель Г. «Сонатина» соль минор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Глиэр Р. «Рондо» Соль мажор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Джоплин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С. «Артист эстрады»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Г.Левкодимова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«Рондо» Соль мажор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«Сонатина» Фа мажор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Динику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Г. «Хорал»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Дога Е. «Парижский каскад»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Доренский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Эстрадно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джазовые сюиты № 10, 11,12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77B">
        <w:rPr>
          <w:rFonts w:ascii="Times New Roman" w:hAnsi="Times New Roman" w:cs="Times New Roman"/>
          <w:sz w:val="28"/>
          <w:szCs w:val="28"/>
        </w:rPr>
        <w:t>Завальный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В. «В стиле ретро»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77B">
        <w:rPr>
          <w:rFonts w:ascii="Times New Roman" w:hAnsi="Times New Roman" w:cs="Times New Roman"/>
          <w:sz w:val="28"/>
          <w:szCs w:val="28"/>
        </w:rPr>
        <w:t>Завальный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В. «Интермеццо»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Завальный В. «Мотылёк»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77B">
        <w:rPr>
          <w:rFonts w:ascii="Times New Roman" w:hAnsi="Times New Roman" w:cs="Times New Roman"/>
          <w:sz w:val="28"/>
          <w:szCs w:val="28"/>
        </w:rPr>
        <w:t>Завальный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В. «Музыкальная зарисовка»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Завальный В. «Скерцино» ми минор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Зеленецкий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В. «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Осенняя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хора»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Б. «Виртуозная пьеса»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«Карело-финская полька»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Б.Тихонова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Кати Ж.. «Концертный триптих», часть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М. «Сонатина №2» Соль мажор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077B">
        <w:rPr>
          <w:rFonts w:ascii="Times New Roman" w:hAnsi="Times New Roman" w:cs="Times New Roman"/>
          <w:sz w:val="28"/>
          <w:szCs w:val="28"/>
        </w:rPr>
        <w:t xml:space="preserve">,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4077B">
        <w:rPr>
          <w:rFonts w:ascii="Times New Roman" w:hAnsi="Times New Roman" w:cs="Times New Roman"/>
          <w:sz w:val="28"/>
          <w:szCs w:val="28"/>
        </w:rPr>
        <w:t xml:space="preserve">,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4077B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lastRenderedPageBreak/>
        <w:t>Клементи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М. «Сонатина №3»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4077B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Корнев В. «Виртуоз» интермеццо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М. «Сонатина №2» Соль мажор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077B">
        <w:rPr>
          <w:rFonts w:ascii="Times New Roman" w:hAnsi="Times New Roman" w:cs="Times New Roman"/>
          <w:sz w:val="28"/>
          <w:szCs w:val="28"/>
        </w:rPr>
        <w:t xml:space="preserve">,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4077B">
        <w:rPr>
          <w:rFonts w:ascii="Times New Roman" w:hAnsi="Times New Roman" w:cs="Times New Roman"/>
          <w:sz w:val="28"/>
          <w:szCs w:val="28"/>
        </w:rPr>
        <w:t xml:space="preserve">,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4077B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М. «Сонатина №3»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4077B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Кулау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077B">
        <w:rPr>
          <w:rFonts w:ascii="Times New Roman" w:hAnsi="Times New Roman" w:cs="Times New Roman"/>
          <w:sz w:val="28"/>
          <w:szCs w:val="28"/>
        </w:rPr>
        <w:t>Ф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. «</w:t>
      </w:r>
      <w:r w:rsidRPr="00B4077B">
        <w:rPr>
          <w:rFonts w:ascii="Times New Roman" w:hAnsi="Times New Roman" w:cs="Times New Roman"/>
          <w:sz w:val="28"/>
          <w:szCs w:val="28"/>
        </w:rPr>
        <w:t>Сонатина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соч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.55, №3 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Кухнов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П. «Непрерывная музыка»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Larcange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M. </w:t>
      </w: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Capricieusette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Larcange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M. Look </w:t>
      </w: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musette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Larcange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M. Top </w:t>
      </w: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musette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Marc J. et Torchy R. </w:t>
      </w: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Lafete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aux sables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Мексиканская народная песня «Ля Кукарача»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Ю.Пронина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Мотов В. Две пьесы «Интермеццо», «Колобок»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Моцарт В. «Лёгкая сонатина» (две части)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Моцарт В. «Турецкий марш»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Моцарт В. «Сонатина№1»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Никифоров А. «Фигурист»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Никишин Г «Озорная полька»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Ноздрачёв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«Ночной экспресс»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Ноздрачёв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Пчёлочка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златая»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Паницкий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И. Вариации на темы русских народных песен «Среди долины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ровныя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 и «Светит месяц»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Плейель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И. «Сонатина» Ре мажор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Пьяццолла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Контрабахеандо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Пьяццолла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«Контрасты»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Пьяццолла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, Париж»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Raisner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A, </w:t>
      </w: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Larcange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M  </w:t>
      </w: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Salut</w:t>
      </w:r>
      <w:proofErr w:type="spellEnd"/>
      <w:r w:rsidRPr="00B40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77B">
        <w:rPr>
          <w:rFonts w:ascii="Times New Roman" w:hAnsi="Times New Roman" w:cs="Times New Roman"/>
          <w:sz w:val="28"/>
          <w:szCs w:val="28"/>
          <w:lang w:val="en-US"/>
        </w:rPr>
        <w:t>l’ACCORDEON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Репников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Первая детская сюита: «Призыв», «Песня», «Кавалерийская», «Марш»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Родригес Х.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Кумпарсита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Рохлин Е. «Веретено»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«Ах вы, сени, мои сени»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В.Иванова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«Ах, Самара-городок»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В.Мотова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Русская народная песня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Куманёчек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, побывай у меня»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А.Суханова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«Неделька»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В.Бухвостова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«Стоит орешина кудрявая»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В.Мотова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«Улица широкая»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П.Куликова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«Я калинушку ломала»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С.Туликова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«Я посею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конопельку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Г.Шахова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Русская народная песня «Мужик пашенку пахал» обработка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Л.Смеркалова</w:t>
      </w:r>
      <w:proofErr w:type="spellEnd"/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lastRenderedPageBreak/>
        <w:t>Русская народная песня «Ой, мороз, мороз» обработка Г. Беляева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Д. «Пастораль»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Сурков А. Вариации на тему русской народной песни «Во поле берёза стояла»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Сурцуков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В. «Нежные воспоминания»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Табандис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 «Вальс-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мюзетт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Тихонов Б. «Пушинка»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Томейн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К. «Шокирующий вальс»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Фоссен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Грациелла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Фоссен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Гризетта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Фоссен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«Летящие листья»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Фроссини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П. «Головокружительный аккордеон»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Фроссини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П. «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Марипозита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>» болеро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Хамель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Г. «Хрустальное украшение» Полька-фантазия 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Чайковский П. «Русская пляска»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Чимароза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Д. «Сонатина» соль минор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Шостакович Д. «Испанский танец»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Шостакович Д. Романс из кинофильма «Овод»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Шостакович Д. Вальс из сюиты «Златые горы»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Штраус И. «Анна» полька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Штраус И. «</w:t>
      </w:r>
      <w:proofErr w:type="spellStart"/>
      <w:proofErr w:type="gramStart"/>
      <w:r w:rsidRPr="00B4077B">
        <w:rPr>
          <w:rFonts w:ascii="Times New Roman" w:hAnsi="Times New Roman" w:cs="Times New Roman"/>
          <w:sz w:val="28"/>
          <w:szCs w:val="28"/>
        </w:rPr>
        <w:t>Трик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– трак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>» полька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Шуберт Ф. «Военный марш»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Шуберт </w:t>
      </w: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Ф.»Музыкальный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момент»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Якушенко И. «Деревенские музыканты»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Якушенко И. «Первое знакомство»</w:t>
      </w:r>
    </w:p>
    <w:p w:rsidR="00B47EC2" w:rsidRPr="00B4077B" w:rsidRDefault="00B47EC2" w:rsidP="00B47EC2">
      <w:pPr>
        <w:pStyle w:val="Style1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Яшкевич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И. «Сонатина в старинном стиле» часть первая</w:t>
      </w:r>
    </w:p>
    <w:p w:rsidR="00B47EC2" w:rsidRPr="00B4077B" w:rsidRDefault="00B47EC2" w:rsidP="00B47EC2">
      <w:pPr>
        <w:pStyle w:val="Style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b/>
          <w:i/>
          <w:sz w:val="28"/>
          <w:szCs w:val="28"/>
        </w:rPr>
        <w:t>Этюды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Г. 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ля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Бородин Н. Этюд Соль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Этюд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Бертини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Этюд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Бухвостов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В. Этюд Ля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К. Этюд ре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Дювернуа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Ж. Этюд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Двилянский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М. </w:t>
      </w:r>
      <w:r w:rsidRPr="00B4077B">
        <w:rPr>
          <w:rFonts w:ascii="Times New Roman" w:hAnsi="Times New Roman" w:cs="Times New Roman"/>
          <w:sz w:val="28"/>
          <w:szCs w:val="28"/>
        </w:rPr>
        <w:tab/>
        <w:t xml:space="preserve">Этюд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Иванов В.</w:t>
      </w:r>
      <w:r w:rsidRPr="00B4077B">
        <w:rPr>
          <w:rFonts w:ascii="Times New Roman" w:hAnsi="Times New Roman" w:cs="Times New Roman"/>
          <w:sz w:val="28"/>
          <w:szCs w:val="28"/>
        </w:rPr>
        <w:tab/>
        <w:t xml:space="preserve"> Этюд Ре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Казанский С. Этюд ми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Лемуан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Этюд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Лешгорн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Этюд Ми бемоль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Лёв И. Этюд Фа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Лондонов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К.  Этюд </w:t>
      </w:r>
      <w:proofErr w:type="gramStart"/>
      <w:r w:rsidRPr="00B40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 w:cs="Times New Roman"/>
          <w:sz w:val="28"/>
          <w:szCs w:val="28"/>
        </w:rPr>
        <w:t xml:space="preserve">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Лондонов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К.  Этюд-припевка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lastRenderedPageBreak/>
        <w:t xml:space="preserve">Мотов В. 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ре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Мотов В. 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ми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М. 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Ля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Рыбалкин А. Этюд Ми бемоль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Талакин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 Этюд Ля бемоль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Холминов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А.  Этюд ля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Чайкин Н.  Этюд ми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Черни К.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Соль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Черни К.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Ре бемоль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 xml:space="preserve">Чернявский Н. 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фа минор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r w:rsidRPr="00B4077B">
        <w:rPr>
          <w:rFonts w:ascii="Times New Roman" w:hAnsi="Times New Roman" w:cs="Times New Roman"/>
          <w:sz w:val="28"/>
          <w:szCs w:val="28"/>
        </w:rPr>
        <w:t>Шалаев А. Этюд-скерцо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Л. </w:t>
      </w:r>
      <w:r w:rsidRPr="00B4077B">
        <w:rPr>
          <w:rFonts w:ascii="Times New Roman" w:hAnsi="Times New Roman" w:cs="Times New Roman"/>
          <w:sz w:val="28"/>
          <w:szCs w:val="28"/>
        </w:rPr>
        <w:tab/>
        <w:t>Этюд Ре бемоль мажор</w:t>
      </w:r>
    </w:p>
    <w:p w:rsidR="00B47EC2" w:rsidRPr="00B4077B" w:rsidRDefault="00B47EC2" w:rsidP="00B47EC2">
      <w:pPr>
        <w:pStyle w:val="Style1"/>
        <w:numPr>
          <w:ilvl w:val="0"/>
          <w:numId w:val="4"/>
        </w:numPr>
        <w:tabs>
          <w:tab w:val="clear" w:pos="1080"/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Эгхард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Ж. Этюд-экспромт</w:t>
      </w:r>
    </w:p>
    <w:p w:rsidR="00B47EC2" w:rsidRPr="00B4077B" w:rsidRDefault="00B47EC2" w:rsidP="00B47EC2">
      <w:pPr>
        <w:pStyle w:val="Style1"/>
        <w:tabs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</w:p>
    <w:p w:rsidR="00B47EC2" w:rsidRPr="00B4077B" w:rsidRDefault="00B47EC2" w:rsidP="00B47EC2">
      <w:pPr>
        <w:pStyle w:val="Style1"/>
        <w:tabs>
          <w:tab w:val="num" w:pos="851"/>
        </w:tabs>
        <w:spacing w:line="240" w:lineRule="auto"/>
        <w:ind w:hanging="371"/>
        <w:jc w:val="both"/>
        <w:rPr>
          <w:rFonts w:ascii="Times New Roman" w:hAnsi="Times New Roman" w:cs="Times New Roman"/>
          <w:sz w:val="28"/>
          <w:szCs w:val="28"/>
        </w:rPr>
      </w:pPr>
    </w:p>
    <w:p w:rsidR="00B47EC2" w:rsidRPr="00B4077B" w:rsidRDefault="00B47EC2" w:rsidP="00B47EC2">
      <w:pPr>
        <w:tabs>
          <w:tab w:val="num" w:pos="851"/>
        </w:tabs>
        <w:ind w:left="284" w:firstLine="851"/>
        <w:jc w:val="center"/>
        <w:rPr>
          <w:rFonts w:ascii="Times New Roman" w:hAnsi="Times New Roman"/>
          <w:b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>Примерные программы выпускного экзамена</w:t>
      </w:r>
    </w:p>
    <w:p w:rsidR="00B47EC2" w:rsidRPr="00B4077B" w:rsidRDefault="00B47EC2" w:rsidP="00B47EC2">
      <w:pPr>
        <w:tabs>
          <w:tab w:val="num" w:pos="851"/>
        </w:tabs>
        <w:ind w:left="284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47EC2" w:rsidRPr="00B4077B" w:rsidRDefault="00B47EC2" w:rsidP="00B47EC2">
      <w:pPr>
        <w:tabs>
          <w:tab w:val="num" w:pos="851"/>
        </w:tabs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>1 вариант</w:t>
      </w:r>
    </w:p>
    <w:p w:rsidR="00B47EC2" w:rsidRPr="00B4077B" w:rsidRDefault="00B47EC2" w:rsidP="00B47EC2">
      <w:pPr>
        <w:numPr>
          <w:ilvl w:val="0"/>
          <w:numId w:val="7"/>
        </w:numPr>
        <w:tabs>
          <w:tab w:val="num" w:pos="851"/>
        </w:tabs>
        <w:suppressAutoHyphens/>
        <w:spacing w:after="0" w:line="240" w:lineRule="auto"/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Бах И.С. Органная прелюдия ре минор</w:t>
      </w:r>
    </w:p>
    <w:p w:rsidR="00B47EC2" w:rsidRPr="00B4077B" w:rsidRDefault="00B47EC2" w:rsidP="00B47EC2">
      <w:pPr>
        <w:numPr>
          <w:ilvl w:val="0"/>
          <w:numId w:val="7"/>
        </w:numPr>
        <w:tabs>
          <w:tab w:val="num" w:pos="851"/>
        </w:tabs>
        <w:suppressAutoHyphens/>
        <w:spacing w:after="0" w:line="240" w:lineRule="auto"/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Шостакович Вальс из сюиты «Златые горы»</w:t>
      </w:r>
    </w:p>
    <w:p w:rsidR="00B47EC2" w:rsidRPr="00B4077B" w:rsidRDefault="00B47EC2" w:rsidP="00B47EC2">
      <w:pPr>
        <w:numPr>
          <w:ilvl w:val="0"/>
          <w:numId w:val="7"/>
        </w:numPr>
        <w:tabs>
          <w:tab w:val="clear" w:pos="900"/>
          <w:tab w:val="num" w:pos="851"/>
        </w:tabs>
        <w:suppressAutoHyphens/>
        <w:spacing w:after="0" w:line="240" w:lineRule="auto"/>
        <w:ind w:left="1134" w:firstLine="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Молдавская народная песня «Ой, послала меня мать» обработка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B4077B">
        <w:rPr>
          <w:rFonts w:ascii="Times New Roman" w:hAnsi="Times New Roman"/>
          <w:sz w:val="28"/>
          <w:szCs w:val="28"/>
        </w:rPr>
        <w:t>Г.Шахова</w:t>
      </w:r>
      <w:proofErr w:type="spellEnd"/>
    </w:p>
    <w:p w:rsidR="00B47EC2" w:rsidRPr="00B4077B" w:rsidRDefault="00B47EC2" w:rsidP="00B47EC2">
      <w:pPr>
        <w:numPr>
          <w:ilvl w:val="0"/>
          <w:numId w:val="7"/>
        </w:numPr>
        <w:tabs>
          <w:tab w:val="num" w:pos="851"/>
        </w:tabs>
        <w:suppressAutoHyphens/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Корнев В. «Виртуоз» интермеццо</w:t>
      </w:r>
    </w:p>
    <w:p w:rsidR="00B47EC2" w:rsidRPr="00B4077B" w:rsidRDefault="00B47EC2" w:rsidP="00B47EC2">
      <w:pPr>
        <w:tabs>
          <w:tab w:val="num" w:pos="851"/>
        </w:tabs>
        <w:ind w:left="284" w:firstLine="851"/>
        <w:jc w:val="both"/>
        <w:rPr>
          <w:rFonts w:ascii="Times New Roman" w:hAnsi="Times New Roman"/>
          <w:sz w:val="28"/>
          <w:szCs w:val="28"/>
        </w:rPr>
      </w:pPr>
    </w:p>
    <w:p w:rsidR="00B47EC2" w:rsidRPr="00B4077B" w:rsidRDefault="00B47EC2" w:rsidP="00B47EC2">
      <w:pPr>
        <w:tabs>
          <w:tab w:val="num" w:pos="851"/>
        </w:tabs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>2 вариант</w:t>
      </w:r>
    </w:p>
    <w:p w:rsidR="00B47EC2" w:rsidRPr="00B4077B" w:rsidRDefault="00B47EC2" w:rsidP="00B47EC2">
      <w:pPr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Бах И.С. Органная прелюдия  </w:t>
      </w:r>
      <w:proofErr w:type="gramStart"/>
      <w:r w:rsidRPr="00B4077B">
        <w:rPr>
          <w:rFonts w:ascii="Times New Roman" w:hAnsi="Times New Roman"/>
          <w:sz w:val="28"/>
          <w:szCs w:val="28"/>
        </w:rPr>
        <w:t>до</w:t>
      </w:r>
      <w:proofErr w:type="gramEnd"/>
      <w:r w:rsidRPr="00B4077B">
        <w:rPr>
          <w:rFonts w:ascii="Times New Roman" w:hAnsi="Times New Roman"/>
          <w:sz w:val="28"/>
          <w:szCs w:val="28"/>
        </w:rPr>
        <w:t xml:space="preserve"> минор</w:t>
      </w:r>
    </w:p>
    <w:p w:rsidR="00B47EC2" w:rsidRPr="00B4077B" w:rsidRDefault="00B47EC2" w:rsidP="00B47EC2">
      <w:pPr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Моцарт В. «Турецкий марш»</w:t>
      </w:r>
    </w:p>
    <w:p w:rsidR="00B47EC2" w:rsidRPr="00B4077B" w:rsidRDefault="00B47EC2" w:rsidP="00B47EC2">
      <w:pPr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Русская народная песня «Улица широкая» обработка </w:t>
      </w:r>
      <w:proofErr w:type="spellStart"/>
      <w:r w:rsidRPr="00B4077B">
        <w:rPr>
          <w:rFonts w:ascii="Times New Roman" w:hAnsi="Times New Roman"/>
          <w:sz w:val="28"/>
          <w:szCs w:val="28"/>
        </w:rPr>
        <w:t>П.Куликова</w:t>
      </w:r>
      <w:proofErr w:type="spellEnd"/>
    </w:p>
    <w:p w:rsidR="00B47EC2" w:rsidRPr="00B4077B" w:rsidRDefault="00B47EC2" w:rsidP="00B47EC2">
      <w:pPr>
        <w:numPr>
          <w:ilvl w:val="0"/>
          <w:numId w:val="1"/>
        </w:numPr>
        <w:tabs>
          <w:tab w:val="num" w:pos="851"/>
        </w:tabs>
        <w:suppressAutoHyphens/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Фроссини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П. «Головокружительный аккордеон»</w:t>
      </w:r>
    </w:p>
    <w:p w:rsidR="00B47EC2" w:rsidRPr="00B4077B" w:rsidRDefault="00B47EC2" w:rsidP="00B47EC2">
      <w:pPr>
        <w:tabs>
          <w:tab w:val="num" w:pos="851"/>
        </w:tabs>
        <w:ind w:left="284" w:firstLine="851"/>
        <w:jc w:val="both"/>
        <w:rPr>
          <w:rFonts w:ascii="Times New Roman" w:hAnsi="Times New Roman"/>
          <w:sz w:val="28"/>
          <w:szCs w:val="28"/>
        </w:rPr>
      </w:pPr>
    </w:p>
    <w:p w:rsidR="00B47EC2" w:rsidRPr="00B4077B" w:rsidRDefault="00B47EC2" w:rsidP="00B47EC2">
      <w:pPr>
        <w:tabs>
          <w:tab w:val="num" w:pos="851"/>
        </w:tabs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>3 вариант</w:t>
      </w:r>
    </w:p>
    <w:p w:rsidR="00B47EC2" w:rsidRPr="00B4077B" w:rsidRDefault="00B47EC2" w:rsidP="00B47EC2">
      <w:pPr>
        <w:numPr>
          <w:ilvl w:val="0"/>
          <w:numId w:val="3"/>
        </w:numPr>
        <w:tabs>
          <w:tab w:val="clear" w:pos="900"/>
          <w:tab w:val="left" w:pos="0"/>
          <w:tab w:val="left" w:pos="284"/>
          <w:tab w:val="num" w:pos="426"/>
          <w:tab w:val="num" w:pos="851"/>
        </w:tabs>
        <w:suppressAutoHyphens/>
        <w:spacing w:after="0" w:line="240" w:lineRule="auto"/>
        <w:ind w:left="284" w:firstLine="851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Гендель Г. «</w:t>
      </w:r>
      <w:proofErr w:type="spellStart"/>
      <w:r w:rsidRPr="00B4077B">
        <w:rPr>
          <w:rFonts w:ascii="Times New Roman" w:hAnsi="Times New Roman"/>
          <w:sz w:val="28"/>
          <w:szCs w:val="28"/>
        </w:rPr>
        <w:t>Алеманда</w:t>
      </w:r>
      <w:proofErr w:type="spellEnd"/>
      <w:r w:rsidRPr="00B4077B">
        <w:rPr>
          <w:rFonts w:ascii="Times New Roman" w:hAnsi="Times New Roman"/>
          <w:sz w:val="28"/>
          <w:szCs w:val="28"/>
        </w:rPr>
        <w:t>» соль минор</w:t>
      </w:r>
    </w:p>
    <w:p w:rsidR="00B47EC2" w:rsidRPr="00B4077B" w:rsidRDefault="00B47EC2" w:rsidP="00B47EC2">
      <w:pPr>
        <w:pStyle w:val="Style1"/>
        <w:numPr>
          <w:ilvl w:val="0"/>
          <w:numId w:val="3"/>
        </w:numPr>
        <w:tabs>
          <w:tab w:val="clear" w:pos="900"/>
          <w:tab w:val="left" w:pos="284"/>
          <w:tab w:val="num" w:pos="426"/>
          <w:tab w:val="num" w:pos="851"/>
        </w:tabs>
        <w:spacing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77B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B4077B">
        <w:rPr>
          <w:rFonts w:ascii="Times New Roman" w:hAnsi="Times New Roman" w:cs="Times New Roman"/>
          <w:sz w:val="28"/>
          <w:szCs w:val="28"/>
        </w:rPr>
        <w:t xml:space="preserve"> М. «Сонатина №2» Соль мажор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4077B">
        <w:rPr>
          <w:rFonts w:ascii="Times New Roman" w:hAnsi="Times New Roman" w:cs="Times New Roman"/>
          <w:sz w:val="28"/>
          <w:szCs w:val="28"/>
        </w:rPr>
        <w:t xml:space="preserve">,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4077B">
        <w:rPr>
          <w:rFonts w:ascii="Times New Roman" w:hAnsi="Times New Roman" w:cs="Times New Roman"/>
          <w:sz w:val="28"/>
          <w:szCs w:val="28"/>
        </w:rPr>
        <w:t xml:space="preserve">, </w:t>
      </w:r>
      <w:r w:rsidRPr="00B407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4077B">
        <w:rPr>
          <w:rFonts w:ascii="Times New Roman" w:hAnsi="Times New Roman" w:cs="Times New Roman"/>
          <w:sz w:val="28"/>
          <w:szCs w:val="28"/>
        </w:rPr>
        <w:t xml:space="preserve"> часть</w:t>
      </w:r>
    </w:p>
    <w:p w:rsidR="00B47EC2" w:rsidRPr="00B4077B" w:rsidRDefault="00B47EC2" w:rsidP="00B47EC2">
      <w:pPr>
        <w:numPr>
          <w:ilvl w:val="0"/>
          <w:numId w:val="3"/>
        </w:numPr>
        <w:tabs>
          <w:tab w:val="clear" w:pos="900"/>
          <w:tab w:val="left" w:pos="0"/>
          <w:tab w:val="left" w:pos="284"/>
          <w:tab w:val="num" w:pos="426"/>
          <w:tab w:val="num" w:pos="851"/>
        </w:tabs>
        <w:suppressAutoHyphens/>
        <w:spacing w:after="0" w:line="240" w:lineRule="auto"/>
        <w:ind w:left="284" w:firstLine="851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Алябьев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«Соловей» обработка </w:t>
      </w:r>
      <w:proofErr w:type="spellStart"/>
      <w:r w:rsidRPr="00B4077B">
        <w:rPr>
          <w:rFonts w:ascii="Times New Roman" w:hAnsi="Times New Roman"/>
          <w:sz w:val="28"/>
          <w:szCs w:val="28"/>
        </w:rPr>
        <w:t>В.Лушникова</w:t>
      </w:r>
      <w:proofErr w:type="spellEnd"/>
    </w:p>
    <w:p w:rsidR="00B47EC2" w:rsidRPr="00B4077B" w:rsidRDefault="00B47EC2" w:rsidP="00B47EC2">
      <w:pPr>
        <w:numPr>
          <w:ilvl w:val="0"/>
          <w:numId w:val="3"/>
        </w:numPr>
        <w:tabs>
          <w:tab w:val="clear" w:pos="900"/>
          <w:tab w:val="left" w:pos="284"/>
          <w:tab w:val="num" w:pos="426"/>
          <w:tab w:val="num" w:pos="851"/>
        </w:tabs>
        <w:suppressAutoHyphens/>
        <w:spacing w:after="0" w:line="240" w:lineRule="auto"/>
        <w:ind w:left="284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Хамель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Г. «Хрустальное украшение» Полька-фантазия </w:t>
      </w:r>
    </w:p>
    <w:p w:rsidR="00B47EC2" w:rsidRPr="00B4077B" w:rsidRDefault="00B47EC2" w:rsidP="00B47EC2">
      <w:pPr>
        <w:tabs>
          <w:tab w:val="left" w:pos="284"/>
          <w:tab w:val="num" w:pos="426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B47EC2" w:rsidRDefault="00B47EC2" w:rsidP="00B47EC2">
      <w:pPr>
        <w:tabs>
          <w:tab w:val="left" w:pos="284"/>
          <w:tab w:val="num" w:pos="42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7EC2" w:rsidRDefault="00B47EC2" w:rsidP="00B47EC2">
      <w:pPr>
        <w:tabs>
          <w:tab w:val="left" w:pos="284"/>
          <w:tab w:val="num" w:pos="42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7EC2" w:rsidRDefault="00B47EC2" w:rsidP="00B47EC2">
      <w:pPr>
        <w:tabs>
          <w:tab w:val="left" w:pos="284"/>
          <w:tab w:val="num" w:pos="42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7EC2" w:rsidRPr="00B4077B" w:rsidRDefault="00B47EC2" w:rsidP="00B47EC2">
      <w:pPr>
        <w:tabs>
          <w:tab w:val="left" w:pos="-241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7EC2" w:rsidRPr="00B4077B" w:rsidRDefault="00B47EC2" w:rsidP="00B47EC2">
      <w:pPr>
        <w:tabs>
          <w:tab w:val="left" w:pos="284"/>
          <w:tab w:val="num" w:pos="42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 xml:space="preserve">Ожидаемые результаты </w:t>
      </w:r>
      <w:proofErr w:type="gramStart"/>
      <w:r w:rsidRPr="00B4077B">
        <w:rPr>
          <w:rFonts w:ascii="Times New Roman" w:hAnsi="Times New Roman"/>
          <w:b/>
          <w:sz w:val="28"/>
          <w:szCs w:val="28"/>
        </w:rPr>
        <w:t>обучения по программе</w:t>
      </w:r>
      <w:proofErr w:type="gramEnd"/>
    </w:p>
    <w:p w:rsidR="00B47EC2" w:rsidRPr="00B4077B" w:rsidRDefault="00B47EC2" w:rsidP="00B47EC2">
      <w:pPr>
        <w:tabs>
          <w:tab w:val="left" w:pos="284"/>
          <w:tab w:val="num" w:pos="426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Результатом освоения программы учебного предмета «Специальность. Аккордеон. Девятый класс» является: 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jc w:val="both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>- наличие у обучающегося стойкого интереса к музыкальному искусству, самостоятельному музыкальному исполнительству;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jc w:val="both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>– сформированный комплекс исполнительских знаний, умений и навыков, позволяющий использовать многообразные возможности аккордеона для достижения наиболее убедительной интерпретации авторского текста, исполнять музыкальные произведения на достаточном художественном уровне в соответствии со стилевыми особенностями; самостоятельно накапливать репертуар из музыкальных произведений различных эпох, стилей, направлений, жанров и форм;</w:t>
      </w:r>
    </w:p>
    <w:p w:rsidR="00B47EC2" w:rsidRPr="00B4077B" w:rsidRDefault="00B47EC2" w:rsidP="00B47EC2">
      <w:pPr>
        <w:widowControl w:val="0"/>
        <w:tabs>
          <w:tab w:val="num" w:pos="-4111"/>
        </w:tabs>
        <w:autoSpaceDE w:val="0"/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– знание основного сольного репертуара для аккордеона, включающего произведения разных стилей и жанров в соответствии с программными требованиями;</w:t>
      </w:r>
    </w:p>
    <w:p w:rsidR="00B47EC2" w:rsidRPr="00B4077B" w:rsidRDefault="00B47EC2" w:rsidP="00B47EC2">
      <w:pPr>
        <w:widowControl w:val="0"/>
        <w:tabs>
          <w:tab w:val="left" w:pos="284"/>
          <w:tab w:val="num" w:pos="426"/>
        </w:tabs>
        <w:autoSpaceDE w:val="0"/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– знание художественно - исполнительских возможностей аккордеона;</w:t>
      </w:r>
    </w:p>
    <w:p w:rsidR="00B47EC2" w:rsidRPr="00B4077B" w:rsidRDefault="00B47EC2" w:rsidP="00B47EC2">
      <w:pPr>
        <w:widowControl w:val="0"/>
        <w:tabs>
          <w:tab w:val="left" w:pos="284"/>
          <w:tab w:val="num" w:pos="426"/>
        </w:tabs>
        <w:autoSpaceDE w:val="0"/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– знание профессиональной терминологии;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jc w:val="both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>– умение читать с листа, подбирать по слуху;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 xml:space="preserve">– навык по воспитанию слухового контроля, умению управлять процессом      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>исполнения музыкального произведения;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jc w:val="both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>– навык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jc w:val="both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>– наличие творческой инициативы, сформированных представлений о методике разучивания музыкальных произведений и приёмах работы над исполнительскими трудностями;</w:t>
      </w:r>
    </w:p>
    <w:p w:rsidR="00B47EC2" w:rsidRPr="00B4077B" w:rsidRDefault="00B47EC2" w:rsidP="00B47EC2">
      <w:pPr>
        <w:pStyle w:val="a5"/>
        <w:tabs>
          <w:tab w:val="left" w:pos="284"/>
          <w:tab w:val="num" w:pos="426"/>
        </w:tabs>
        <w:spacing w:before="0" w:after="0"/>
        <w:ind w:left="284"/>
        <w:jc w:val="both"/>
        <w:rPr>
          <w:rFonts w:ascii="Times New Roman" w:hAnsi="Times New Roman"/>
          <w:szCs w:val="28"/>
          <w:lang w:val="ru-RU"/>
        </w:rPr>
      </w:pPr>
      <w:r w:rsidRPr="00B4077B">
        <w:rPr>
          <w:rFonts w:ascii="Times New Roman" w:hAnsi="Times New Roman"/>
          <w:szCs w:val="28"/>
          <w:lang w:val="ru-RU"/>
        </w:rPr>
        <w:t>– наличие музыкальной памяти, развитого мелодического, ладогармонического, тембрового слуха;</w:t>
      </w:r>
    </w:p>
    <w:p w:rsidR="00B47EC2" w:rsidRPr="00B4077B" w:rsidRDefault="00B47EC2" w:rsidP="00B47EC2">
      <w:pPr>
        <w:widowControl w:val="0"/>
        <w:tabs>
          <w:tab w:val="left" w:pos="284"/>
          <w:tab w:val="num" w:pos="426"/>
        </w:tabs>
        <w:autoSpaceDE w:val="0"/>
        <w:ind w:left="284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– наличие навыков </w:t>
      </w:r>
      <w:proofErr w:type="spellStart"/>
      <w:r w:rsidRPr="00B4077B">
        <w:rPr>
          <w:rFonts w:ascii="Times New Roman" w:hAnsi="Times New Roman"/>
          <w:sz w:val="28"/>
          <w:szCs w:val="28"/>
        </w:rPr>
        <w:t>репетиционно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- концертной работы в качестве солиста;</w:t>
      </w:r>
    </w:p>
    <w:p w:rsidR="00B47EC2" w:rsidRPr="00B4077B" w:rsidRDefault="00B47EC2" w:rsidP="00B47EC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B47EC2" w:rsidRDefault="00B47EC2" w:rsidP="00B47EC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ED3F4C" w:rsidRPr="00B4077B" w:rsidRDefault="00ED3F4C" w:rsidP="00B47EC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B47EC2" w:rsidRPr="00B4077B" w:rsidRDefault="00B47EC2" w:rsidP="00B47EC2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B47EC2" w:rsidRPr="00B4077B" w:rsidRDefault="00B47EC2" w:rsidP="00B47EC2">
      <w:pPr>
        <w:pStyle w:val="a3"/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B4077B">
        <w:rPr>
          <w:rFonts w:ascii="Times New Roman" w:hAnsi="Times New Roman"/>
          <w:b/>
          <w:bCs/>
          <w:iCs/>
          <w:sz w:val="28"/>
          <w:szCs w:val="28"/>
          <w:lang w:val="ru-RU"/>
        </w:rPr>
        <w:lastRenderedPageBreak/>
        <w:t>Список нотной литературы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4077B">
        <w:rPr>
          <w:rFonts w:ascii="Times New Roman" w:hAnsi="Times New Roman"/>
          <w:sz w:val="28"/>
          <w:szCs w:val="28"/>
        </w:rPr>
        <w:t xml:space="preserve">«А я играю на баяне», выпуск 1,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А.Н.Романов</w:t>
      </w:r>
      <w:proofErr w:type="spellEnd"/>
      <w:r w:rsidRPr="00B4077B">
        <w:rPr>
          <w:rFonts w:ascii="Times New Roman" w:hAnsi="Times New Roman"/>
          <w:sz w:val="28"/>
          <w:szCs w:val="28"/>
        </w:rPr>
        <w:t>, Н-</w:t>
      </w:r>
      <w:proofErr w:type="spellStart"/>
      <w:r w:rsidRPr="00B4077B">
        <w:rPr>
          <w:rFonts w:ascii="Times New Roman" w:hAnsi="Times New Roman"/>
          <w:sz w:val="28"/>
          <w:szCs w:val="28"/>
        </w:rPr>
        <w:t>ск</w:t>
      </w:r>
      <w:proofErr w:type="spellEnd"/>
      <w:r w:rsidRPr="00B4077B">
        <w:rPr>
          <w:rFonts w:ascii="Times New Roman" w:hAnsi="Times New Roman"/>
          <w:sz w:val="28"/>
          <w:szCs w:val="28"/>
        </w:rPr>
        <w:t>, Окарина, 2008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«А я играю на баяне», выпуск 2,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А.Н.Романов</w:t>
      </w:r>
      <w:proofErr w:type="spellEnd"/>
      <w:r w:rsidRPr="00B4077B">
        <w:rPr>
          <w:rFonts w:ascii="Times New Roman" w:hAnsi="Times New Roman"/>
          <w:sz w:val="28"/>
          <w:szCs w:val="28"/>
        </w:rPr>
        <w:t>, Н-</w:t>
      </w:r>
      <w:proofErr w:type="spellStart"/>
      <w:r w:rsidRPr="00B4077B">
        <w:rPr>
          <w:rFonts w:ascii="Times New Roman" w:hAnsi="Times New Roman"/>
          <w:sz w:val="28"/>
          <w:szCs w:val="28"/>
        </w:rPr>
        <w:t>ск</w:t>
      </w:r>
      <w:proofErr w:type="spellEnd"/>
      <w:r w:rsidRPr="00B4077B">
        <w:rPr>
          <w:rFonts w:ascii="Times New Roman" w:hAnsi="Times New Roman"/>
          <w:sz w:val="28"/>
          <w:szCs w:val="28"/>
        </w:rPr>
        <w:t>, Окарина, 2011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color w:val="000000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color w:val="000000"/>
          <w:sz w:val="28"/>
          <w:szCs w:val="28"/>
        </w:rPr>
        <w:t xml:space="preserve"> Р. «Детский альбом для аккордеона» "Катанский В. Москва</w:t>
      </w:r>
      <w:proofErr w:type="gramStart"/>
      <w:r w:rsidRPr="00B4077B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 w:rsidRPr="00B4077B">
        <w:rPr>
          <w:rFonts w:ascii="Times New Roman" w:hAnsi="Times New Roman"/>
          <w:color w:val="000000"/>
          <w:sz w:val="28"/>
          <w:szCs w:val="28"/>
        </w:rPr>
        <w:t>2005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Р. Концертные пьесы для аккордеона (баяна) в стиле мюзет. М., 2000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Р. Самоучитель игры на аккордеоне, баяне. Подбор по слуху. Импровизация. Аккомпанемент песен. "Катанский В. Москва, 2003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Р. Самоучитель игры на баяне. Аккомпанемент песен. М.,2004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Р. «Учимся играть на аккордеоне» Тетрадь 1, Москва, 2006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Р. «Учимся играть на аккордеоне» Тетрадь 2, Москва, 2006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077B">
        <w:rPr>
          <w:rFonts w:ascii="Times New Roman" w:hAnsi="Times New Roman"/>
          <w:sz w:val="28"/>
          <w:szCs w:val="28"/>
        </w:rPr>
        <w:t>Р.«Школа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игры на аккордеоне», изд. В. Катанского, М., 2001 г.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Баян, аккордеон из репертуара Международного конкурса юных исполнителей </w:t>
      </w:r>
    </w:p>
    <w:p w:rsidR="00B47EC2" w:rsidRPr="00B4077B" w:rsidRDefault="00B47EC2" w:rsidP="00B47EC2">
      <w:pPr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им. </w:t>
      </w:r>
      <w:proofErr w:type="spellStart"/>
      <w:r w:rsidRPr="00B4077B">
        <w:rPr>
          <w:rFonts w:ascii="Times New Roman" w:hAnsi="Times New Roman"/>
          <w:sz w:val="28"/>
          <w:szCs w:val="28"/>
        </w:rPr>
        <w:t>В.В.Андреева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Выпуск 1,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Л.Комарова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77B">
        <w:rPr>
          <w:rFonts w:ascii="Times New Roman" w:hAnsi="Times New Roman"/>
          <w:sz w:val="28"/>
          <w:szCs w:val="28"/>
        </w:rPr>
        <w:t>Е.Михайлова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., 1994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Баян. 5-7 классы ДМШ,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Д.Самойлов</w:t>
      </w:r>
      <w:proofErr w:type="spellEnd"/>
      <w:r w:rsidRPr="00B4077B">
        <w:rPr>
          <w:rFonts w:ascii="Times New Roman" w:hAnsi="Times New Roman"/>
          <w:sz w:val="28"/>
          <w:szCs w:val="28"/>
        </w:rPr>
        <w:t>. М.,2003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Бойцова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Г. В мире танца: менуэты, гавоты, контрдансы, кадрили в переложении для аккордеона и баяна / </w:t>
      </w:r>
      <w:proofErr w:type="spellStart"/>
      <w:r w:rsidRPr="00B4077B">
        <w:rPr>
          <w:rFonts w:ascii="Times New Roman" w:hAnsi="Times New Roman"/>
          <w:sz w:val="28"/>
          <w:szCs w:val="28"/>
        </w:rPr>
        <w:t>Г.Бойцова</w:t>
      </w:r>
      <w:proofErr w:type="spellEnd"/>
      <w:r w:rsidRPr="00B4077B">
        <w:rPr>
          <w:rFonts w:ascii="Times New Roman" w:hAnsi="Times New Roman"/>
          <w:sz w:val="28"/>
          <w:szCs w:val="28"/>
        </w:rPr>
        <w:t>.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–</w:t>
      </w:r>
      <w:r w:rsidRPr="00B4077B">
        <w:rPr>
          <w:rFonts w:ascii="Times New Roman" w:hAnsi="Times New Roman"/>
          <w:sz w:val="28"/>
          <w:szCs w:val="28"/>
        </w:rPr>
        <w:t xml:space="preserve"> СПб</w:t>
      </w:r>
      <w:proofErr w:type="gramStart"/>
      <w:r w:rsidRPr="00B4077B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B4077B">
        <w:rPr>
          <w:rFonts w:ascii="Times New Roman" w:hAnsi="Times New Roman"/>
          <w:sz w:val="28"/>
          <w:szCs w:val="28"/>
        </w:rPr>
        <w:t xml:space="preserve">2005.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Бортянков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Эстрадные миниатюры «Ретро» для баяна или аккордеона.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1993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Весёлый аккордеон,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Ю.Горбунов</w:t>
      </w:r>
      <w:proofErr w:type="spellEnd"/>
      <w:r w:rsidRPr="00B4077B">
        <w:rPr>
          <w:rFonts w:ascii="Times New Roman" w:hAnsi="Times New Roman"/>
          <w:sz w:val="28"/>
          <w:szCs w:val="28"/>
        </w:rPr>
        <w:t>, Нонпарель, 1998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Двилянский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М. Альбом для детей и юношества. Аккордеон или баян / </w:t>
      </w:r>
      <w:proofErr w:type="spellStart"/>
      <w:r w:rsidRPr="00B4077B">
        <w:rPr>
          <w:rFonts w:ascii="Times New Roman" w:hAnsi="Times New Roman"/>
          <w:sz w:val="28"/>
          <w:szCs w:val="28"/>
        </w:rPr>
        <w:t>М.Двилянский</w:t>
      </w:r>
      <w:proofErr w:type="spellEnd"/>
      <w:r w:rsidRPr="00B4077B">
        <w:rPr>
          <w:rFonts w:ascii="Times New Roman" w:hAnsi="Times New Roman"/>
          <w:sz w:val="28"/>
          <w:szCs w:val="28"/>
        </w:rPr>
        <w:t>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М., 2001.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Дога Е. Парижский каскад, аккордеон, баян. «Союз художников»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2004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Доренский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Виртуозные пьесы. Педагогический репертуар баяниста. </w:t>
      </w:r>
      <w:proofErr w:type="spellStart"/>
      <w:r w:rsidRPr="00B4077B">
        <w:rPr>
          <w:rFonts w:ascii="Times New Roman" w:hAnsi="Times New Roman"/>
          <w:sz w:val="28"/>
          <w:szCs w:val="28"/>
        </w:rPr>
        <w:t>Вып</w:t>
      </w:r>
      <w:proofErr w:type="spellEnd"/>
      <w:r w:rsidRPr="00B4077B">
        <w:rPr>
          <w:rFonts w:ascii="Times New Roman" w:hAnsi="Times New Roman"/>
          <w:sz w:val="28"/>
          <w:szCs w:val="28"/>
        </w:rPr>
        <w:t>. 3. Ростов-на-Дону, 1998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Доренский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Пять ступеней мастерства. Первая ступень. Этюды для баяна. Ростов-на-Дону, 2000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Доренский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B4077B">
        <w:rPr>
          <w:rFonts w:ascii="Times New Roman" w:hAnsi="Times New Roman"/>
          <w:sz w:val="28"/>
          <w:szCs w:val="28"/>
        </w:rPr>
        <w:t>Эстрадно</w:t>
      </w:r>
      <w:proofErr w:type="spellEnd"/>
      <w:r w:rsidRPr="00B4077B">
        <w:rPr>
          <w:rFonts w:ascii="Times New Roman" w:hAnsi="Times New Roman"/>
          <w:sz w:val="28"/>
          <w:szCs w:val="28"/>
        </w:rPr>
        <w:t>-джазовые сюиты для баяна или аккордеона. 3-5 классы ДМШ. Ростов-на-Дону, «Феникс» 2009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Забелов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П. Этюды для аккордеона / </w:t>
      </w:r>
      <w:proofErr w:type="spellStart"/>
      <w:r w:rsidRPr="00B4077B">
        <w:rPr>
          <w:rFonts w:ascii="Times New Roman" w:hAnsi="Times New Roman"/>
          <w:sz w:val="28"/>
          <w:szCs w:val="28"/>
        </w:rPr>
        <w:t>П.Забелов</w:t>
      </w:r>
      <w:proofErr w:type="spellEnd"/>
      <w:r w:rsidRPr="00B4077B">
        <w:rPr>
          <w:rFonts w:ascii="Times New Roman" w:hAnsi="Times New Roman"/>
          <w:sz w:val="28"/>
          <w:szCs w:val="28"/>
        </w:rPr>
        <w:t>. – Минск, 2005.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4077B">
        <w:rPr>
          <w:rFonts w:ascii="Times New Roman" w:hAnsi="Times New Roman"/>
          <w:sz w:val="28"/>
          <w:szCs w:val="28"/>
        </w:rPr>
        <w:t>Завальный</w:t>
      </w:r>
      <w:proofErr w:type="gramEnd"/>
      <w:r w:rsidRPr="00B4077B">
        <w:rPr>
          <w:rFonts w:ascii="Times New Roman" w:hAnsi="Times New Roman"/>
          <w:sz w:val="28"/>
          <w:szCs w:val="28"/>
        </w:rPr>
        <w:t xml:space="preserve"> В. Музыкальная мозаика, Москва «Кифара» 1999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Завальный В. Музыкальный калейдоскоп. Пьесы для баяна и аккордеона М.,2004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lastRenderedPageBreak/>
        <w:t>Кароник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Детские картинки. Маленькие сюиты (баян, аккордеон)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«Композитор» 2003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Композиции для аккордеона, выпуск 7, «Композитор»,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 xml:space="preserve">., 1999 г.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Концертные пьесы для аккордеона (баяна) в стиле </w:t>
      </w:r>
      <w:proofErr w:type="spellStart"/>
      <w:r w:rsidRPr="00B4077B">
        <w:rPr>
          <w:rFonts w:ascii="Times New Roman" w:hAnsi="Times New Roman"/>
          <w:sz w:val="28"/>
          <w:szCs w:val="28"/>
        </w:rPr>
        <w:t>мюзетт</w:t>
      </w:r>
      <w:proofErr w:type="spellEnd"/>
      <w:r w:rsidRPr="00B4077B">
        <w:rPr>
          <w:rFonts w:ascii="Times New Roman" w:hAnsi="Times New Roman"/>
          <w:sz w:val="28"/>
          <w:szCs w:val="28"/>
        </w:rPr>
        <w:t>, изд. В. Катанского, М., 2000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Лунная серенада. Джазовые пьесы в обработке </w:t>
      </w:r>
      <w:proofErr w:type="spellStart"/>
      <w:r w:rsidRPr="00B4077B">
        <w:rPr>
          <w:rFonts w:ascii="Times New Roman" w:hAnsi="Times New Roman"/>
          <w:sz w:val="28"/>
          <w:szCs w:val="28"/>
        </w:rPr>
        <w:t>М.Лихачёва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«Композитор» 2003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От Баха до Оффенбаха,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В.Петров</w:t>
      </w:r>
      <w:proofErr w:type="spellEnd"/>
      <w:r w:rsidRPr="00B4077B">
        <w:rPr>
          <w:rFonts w:ascii="Times New Roman" w:hAnsi="Times New Roman"/>
          <w:sz w:val="28"/>
          <w:szCs w:val="28"/>
        </w:rPr>
        <w:t>, Москва, МУЗЫКА 2004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Педагогический репертуар аккордеониста, выпуск 2, М., «Музыка», 1972 г.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Поползин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«Экспромт» Концертные пьесы и джазовые обработки. Н-</w:t>
      </w:r>
      <w:proofErr w:type="spellStart"/>
      <w:r w:rsidRPr="00B4077B">
        <w:rPr>
          <w:rFonts w:ascii="Times New Roman" w:hAnsi="Times New Roman"/>
          <w:sz w:val="28"/>
          <w:szCs w:val="28"/>
        </w:rPr>
        <w:t>ск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«Классик-А»2002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Произведения для баяна и аккордеона. Старшие классы ДМШ.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 xml:space="preserve">Брест: </w:t>
      </w:r>
      <w:proofErr w:type="spellStart"/>
      <w:r w:rsidRPr="00B4077B">
        <w:rPr>
          <w:rFonts w:ascii="Times New Roman" w:hAnsi="Times New Roman"/>
          <w:sz w:val="28"/>
          <w:szCs w:val="28"/>
        </w:rPr>
        <w:t>С.Лавров</w:t>
      </w:r>
      <w:proofErr w:type="spellEnd"/>
      <w:r w:rsidRPr="00B4077B">
        <w:rPr>
          <w:rFonts w:ascii="Times New Roman" w:hAnsi="Times New Roman"/>
          <w:sz w:val="28"/>
          <w:szCs w:val="28"/>
        </w:rPr>
        <w:t>, 2002.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Пьяццолла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«20 танго» тетрадь 2,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Ю.Лихачёв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Композитор» 2000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Пьяццолла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«20 танго» тетрадь 2,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Ю.Лихачёв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Композитор» 2000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Репников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«Альбом юного баяниста» Санкт-Петербург, Композитор, 2009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Корчевой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«Маленький виртуоз», Омск, фирма «Лео» 1997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Руководство игры на аккордеоне,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Аз</w:t>
      </w:r>
      <w:proofErr w:type="gramStart"/>
      <w:r w:rsidRPr="00B4077B">
        <w:rPr>
          <w:rFonts w:ascii="Times New Roman" w:hAnsi="Times New Roman"/>
          <w:sz w:val="28"/>
          <w:szCs w:val="28"/>
        </w:rPr>
        <w:t>.И</w:t>
      </w:r>
      <w:proofErr w:type="gramEnd"/>
      <w:r w:rsidRPr="00B4077B">
        <w:rPr>
          <w:rFonts w:ascii="Times New Roman" w:hAnsi="Times New Roman"/>
          <w:sz w:val="28"/>
          <w:szCs w:val="28"/>
        </w:rPr>
        <w:t>ванов</w:t>
      </w:r>
      <w:proofErr w:type="spellEnd"/>
      <w:r w:rsidRPr="00B4077B">
        <w:rPr>
          <w:rFonts w:ascii="Times New Roman" w:hAnsi="Times New Roman"/>
          <w:sz w:val="28"/>
          <w:szCs w:val="28"/>
        </w:rPr>
        <w:t>, Ленинград, 1959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«Салют, аккордеон!» Выпуск 1, составитель Г.П. Черничка, Н-</w:t>
      </w:r>
      <w:proofErr w:type="spellStart"/>
      <w:r w:rsidRPr="00B4077B">
        <w:rPr>
          <w:rFonts w:ascii="Times New Roman" w:hAnsi="Times New Roman"/>
          <w:sz w:val="28"/>
          <w:szCs w:val="28"/>
        </w:rPr>
        <w:t>ск</w:t>
      </w:r>
      <w:proofErr w:type="spellEnd"/>
      <w:r w:rsidRPr="00B4077B">
        <w:rPr>
          <w:rFonts w:ascii="Times New Roman" w:hAnsi="Times New Roman"/>
          <w:sz w:val="28"/>
          <w:szCs w:val="28"/>
        </w:rPr>
        <w:t>, Окарина 2008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«Салют, аккордеон!» Выпуск 2, составитель Г.П. Черничка, Н-</w:t>
      </w:r>
      <w:proofErr w:type="spellStart"/>
      <w:r w:rsidRPr="00B4077B">
        <w:rPr>
          <w:rFonts w:ascii="Times New Roman" w:hAnsi="Times New Roman"/>
          <w:sz w:val="28"/>
          <w:szCs w:val="28"/>
        </w:rPr>
        <w:t>ск</w:t>
      </w:r>
      <w:proofErr w:type="spellEnd"/>
      <w:r w:rsidRPr="00B4077B">
        <w:rPr>
          <w:rFonts w:ascii="Times New Roman" w:hAnsi="Times New Roman"/>
          <w:sz w:val="28"/>
          <w:szCs w:val="28"/>
        </w:rPr>
        <w:t>, Окарина 2008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Самоучитель игры на аккордеоне,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А.Басурманов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77B">
        <w:rPr>
          <w:rFonts w:ascii="Times New Roman" w:hAnsi="Times New Roman"/>
          <w:sz w:val="28"/>
          <w:szCs w:val="28"/>
        </w:rPr>
        <w:t>Н.Чайкин</w:t>
      </w:r>
      <w:proofErr w:type="spellEnd"/>
      <w:r w:rsidRPr="00B4077B">
        <w:rPr>
          <w:rFonts w:ascii="Times New Roman" w:hAnsi="Times New Roman"/>
          <w:sz w:val="28"/>
          <w:szCs w:val="28"/>
        </w:rPr>
        <w:t>, М., 1962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Самоучитель игры на аккордеоне,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М.Двилянский</w:t>
      </w:r>
      <w:proofErr w:type="spellEnd"/>
      <w:r w:rsidRPr="00B4077B">
        <w:rPr>
          <w:rFonts w:ascii="Times New Roman" w:hAnsi="Times New Roman"/>
          <w:sz w:val="28"/>
          <w:szCs w:val="28"/>
        </w:rPr>
        <w:t>, М., 1992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Самоучитель игры на аккордеоне,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А.Мирек</w:t>
      </w:r>
      <w:proofErr w:type="spellEnd"/>
      <w:r w:rsidRPr="00B4077B">
        <w:rPr>
          <w:rFonts w:ascii="Times New Roman" w:hAnsi="Times New Roman"/>
          <w:sz w:val="28"/>
          <w:szCs w:val="28"/>
        </w:rPr>
        <w:t>, М., 1966,1978, 1984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Самоучитель игры на аккордеоне,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В.Лушников</w:t>
      </w:r>
      <w:proofErr w:type="spellEnd"/>
      <w:r w:rsidRPr="00B4077B">
        <w:rPr>
          <w:rFonts w:ascii="Times New Roman" w:hAnsi="Times New Roman"/>
          <w:sz w:val="28"/>
          <w:szCs w:val="28"/>
        </w:rPr>
        <w:t>, Москва «Музыка»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Сонатины и вариации. </w:t>
      </w:r>
      <w:proofErr w:type="spellStart"/>
      <w:r w:rsidRPr="00B4077B">
        <w:rPr>
          <w:rFonts w:ascii="Times New Roman" w:hAnsi="Times New Roman"/>
          <w:sz w:val="28"/>
          <w:szCs w:val="28"/>
        </w:rPr>
        <w:t>Вып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4,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Ф.Бушуев</w:t>
      </w:r>
      <w:proofErr w:type="spellEnd"/>
      <w:r w:rsidRPr="00B4077B">
        <w:rPr>
          <w:rFonts w:ascii="Times New Roman" w:hAnsi="Times New Roman"/>
          <w:sz w:val="28"/>
          <w:szCs w:val="28"/>
        </w:rPr>
        <w:t>. М.,1972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Сонатины и вариации. </w:t>
      </w:r>
      <w:proofErr w:type="spellStart"/>
      <w:r w:rsidRPr="00B4077B">
        <w:rPr>
          <w:rFonts w:ascii="Times New Roman" w:hAnsi="Times New Roman"/>
          <w:sz w:val="28"/>
          <w:szCs w:val="28"/>
        </w:rPr>
        <w:t>Вып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6,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Ф.Бушуев</w:t>
      </w:r>
      <w:proofErr w:type="spellEnd"/>
      <w:r w:rsidRPr="00B4077B">
        <w:rPr>
          <w:rFonts w:ascii="Times New Roman" w:hAnsi="Times New Roman"/>
          <w:sz w:val="28"/>
          <w:szCs w:val="28"/>
        </w:rPr>
        <w:t>. М., 1974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Сонатины и вариации. </w:t>
      </w:r>
      <w:proofErr w:type="spellStart"/>
      <w:r w:rsidRPr="00B4077B">
        <w:rPr>
          <w:rFonts w:ascii="Times New Roman" w:hAnsi="Times New Roman"/>
          <w:sz w:val="28"/>
          <w:szCs w:val="28"/>
        </w:rPr>
        <w:t>Вып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8, М.,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Ф.Бушуев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1976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Сонатины и рондо в переложении для баяна, аккордеона выпуск 2,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В.Беньяминов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Л.,1968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Учебное пособие. Народные песни. 3-5 классы ДМШ,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Д.Самойлов</w:t>
      </w:r>
      <w:proofErr w:type="spellEnd"/>
      <w:r w:rsidRPr="00B4077B">
        <w:rPr>
          <w:rFonts w:ascii="Times New Roman" w:hAnsi="Times New Roman"/>
          <w:sz w:val="28"/>
          <w:szCs w:val="28"/>
        </w:rPr>
        <w:t>. М., 1999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Учебное пособие. Полифонические пьесы. 3-5 классы ДМШ.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Д.Самойлов</w:t>
      </w:r>
      <w:proofErr w:type="spellEnd"/>
      <w:r w:rsidRPr="00B4077B">
        <w:rPr>
          <w:rFonts w:ascii="Times New Roman" w:hAnsi="Times New Roman"/>
          <w:sz w:val="28"/>
          <w:szCs w:val="28"/>
        </w:rPr>
        <w:t>. М., 1999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lastRenderedPageBreak/>
        <w:t xml:space="preserve">Учебное пособие. Сонатины и вариации. 3-5 классы ДМШ,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Д.Самойлов</w:t>
      </w:r>
      <w:proofErr w:type="spellEnd"/>
      <w:r w:rsidRPr="00B4077B">
        <w:rPr>
          <w:rFonts w:ascii="Times New Roman" w:hAnsi="Times New Roman"/>
          <w:sz w:val="28"/>
          <w:szCs w:val="28"/>
        </w:rPr>
        <w:t>. М., 1999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Учебное пособие. Этюды. 3-5 классы ДМШ,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Д.Самойлов</w:t>
      </w:r>
      <w:proofErr w:type="spellEnd"/>
      <w:r w:rsidRPr="00B4077B">
        <w:rPr>
          <w:rFonts w:ascii="Times New Roman" w:hAnsi="Times New Roman"/>
          <w:sz w:val="28"/>
          <w:szCs w:val="28"/>
        </w:rPr>
        <w:t>. М., 1999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аккордеониста. 5 класс,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А.Мирек</w:t>
      </w:r>
      <w:proofErr w:type="spellEnd"/>
      <w:r w:rsidRPr="00B4077B">
        <w:rPr>
          <w:rFonts w:ascii="Times New Roman" w:hAnsi="Times New Roman"/>
          <w:sz w:val="28"/>
          <w:szCs w:val="28"/>
        </w:rPr>
        <w:t>, М., 1968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аккордеониста. 5 класс,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В.Лушников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М, «Музыка» 1990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аккордеониста. Старшие классы ДМШ. Этюды,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А.Талакин</w:t>
      </w:r>
      <w:proofErr w:type="spellEnd"/>
      <w:r w:rsidRPr="00B4077B">
        <w:rPr>
          <w:rFonts w:ascii="Times New Roman" w:hAnsi="Times New Roman"/>
          <w:sz w:val="28"/>
          <w:szCs w:val="28"/>
        </w:rPr>
        <w:t>, М, «Музыка» 2002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аккордеониста. 5-7 классы, сост. </w:t>
      </w:r>
      <w:proofErr w:type="spellStart"/>
      <w:r w:rsidRPr="00B4077B">
        <w:rPr>
          <w:rFonts w:ascii="Times New Roman" w:hAnsi="Times New Roman"/>
          <w:sz w:val="28"/>
          <w:szCs w:val="28"/>
        </w:rPr>
        <w:t>В.Мотов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4077B">
        <w:rPr>
          <w:rFonts w:ascii="Times New Roman" w:hAnsi="Times New Roman"/>
          <w:sz w:val="28"/>
          <w:szCs w:val="28"/>
        </w:rPr>
        <w:t>Г.Шахов</w:t>
      </w:r>
      <w:proofErr w:type="spellEnd"/>
      <w:r w:rsidRPr="00B4077B">
        <w:rPr>
          <w:rFonts w:ascii="Times New Roman" w:hAnsi="Times New Roman"/>
          <w:sz w:val="28"/>
          <w:szCs w:val="28"/>
        </w:rPr>
        <w:t>, «Кифара», 2003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баяниста для музыкальных училищ, выпуск 1, М., «Музыка», 1970 г.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баяниста. Старшие классы ДМШ. Часть 1, составители </w:t>
      </w:r>
      <w:proofErr w:type="spellStart"/>
      <w:r w:rsidRPr="00B4077B">
        <w:rPr>
          <w:rFonts w:ascii="Times New Roman" w:hAnsi="Times New Roman"/>
          <w:sz w:val="28"/>
          <w:szCs w:val="28"/>
        </w:rPr>
        <w:t>В.Грачев</w:t>
      </w:r>
      <w:proofErr w:type="spellEnd"/>
      <w:r w:rsidRPr="00B4077B">
        <w:rPr>
          <w:rFonts w:ascii="Times New Roman" w:hAnsi="Times New Roman"/>
          <w:sz w:val="28"/>
          <w:szCs w:val="28"/>
        </w:rPr>
        <w:t>, В Петров. – М, «Музыка» 2002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баяниста. Старшие классы ДМШ. Часть 2,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В.Грачев</w:t>
      </w:r>
      <w:proofErr w:type="spellEnd"/>
      <w:r w:rsidRPr="00B4077B">
        <w:rPr>
          <w:rFonts w:ascii="Times New Roman" w:hAnsi="Times New Roman"/>
          <w:sz w:val="28"/>
          <w:szCs w:val="28"/>
        </w:rPr>
        <w:t>, В Петров. – М, «Музыка» 2002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Хрестоматия педагогического репертуара 5-6 класс,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В.Ушенин</w:t>
      </w:r>
      <w:proofErr w:type="spellEnd"/>
      <w:r w:rsidRPr="00B4077B">
        <w:rPr>
          <w:rFonts w:ascii="Times New Roman" w:hAnsi="Times New Roman"/>
          <w:sz w:val="28"/>
          <w:szCs w:val="28"/>
        </w:rPr>
        <w:t>, Ростов на Дону, «Феникс»,2010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Чайкин Н. Детский альбом для баяна. – М.,1969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Чириков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Золотые хиты: в переложении для аккордеона (баяна), В. </w:t>
      </w:r>
      <w:proofErr w:type="spellStart"/>
      <w:r w:rsidRPr="00B4077B">
        <w:rPr>
          <w:rFonts w:ascii="Times New Roman" w:hAnsi="Times New Roman"/>
          <w:sz w:val="28"/>
          <w:szCs w:val="28"/>
        </w:rPr>
        <w:t>Чириков</w:t>
      </w:r>
      <w:proofErr w:type="spellEnd"/>
      <w:r w:rsidRPr="00B4077B">
        <w:rPr>
          <w:rFonts w:ascii="Times New Roman" w:hAnsi="Times New Roman"/>
          <w:sz w:val="28"/>
          <w:szCs w:val="28"/>
        </w:rPr>
        <w:t>,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., 2005.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Чириков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«Утомленное солнце» популярное танго для аккордеона (баяна) / </w:t>
      </w:r>
      <w:proofErr w:type="spellStart"/>
      <w:r w:rsidRPr="00B4077B">
        <w:rPr>
          <w:rFonts w:ascii="Times New Roman" w:hAnsi="Times New Roman"/>
          <w:sz w:val="28"/>
          <w:szCs w:val="28"/>
        </w:rPr>
        <w:t>В.Чириков</w:t>
      </w:r>
      <w:proofErr w:type="spellEnd"/>
      <w:r w:rsidRPr="00B4077B">
        <w:rPr>
          <w:rFonts w:ascii="Times New Roman" w:hAnsi="Times New Roman"/>
          <w:sz w:val="28"/>
          <w:szCs w:val="28"/>
        </w:rPr>
        <w:t>,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., 2004.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Школа игры на аккордеоне, </w:t>
      </w:r>
      <w:proofErr w:type="spellStart"/>
      <w:r w:rsidRPr="00B4077B">
        <w:rPr>
          <w:rFonts w:ascii="Times New Roman" w:hAnsi="Times New Roman"/>
          <w:sz w:val="28"/>
          <w:szCs w:val="28"/>
        </w:rPr>
        <w:t>В.Лушников</w:t>
      </w:r>
      <w:proofErr w:type="spellEnd"/>
      <w:r w:rsidRPr="00B4077B">
        <w:rPr>
          <w:rFonts w:ascii="Times New Roman" w:hAnsi="Times New Roman"/>
          <w:sz w:val="28"/>
          <w:szCs w:val="28"/>
        </w:rPr>
        <w:t>, М., 1975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Школа игры на аккордеоне, </w:t>
      </w:r>
      <w:proofErr w:type="spellStart"/>
      <w:r w:rsidRPr="00B4077B">
        <w:rPr>
          <w:rFonts w:ascii="Times New Roman" w:hAnsi="Times New Roman"/>
          <w:sz w:val="28"/>
          <w:szCs w:val="28"/>
        </w:rPr>
        <w:t>А.Мирек</w:t>
      </w:r>
      <w:proofErr w:type="spellEnd"/>
      <w:r w:rsidRPr="00B4077B">
        <w:rPr>
          <w:rFonts w:ascii="Times New Roman" w:hAnsi="Times New Roman"/>
          <w:sz w:val="28"/>
          <w:szCs w:val="28"/>
        </w:rPr>
        <w:t>, М., 1966, 1973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Школа игры на аккордеоне, </w:t>
      </w:r>
      <w:proofErr w:type="spellStart"/>
      <w:r w:rsidRPr="00B4077B">
        <w:rPr>
          <w:rFonts w:ascii="Times New Roman" w:hAnsi="Times New Roman"/>
          <w:sz w:val="28"/>
          <w:szCs w:val="28"/>
        </w:rPr>
        <w:t>П.Лондонов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Москва, «Музыка» 1989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Школа игры на баяне, </w:t>
      </w:r>
      <w:proofErr w:type="spellStart"/>
      <w:r w:rsidRPr="00B4077B">
        <w:rPr>
          <w:rFonts w:ascii="Times New Roman" w:hAnsi="Times New Roman"/>
          <w:sz w:val="28"/>
          <w:szCs w:val="28"/>
        </w:rPr>
        <w:t>Л.Говорушко</w:t>
      </w:r>
      <w:proofErr w:type="spellEnd"/>
      <w:r w:rsidRPr="00B4077B">
        <w:rPr>
          <w:rFonts w:ascii="Times New Roman" w:hAnsi="Times New Roman"/>
          <w:sz w:val="28"/>
          <w:szCs w:val="28"/>
        </w:rPr>
        <w:t>, Л., 1981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Эстрадные миниатюры для аккордеона или баяна, выпуск 1,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С.Лихачёв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«Композитор» 1999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Эстрадные миниатюры для аккордеона или баяна, выпуск 2,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С.Лихачёв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4077B">
        <w:rPr>
          <w:rFonts w:ascii="Times New Roman" w:hAnsi="Times New Roman"/>
          <w:sz w:val="28"/>
          <w:szCs w:val="28"/>
        </w:rPr>
        <w:t>С-Пб</w:t>
      </w:r>
      <w:proofErr w:type="gramEnd"/>
      <w:r w:rsidRPr="00B4077B">
        <w:rPr>
          <w:rFonts w:ascii="Times New Roman" w:hAnsi="Times New Roman"/>
          <w:sz w:val="28"/>
          <w:szCs w:val="28"/>
        </w:rPr>
        <w:t>, «Композитор» 2002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Этюды для аккордеониста, выпуск 2, М., «Советский композитор», 1969 г. 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Этюды для баяна. Выпуск 2,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В.Буравлёв</w:t>
      </w:r>
      <w:proofErr w:type="spellEnd"/>
      <w:r w:rsidRPr="00B4077B">
        <w:rPr>
          <w:rFonts w:ascii="Times New Roman" w:hAnsi="Times New Roman"/>
          <w:sz w:val="28"/>
          <w:szCs w:val="28"/>
        </w:rPr>
        <w:t>. М., 1970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Этюды для баяна. Выпуск 3,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Л.Гаврилов</w:t>
      </w:r>
      <w:proofErr w:type="spellEnd"/>
      <w:r w:rsidRPr="00B4077B">
        <w:rPr>
          <w:rFonts w:ascii="Times New Roman" w:hAnsi="Times New Roman"/>
          <w:sz w:val="28"/>
          <w:szCs w:val="28"/>
        </w:rPr>
        <w:t>, В. Грачёв. М. 1971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Этюды для баяна. Выпуск 4,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Л.Гаврилов</w:t>
      </w:r>
      <w:proofErr w:type="spellEnd"/>
      <w:r w:rsidRPr="00B4077B">
        <w:rPr>
          <w:rFonts w:ascii="Times New Roman" w:hAnsi="Times New Roman"/>
          <w:sz w:val="28"/>
          <w:szCs w:val="28"/>
        </w:rPr>
        <w:t>, В. Грачёв. М. 1973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Этюды для баяна. Выпуск 5, составитель </w:t>
      </w:r>
      <w:proofErr w:type="spellStart"/>
      <w:r w:rsidRPr="00B4077B">
        <w:rPr>
          <w:rFonts w:ascii="Times New Roman" w:hAnsi="Times New Roman"/>
          <w:sz w:val="28"/>
          <w:szCs w:val="28"/>
        </w:rPr>
        <w:t>Л.Гаврилов</w:t>
      </w:r>
      <w:proofErr w:type="spellEnd"/>
      <w:r w:rsidRPr="00B4077B">
        <w:rPr>
          <w:rFonts w:ascii="Times New Roman" w:hAnsi="Times New Roman"/>
          <w:sz w:val="28"/>
          <w:szCs w:val="28"/>
        </w:rPr>
        <w:t>, В. Грачёв. М. 1975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Этюды для баяна. Выпуск 8, составитель М. </w:t>
      </w:r>
      <w:proofErr w:type="spellStart"/>
      <w:r w:rsidRPr="00B4077B">
        <w:rPr>
          <w:rFonts w:ascii="Times New Roman" w:hAnsi="Times New Roman"/>
          <w:sz w:val="28"/>
          <w:szCs w:val="28"/>
        </w:rPr>
        <w:t>Цыбулин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М.,1979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lastRenderedPageBreak/>
        <w:t>Этюды для готово-выборного баяна. Выпуск 1 составитель В. Грачёв. М. 1977</w:t>
      </w:r>
    </w:p>
    <w:p w:rsidR="00B47EC2" w:rsidRPr="00B4077B" w:rsidRDefault="00B47EC2" w:rsidP="00B47EC2">
      <w:pPr>
        <w:numPr>
          <w:ilvl w:val="0"/>
          <w:numId w:val="2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Этюды для готово-выборного баяна. Выпуск 2 составитель В. Грачёв. М. 1978</w:t>
      </w:r>
    </w:p>
    <w:p w:rsidR="00B47EC2" w:rsidRPr="00B4077B" w:rsidRDefault="00B47EC2" w:rsidP="00B47EC2">
      <w:pPr>
        <w:ind w:left="600"/>
        <w:jc w:val="center"/>
        <w:rPr>
          <w:b/>
          <w:sz w:val="28"/>
          <w:szCs w:val="28"/>
        </w:rPr>
      </w:pPr>
    </w:p>
    <w:p w:rsidR="00B47EC2" w:rsidRPr="00B4077B" w:rsidRDefault="00B47EC2" w:rsidP="00B47EC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47EC2" w:rsidRPr="00B4077B" w:rsidRDefault="00B47EC2" w:rsidP="00B47EC2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B4077B">
        <w:rPr>
          <w:rFonts w:ascii="Times New Roman" w:hAnsi="Times New Roman"/>
          <w:b/>
          <w:sz w:val="28"/>
          <w:szCs w:val="28"/>
        </w:rPr>
        <w:t>Список методической литературы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Авратинер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«Обучение и воспитание музыканта педагога» М., 1981г.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Акимов Ю. Некоторые проблемы теории исполнительства на баяне / </w:t>
      </w:r>
      <w:proofErr w:type="spellStart"/>
      <w:r w:rsidRPr="00B4077B">
        <w:rPr>
          <w:rFonts w:ascii="Times New Roman" w:hAnsi="Times New Roman"/>
          <w:sz w:val="28"/>
          <w:szCs w:val="28"/>
        </w:rPr>
        <w:t>Ю.Акимов</w:t>
      </w:r>
      <w:proofErr w:type="spellEnd"/>
      <w:r w:rsidRPr="00B4077B">
        <w:rPr>
          <w:rFonts w:ascii="Times New Roman" w:hAnsi="Times New Roman"/>
          <w:sz w:val="28"/>
          <w:szCs w:val="28"/>
        </w:rPr>
        <w:t>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М., 1980.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Актуальные проблемы исполнительства на народных инструментах.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Петрозаводск, 1992.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Асафьева Б. «Музыкальная форма, как процесс» М., 1971г.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Р. Самоучитель игры на аккордеоне, баяне. Подбор по слуху. Импровизация. Аккомпанемент песен. "Катанский В.М., 2003 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Бажилин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Р.Н. Гаммы, арпеджио и аккорды для готово-выборного аккордеона. – М.: Издательство </w:t>
      </w:r>
      <w:proofErr w:type="spellStart"/>
      <w:r w:rsidRPr="00B4077B">
        <w:rPr>
          <w:rFonts w:ascii="Times New Roman" w:hAnsi="Times New Roman"/>
          <w:sz w:val="28"/>
          <w:szCs w:val="28"/>
        </w:rPr>
        <w:t>В.Катанского</w:t>
      </w:r>
      <w:proofErr w:type="spellEnd"/>
      <w:r w:rsidRPr="00B4077B">
        <w:rPr>
          <w:rFonts w:ascii="Times New Roman" w:hAnsi="Times New Roman"/>
          <w:sz w:val="28"/>
          <w:szCs w:val="28"/>
        </w:rPr>
        <w:t>, 2002.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Баренбойм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Л. Путь к музицированию. «Советский композитор». Л.-М., 1973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Басурманов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Работа баяниста над мелодией и ее сопровождением. М., 1961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Басурманов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Справочник баяниста / </w:t>
      </w:r>
      <w:proofErr w:type="spellStart"/>
      <w:r w:rsidRPr="00B4077B">
        <w:rPr>
          <w:rFonts w:ascii="Times New Roman" w:hAnsi="Times New Roman"/>
          <w:sz w:val="28"/>
          <w:szCs w:val="28"/>
        </w:rPr>
        <w:t>А.Басурманов</w:t>
      </w:r>
      <w:proofErr w:type="spellEnd"/>
      <w:r w:rsidRPr="00B4077B">
        <w:rPr>
          <w:rFonts w:ascii="Times New Roman" w:hAnsi="Times New Roman"/>
          <w:sz w:val="28"/>
          <w:szCs w:val="28"/>
        </w:rPr>
        <w:t>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М., 1987.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Баян и баянисты: сборник методических статей. </w:t>
      </w:r>
      <w:proofErr w:type="spellStart"/>
      <w:r w:rsidRPr="00B4077B">
        <w:rPr>
          <w:rFonts w:ascii="Times New Roman" w:hAnsi="Times New Roman"/>
          <w:sz w:val="28"/>
          <w:szCs w:val="28"/>
        </w:rPr>
        <w:t>Вып</w:t>
      </w:r>
      <w:proofErr w:type="spellEnd"/>
      <w:r w:rsidRPr="00B4077B">
        <w:rPr>
          <w:rFonts w:ascii="Times New Roman" w:hAnsi="Times New Roman"/>
          <w:sz w:val="28"/>
          <w:szCs w:val="28"/>
        </w:rPr>
        <w:t>. 5.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М., 1981.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Баян и баянисты: сборник методических статей. </w:t>
      </w:r>
      <w:proofErr w:type="spellStart"/>
      <w:r w:rsidRPr="00B4077B">
        <w:rPr>
          <w:rFonts w:ascii="Times New Roman" w:hAnsi="Times New Roman"/>
          <w:sz w:val="28"/>
          <w:szCs w:val="28"/>
        </w:rPr>
        <w:t>Вып</w:t>
      </w:r>
      <w:proofErr w:type="spellEnd"/>
      <w:r w:rsidRPr="00B4077B">
        <w:rPr>
          <w:rFonts w:ascii="Times New Roman" w:hAnsi="Times New Roman"/>
          <w:sz w:val="28"/>
          <w:szCs w:val="28"/>
        </w:rPr>
        <w:t>. 6.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М., 1984.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Бесфамильнов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Воспитание баяниста. Вопросы теории и практики. –  Киев, 1989. 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Бубен В.П. Проблема интерпретации музыки в исполнительском искусстве. / В.П. Бубен. - Минск – 2003.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Бубен В.П. Теория и практика обучения игре на аккордеоне, – Минск, БГПУ, 2006. 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Булыго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К. Проблемное обучение музыканта-исполнителя / </w:t>
      </w:r>
      <w:proofErr w:type="spellStart"/>
      <w:r w:rsidRPr="00B4077B">
        <w:rPr>
          <w:rFonts w:ascii="Times New Roman" w:hAnsi="Times New Roman"/>
          <w:sz w:val="28"/>
          <w:szCs w:val="28"/>
        </w:rPr>
        <w:t>К.Булыго</w:t>
      </w:r>
      <w:proofErr w:type="spellEnd"/>
      <w:r w:rsidRPr="00B4077B">
        <w:rPr>
          <w:rFonts w:ascii="Times New Roman" w:hAnsi="Times New Roman"/>
          <w:sz w:val="28"/>
          <w:szCs w:val="28"/>
        </w:rPr>
        <w:t>. – Минск, 1982.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Власов В.П. Методика работы баяниста над полифоническими произведениями. – М., 2004. 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Гинзбург Л. О работе над музыкальным произведением. «</w:t>
      </w:r>
      <w:proofErr w:type="spellStart"/>
      <w:r w:rsidRPr="00B4077B">
        <w:rPr>
          <w:rFonts w:ascii="Times New Roman" w:hAnsi="Times New Roman"/>
          <w:sz w:val="28"/>
          <w:szCs w:val="28"/>
        </w:rPr>
        <w:t>Музгиз</w:t>
      </w:r>
      <w:proofErr w:type="spellEnd"/>
      <w:r w:rsidRPr="00B4077B">
        <w:rPr>
          <w:rFonts w:ascii="Times New Roman" w:hAnsi="Times New Roman"/>
          <w:sz w:val="28"/>
          <w:szCs w:val="28"/>
        </w:rPr>
        <w:t>», М., 1953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Готсдинер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Музыкальная психология / </w:t>
      </w:r>
      <w:proofErr w:type="spellStart"/>
      <w:r w:rsidRPr="00B4077B">
        <w:rPr>
          <w:rFonts w:ascii="Times New Roman" w:hAnsi="Times New Roman"/>
          <w:sz w:val="28"/>
          <w:szCs w:val="28"/>
        </w:rPr>
        <w:t>А.Готсдинер</w:t>
      </w:r>
      <w:proofErr w:type="spellEnd"/>
      <w:r w:rsidRPr="00B4077B">
        <w:rPr>
          <w:rFonts w:ascii="Times New Roman" w:hAnsi="Times New Roman"/>
          <w:sz w:val="28"/>
          <w:szCs w:val="28"/>
        </w:rPr>
        <w:t>. –</w:t>
      </w:r>
      <w:r w:rsidRPr="00B4077B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М., 1993.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Житкова Л. М. «Учите детей запоминать» М., 1985г 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Запольнова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Ю. Г. психологические предпосылки успешного сценического выступления исполнителя. Новосибирск,  2006г.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lastRenderedPageBreak/>
        <w:t xml:space="preserve">Ковалев А.И. Творческая активность педагога-музыканта: монография / </w:t>
      </w:r>
      <w:proofErr w:type="spellStart"/>
      <w:r w:rsidRPr="00B4077B">
        <w:rPr>
          <w:rFonts w:ascii="Times New Roman" w:hAnsi="Times New Roman"/>
          <w:sz w:val="28"/>
          <w:szCs w:val="28"/>
        </w:rPr>
        <w:t>А.И.Ковалев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. – Минск, 2006. 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Крупин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B4077B">
        <w:rPr>
          <w:rFonts w:ascii="Times New Roman" w:hAnsi="Times New Roman"/>
          <w:sz w:val="28"/>
          <w:szCs w:val="28"/>
        </w:rPr>
        <w:t>Мехопальцевая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артикуляция при атаке звука на баяне / </w:t>
      </w:r>
      <w:proofErr w:type="spellStart"/>
      <w:r w:rsidRPr="00B4077B">
        <w:rPr>
          <w:rFonts w:ascii="Times New Roman" w:hAnsi="Times New Roman"/>
          <w:sz w:val="28"/>
          <w:szCs w:val="28"/>
        </w:rPr>
        <w:t>А.Крупин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// Сб. ст.: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Проблемы педагогики и исполнительства на русских народных инструментах. – М., 1987.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Крупин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А., Романов А. Новое в теории и практике звукоизвлечения на баяне. «Классика», Новосибирск, 2002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Кузовлев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 Дидактический принцип доступности и искусство педагога.// Баян и баянисты. Выпуск 2 М.,1974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Ляховицкая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С. О педагогическом мастерстве. «</w:t>
      </w:r>
      <w:proofErr w:type="spellStart"/>
      <w:r w:rsidRPr="00B4077B">
        <w:rPr>
          <w:rFonts w:ascii="Times New Roman" w:hAnsi="Times New Roman"/>
          <w:sz w:val="28"/>
          <w:szCs w:val="28"/>
        </w:rPr>
        <w:t>Музгиз</w:t>
      </w:r>
      <w:proofErr w:type="spellEnd"/>
      <w:r w:rsidRPr="00B4077B">
        <w:rPr>
          <w:rFonts w:ascii="Times New Roman" w:hAnsi="Times New Roman"/>
          <w:sz w:val="28"/>
          <w:szCs w:val="28"/>
        </w:rPr>
        <w:t>», Л., 1963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Липс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Ф.</w:t>
      </w:r>
      <w:r w:rsidRPr="00B4077B">
        <w:rPr>
          <w:sz w:val="28"/>
          <w:szCs w:val="28"/>
        </w:rPr>
        <w:t xml:space="preserve"> </w:t>
      </w:r>
      <w:r w:rsidRPr="00B4077B">
        <w:rPr>
          <w:rFonts w:ascii="Times New Roman" w:hAnsi="Times New Roman"/>
          <w:sz w:val="28"/>
          <w:szCs w:val="28"/>
        </w:rPr>
        <w:t>Искусство игры на баяне. М., 1983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Мирек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А. Гармоника. Прошлое и настоящее. Научно-историческая энциклопедическая книга / </w:t>
      </w:r>
      <w:proofErr w:type="spellStart"/>
      <w:r w:rsidRPr="00B4077B">
        <w:rPr>
          <w:rFonts w:ascii="Times New Roman" w:hAnsi="Times New Roman"/>
          <w:sz w:val="28"/>
          <w:szCs w:val="28"/>
        </w:rPr>
        <w:t>А.Мирек</w:t>
      </w:r>
      <w:proofErr w:type="spellEnd"/>
      <w:r w:rsidRPr="00B4077B">
        <w:rPr>
          <w:rFonts w:ascii="Times New Roman" w:hAnsi="Times New Roman"/>
          <w:sz w:val="28"/>
          <w:szCs w:val="28"/>
        </w:rPr>
        <w:t>. – М., 1994.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Мотов В., Гаврилов Л. Работа над музыкальным произведением. М., 1961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Мотов В. Развитие навыков подбора аккомпанемента по слуху: (баян, аккордеон) М., Изд-во "</w:t>
      </w:r>
      <w:proofErr w:type="spellStart"/>
      <w:r w:rsidRPr="00B4077B">
        <w:rPr>
          <w:rFonts w:ascii="Times New Roman" w:hAnsi="Times New Roman"/>
          <w:sz w:val="28"/>
          <w:szCs w:val="28"/>
        </w:rPr>
        <w:t>Канфра</w:t>
      </w:r>
      <w:proofErr w:type="spellEnd"/>
      <w:r w:rsidRPr="00B4077B">
        <w:rPr>
          <w:rFonts w:ascii="Times New Roman" w:hAnsi="Times New Roman"/>
          <w:sz w:val="28"/>
          <w:szCs w:val="28"/>
        </w:rPr>
        <w:t>", 2002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Нейгауз Г. Об искусстве фортепианной игры / </w:t>
      </w:r>
      <w:proofErr w:type="spellStart"/>
      <w:r w:rsidRPr="00B4077B">
        <w:rPr>
          <w:rFonts w:ascii="Times New Roman" w:hAnsi="Times New Roman"/>
          <w:sz w:val="28"/>
          <w:szCs w:val="28"/>
        </w:rPr>
        <w:t>Г.Нейгауз</w:t>
      </w:r>
      <w:proofErr w:type="spellEnd"/>
      <w:r w:rsidRPr="00B4077B">
        <w:rPr>
          <w:rFonts w:ascii="Times New Roman" w:hAnsi="Times New Roman"/>
          <w:sz w:val="28"/>
          <w:szCs w:val="28"/>
        </w:rPr>
        <w:t>. – М., 1988.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«Некоторые вопросы слухового развития учащихся» Сборник статей. Л.,1959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Паньков О. О работе баяниста над ритмом. М., «Музыка», 1986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077B">
        <w:rPr>
          <w:rFonts w:ascii="Times New Roman" w:hAnsi="Times New Roman"/>
          <w:sz w:val="28"/>
          <w:szCs w:val="28"/>
        </w:rPr>
        <w:t>Петрушин</w:t>
      </w:r>
      <w:proofErr w:type="gramEnd"/>
      <w:r w:rsidRPr="00B4077B">
        <w:rPr>
          <w:rFonts w:ascii="Times New Roman" w:hAnsi="Times New Roman"/>
          <w:sz w:val="28"/>
          <w:szCs w:val="28"/>
        </w:rPr>
        <w:t xml:space="preserve"> В. «Музыкальная психология» М., 1994г.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Попонов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В.Б. О переложении для русских народных инструментов. – М., 1986г.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Пуриц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И. Методические статьи по обучению игре на баяне. М., 2001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Работа с учеником в классе специальности. Сборник статей. Красноярск – 1987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Солопов М. Теория и практика обучения юного баяниста</w:t>
      </w:r>
      <w:r w:rsidRPr="00B4077B">
        <w:rPr>
          <w:rFonts w:ascii="Times New Roman" w:hAnsi="Times New Roman"/>
          <w:sz w:val="28"/>
          <w:szCs w:val="28"/>
          <w:lang w:val="be-BY"/>
        </w:rPr>
        <w:t>-</w:t>
      </w:r>
      <w:r w:rsidRPr="00B4077B">
        <w:rPr>
          <w:rFonts w:ascii="Times New Roman" w:hAnsi="Times New Roman"/>
          <w:sz w:val="28"/>
          <w:szCs w:val="28"/>
        </w:rPr>
        <w:t xml:space="preserve">аккордеониста </w:t>
      </w:r>
      <w:proofErr w:type="gramStart"/>
      <w:r w:rsidRPr="00B4077B">
        <w:rPr>
          <w:rFonts w:ascii="Times New Roman" w:hAnsi="Times New Roman"/>
          <w:sz w:val="28"/>
          <w:szCs w:val="28"/>
        </w:rPr>
        <w:t>творческому</w:t>
      </w:r>
      <w:proofErr w:type="gramEnd"/>
      <w:r w:rsidRPr="00B4077B">
        <w:rPr>
          <w:rFonts w:ascii="Times New Roman" w:hAnsi="Times New Roman"/>
          <w:sz w:val="28"/>
          <w:szCs w:val="28"/>
        </w:rPr>
        <w:t xml:space="preserve"> музицированию – Минск, 2003.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Способин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И.В. Музыкальная форма. – М., </w:t>
      </w:r>
      <w:proofErr w:type="spellStart"/>
      <w:r w:rsidRPr="00B4077B">
        <w:rPr>
          <w:rFonts w:ascii="Times New Roman" w:hAnsi="Times New Roman"/>
          <w:sz w:val="28"/>
          <w:szCs w:val="28"/>
        </w:rPr>
        <w:t>МузГИЗ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, 1967. 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4077B">
        <w:rPr>
          <w:rFonts w:ascii="Times New Roman" w:hAnsi="Times New Roman"/>
          <w:sz w:val="28"/>
          <w:szCs w:val="28"/>
        </w:rPr>
        <w:t>Ушенин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В.В. Школа художественного мастерства, </w:t>
      </w:r>
      <w:proofErr w:type="spellStart"/>
      <w:r w:rsidRPr="00B4077B">
        <w:rPr>
          <w:rFonts w:ascii="Times New Roman" w:hAnsi="Times New Roman"/>
          <w:sz w:val="28"/>
          <w:szCs w:val="28"/>
        </w:rPr>
        <w:t>Шатковский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Г. Развитие музыкального слуха - Учебное пособие. – М.: Музыка, 1996.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>Чернов А. Формирование смены меха в работе над полифонией // Баян и баянисты. Выпуск 7. М.,1987</w:t>
      </w:r>
    </w:p>
    <w:p w:rsidR="00B47EC2" w:rsidRPr="00B4077B" w:rsidRDefault="00B47EC2" w:rsidP="00B47EC2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4077B">
        <w:rPr>
          <w:rFonts w:ascii="Times New Roman" w:hAnsi="Times New Roman"/>
          <w:sz w:val="28"/>
          <w:szCs w:val="28"/>
        </w:rPr>
        <w:t xml:space="preserve">Шахов Г. Игра по слуху, чтение с листа и транспонирование (баян, аккордеон), </w:t>
      </w:r>
      <w:proofErr w:type="spellStart"/>
      <w:r w:rsidRPr="00B4077B">
        <w:rPr>
          <w:rFonts w:ascii="Times New Roman" w:hAnsi="Times New Roman"/>
          <w:sz w:val="28"/>
          <w:szCs w:val="28"/>
        </w:rPr>
        <w:t>Владос</w:t>
      </w:r>
      <w:proofErr w:type="spellEnd"/>
      <w:r w:rsidRPr="00B4077B">
        <w:rPr>
          <w:rFonts w:ascii="Times New Roman" w:hAnsi="Times New Roman"/>
          <w:sz w:val="28"/>
          <w:szCs w:val="28"/>
        </w:rPr>
        <w:t xml:space="preserve"> –2004</w:t>
      </w:r>
    </w:p>
    <w:p w:rsidR="00B47EC2" w:rsidRDefault="00B47EC2" w:rsidP="00B47EC2">
      <w:pPr>
        <w:ind w:left="360"/>
        <w:rPr>
          <w:rFonts w:ascii="Times New Roman" w:hAnsi="Times New Roman"/>
          <w:b/>
        </w:rPr>
      </w:pPr>
    </w:p>
    <w:p w:rsidR="00B47EC2" w:rsidRDefault="00B47EC2"/>
    <w:sectPr w:rsidR="00B47EC2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i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  <w:lang w:val="ru-RU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33C4"/>
    <w:rsid w:val="000919BE"/>
    <w:rsid w:val="00AD33C4"/>
    <w:rsid w:val="00B47EC2"/>
    <w:rsid w:val="00ED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B47EC2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B47EC2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character" w:customStyle="1" w:styleId="a4">
    <w:name w:val="Основной текст Знак"/>
    <w:basedOn w:val="a0"/>
    <w:link w:val="a3"/>
    <w:rsid w:val="00B47EC2"/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paragraph" w:customStyle="1" w:styleId="Style4">
    <w:name w:val="Style4"/>
    <w:basedOn w:val="a"/>
    <w:rsid w:val="00B47EC2"/>
    <w:pPr>
      <w:widowControl w:val="0"/>
      <w:suppressAutoHyphens/>
      <w:autoSpaceDE w:val="0"/>
      <w:spacing w:after="0" w:line="462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val="en-US" w:eastAsia="zh-CN" w:bidi="en-US"/>
    </w:rPr>
  </w:style>
  <w:style w:type="paragraph" w:styleId="a5">
    <w:name w:val="Normal (Web)"/>
    <w:basedOn w:val="a"/>
    <w:rsid w:val="00B47EC2"/>
    <w:pPr>
      <w:suppressAutoHyphens/>
      <w:overflowPunct w:val="0"/>
      <w:autoSpaceDE w:val="0"/>
      <w:spacing w:before="100" w:after="100" w:line="240" w:lineRule="auto"/>
    </w:pPr>
    <w:rPr>
      <w:rFonts w:ascii="Calibri" w:eastAsia="Times New Roman" w:hAnsi="Calibri" w:cs="Times New Roman"/>
      <w:sz w:val="28"/>
      <w:szCs w:val="20"/>
      <w:lang w:val="en-US" w:eastAsia="zh-CN" w:bidi="en-US"/>
    </w:rPr>
  </w:style>
  <w:style w:type="paragraph" w:customStyle="1" w:styleId="Style1">
    <w:name w:val="Style1"/>
    <w:basedOn w:val="a"/>
    <w:rsid w:val="00B47EC2"/>
    <w:pPr>
      <w:widowControl w:val="0"/>
      <w:suppressAutoHyphens/>
      <w:autoSpaceDE w:val="0"/>
      <w:spacing w:after="0" w:line="298" w:lineRule="exact"/>
      <w:jc w:val="center"/>
    </w:pPr>
    <w:rPr>
      <w:rFonts w:ascii="Palatino Linotype" w:eastAsia="Times New Roman" w:hAnsi="Palatino Linotype" w:cs="Palatino Linotype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65C5-B8AE-4E50-9B59-6867E6B1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4493</Words>
  <Characters>25611</Characters>
  <Application>Microsoft Office Word</Application>
  <DocSecurity>0</DocSecurity>
  <Lines>213</Lines>
  <Paragraphs>60</Paragraphs>
  <ScaleCrop>false</ScaleCrop>
  <Company/>
  <LinksUpToDate>false</LinksUpToDate>
  <CharactersWithSpaces>30044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2016-04-14T07:12:00Z</dcterms:created>
  <dcterms:modified xsi:type="dcterms:W3CDTF">2016-05-04T14:35:00Z</dcterms:modified>
</cp:coreProperties>
</file>