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52" w:rsidRDefault="00C35752" w:rsidP="00C35752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Сведения об условиях охраны здоровья обучающихся, в том числе обучающихся инвалидов и лиц с ограниченными возможностями здоровья</w:t>
      </w:r>
    </w:p>
    <w:p w:rsidR="00C35752" w:rsidRDefault="00C35752" w:rsidP="00C35752">
      <w:pPr>
        <w:spacing w:line="291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1"/>
        </w:numPr>
        <w:tabs>
          <w:tab w:val="left" w:pos="234"/>
        </w:tabs>
        <w:spacing w:line="237" w:lineRule="auto"/>
        <w:ind w:left="6" w:hanging="6"/>
        <w:jc w:val="both"/>
        <w:rPr>
          <w:sz w:val="24"/>
          <w:szCs w:val="24"/>
        </w:rPr>
      </w:pPr>
      <w:r>
        <w:rPr>
          <w:sz w:val="24"/>
          <w:szCs w:val="24"/>
        </w:rPr>
        <w:t>МКУ ДО «КДМШ» в соответствии со ст.41 Федерального закона РФ от 29.12.2012 г. № 273 ФЗ (ред. от 23.07.13) "Об образовании в Российской Федерации" осуществляется охрана здоровья обучающихся (за исключением оказания первичной медико-санитарной помощи, прохождения периодических медицинских осмотров) в организациях, осуществляющих образовательную деятельность, возложена непосредственно на эти организации.</w:t>
      </w:r>
    </w:p>
    <w:p w:rsidR="00C35752" w:rsidRDefault="00C35752" w:rsidP="00C35752">
      <w:pPr>
        <w:spacing w:line="295" w:lineRule="exact"/>
        <w:rPr>
          <w:sz w:val="24"/>
          <w:szCs w:val="24"/>
        </w:rPr>
      </w:pPr>
    </w:p>
    <w:p w:rsidR="00C35752" w:rsidRDefault="00C35752" w:rsidP="00C35752">
      <w:pPr>
        <w:spacing w:line="232" w:lineRule="auto"/>
        <w:ind w:left="6"/>
        <w:rPr>
          <w:sz w:val="20"/>
          <w:szCs w:val="20"/>
        </w:rPr>
      </w:pPr>
      <w:proofErr w:type="gramStart"/>
      <w:r>
        <w:rPr>
          <w:sz w:val="24"/>
          <w:szCs w:val="24"/>
        </w:rPr>
        <w:t>Охрана здоровья обучающихся в соответствии с требованиями выше названного Закона в учреждении дополнительного образования включает в себя:</w:t>
      </w:r>
      <w:proofErr w:type="gramEnd"/>
    </w:p>
    <w:p w:rsidR="00C35752" w:rsidRDefault="00C35752" w:rsidP="00C35752">
      <w:pPr>
        <w:spacing w:line="292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270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C35752" w:rsidRDefault="00C35752" w:rsidP="00C35752">
      <w:pPr>
        <w:spacing w:line="293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378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>определение оптимальной учебной нагрузки, режима учебных занятий и продолжительности каникул;</w:t>
      </w:r>
    </w:p>
    <w:p w:rsidR="00C35752" w:rsidRDefault="00C35752" w:rsidP="00C35752">
      <w:pPr>
        <w:spacing w:line="280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266"/>
        </w:tabs>
        <w:ind w:left="266" w:hanging="266"/>
        <w:rPr>
          <w:sz w:val="24"/>
          <w:szCs w:val="24"/>
        </w:rPr>
      </w:pPr>
      <w:r>
        <w:rPr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C35752" w:rsidRDefault="00C35752" w:rsidP="00C35752">
      <w:pPr>
        <w:spacing w:line="293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429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C35752" w:rsidRDefault="00C35752" w:rsidP="00C35752">
      <w:pPr>
        <w:spacing w:line="294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337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 xml:space="preserve">прохождение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в соответствии с законодательством Российской Федерации периодических медицинских осмотров;</w:t>
      </w:r>
    </w:p>
    <w:p w:rsidR="00C35752" w:rsidRDefault="00C35752" w:rsidP="00C35752">
      <w:pPr>
        <w:spacing w:line="292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417"/>
        </w:tabs>
        <w:spacing w:line="235" w:lineRule="auto"/>
        <w:ind w:left="6"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 xml:space="preserve"> и аналогов и других одурманивающих веществ;</w:t>
      </w:r>
    </w:p>
    <w:p w:rsidR="00C35752" w:rsidRDefault="00C35752" w:rsidP="00C35752">
      <w:pPr>
        <w:spacing w:line="295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489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 xml:space="preserve">обеспечение безопасности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во время пребывания в организации дополнительного образования;</w:t>
      </w:r>
    </w:p>
    <w:p w:rsidR="00C35752" w:rsidRDefault="00C35752" w:rsidP="00C35752">
      <w:pPr>
        <w:spacing w:line="294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325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 xml:space="preserve">профилактику несчастных случаев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во время пребывания в организации дополнительного образования;</w:t>
      </w:r>
    </w:p>
    <w:p w:rsidR="00C35752" w:rsidRDefault="00C35752" w:rsidP="00C35752">
      <w:pPr>
        <w:spacing w:line="280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2"/>
        </w:numPr>
        <w:tabs>
          <w:tab w:val="left" w:pos="386"/>
        </w:tabs>
        <w:ind w:left="386" w:hanging="386"/>
        <w:rPr>
          <w:sz w:val="24"/>
          <w:szCs w:val="24"/>
        </w:rPr>
      </w:pPr>
      <w:r>
        <w:rPr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C35752" w:rsidRDefault="00C35752" w:rsidP="00C35752">
      <w:pPr>
        <w:spacing w:line="293" w:lineRule="exact"/>
        <w:rPr>
          <w:sz w:val="24"/>
          <w:szCs w:val="24"/>
        </w:rPr>
      </w:pPr>
    </w:p>
    <w:p w:rsidR="00C35752" w:rsidRDefault="00C35752" w:rsidP="00C35752">
      <w:pPr>
        <w:numPr>
          <w:ilvl w:val="1"/>
          <w:numId w:val="2"/>
        </w:numPr>
        <w:tabs>
          <w:tab w:val="left" w:pos="395"/>
        </w:tabs>
        <w:spacing w:line="232" w:lineRule="auto"/>
        <w:ind w:left="6" w:firstLine="54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МКУ ДО «КДМШ» при реализации дополнительных образовательных программ созданы условия для охраны здоровья обучающихся, в том числе обеспечены:</w:t>
      </w:r>
      <w:proofErr w:type="gramEnd"/>
    </w:p>
    <w:p w:rsidR="00C35752" w:rsidRDefault="00C35752" w:rsidP="00C35752">
      <w:pPr>
        <w:spacing w:line="283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3"/>
        </w:numPr>
        <w:tabs>
          <w:tab w:val="left" w:pos="266"/>
        </w:tabs>
        <w:ind w:left="266" w:hanging="266"/>
        <w:rPr>
          <w:sz w:val="24"/>
          <w:szCs w:val="24"/>
        </w:rPr>
      </w:pPr>
      <w:r>
        <w:rPr>
          <w:sz w:val="24"/>
          <w:szCs w:val="24"/>
        </w:rPr>
        <w:t xml:space="preserve">текущий контроль за состоянием здоровья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C35752" w:rsidRDefault="00C35752" w:rsidP="00C35752">
      <w:pPr>
        <w:spacing w:line="290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3"/>
        </w:numPr>
        <w:tabs>
          <w:tab w:val="left" w:pos="325"/>
        </w:tabs>
        <w:spacing w:line="232" w:lineRule="auto"/>
        <w:ind w:left="6" w:hanging="6"/>
        <w:rPr>
          <w:sz w:val="24"/>
          <w:szCs w:val="24"/>
        </w:rPr>
      </w:pPr>
      <w:r>
        <w:rPr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C35752" w:rsidRDefault="00C35752" w:rsidP="00C35752">
      <w:pPr>
        <w:spacing w:line="282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3"/>
        </w:numPr>
        <w:tabs>
          <w:tab w:val="left" w:pos="266"/>
        </w:tabs>
        <w:ind w:left="266" w:hanging="266"/>
        <w:rPr>
          <w:sz w:val="24"/>
          <w:szCs w:val="24"/>
        </w:rPr>
      </w:pPr>
      <w:r>
        <w:rPr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C35752" w:rsidRDefault="00C35752" w:rsidP="00C35752">
      <w:pPr>
        <w:spacing w:line="293" w:lineRule="exact"/>
        <w:rPr>
          <w:sz w:val="24"/>
          <w:szCs w:val="24"/>
        </w:rPr>
      </w:pPr>
    </w:p>
    <w:p w:rsidR="00C35752" w:rsidRDefault="00C35752" w:rsidP="00C35752">
      <w:pPr>
        <w:numPr>
          <w:ilvl w:val="0"/>
          <w:numId w:val="3"/>
        </w:numPr>
        <w:tabs>
          <w:tab w:val="left" w:pos="383"/>
        </w:tabs>
        <w:spacing w:line="237" w:lineRule="auto"/>
        <w:ind w:left="6" w:hanging="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proofErr w:type="gramEnd"/>
    </w:p>
    <w:p w:rsidR="00C35752" w:rsidRDefault="00C35752" w:rsidP="00C35752">
      <w:pPr>
        <w:sectPr w:rsidR="00C35752">
          <w:pgSz w:w="11900" w:h="16838"/>
          <w:pgMar w:top="424" w:right="846" w:bottom="52" w:left="994" w:header="0" w:footer="0" w:gutter="0"/>
          <w:cols w:space="720"/>
        </w:sectPr>
      </w:pPr>
    </w:p>
    <w:p w:rsidR="00C35752" w:rsidRDefault="00C35752" w:rsidP="00C35752">
      <w:pPr>
        <w:ind w:right="-5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СОСТОЯНИЕ ЗДОРОВЬЯ УЧАЩИХСЯ И ФАКТОРЫ ЕГО ФОРМИРОВАНИЯ</w:t>
      </w:r>
    </w:p>
    <w:p w:rsidR="00C35752" w:rsidRDefault="00C35752" w:rsidP="00C35752">
      <w:pPr>
        <w:spacing w:line="291" w:lineRule="exact"/>
        <w:rPr>
          <w:sz w:val="20"/>
          <w:szCs w:val="20"/>
        </w:rPr>
      </w:pPr>
    </w:p>
    <w:p w:rsidR="00C35752" w:rsidRDefault="00C35752" w:rsidP="00C35752">
      <w:pPr>
        <w:spacing w:line="235" w:lineRule="auto"/>
        <w:ind w:left="6"/>
        <w:jc w:val="both"/>
        <w:rPr>
          <w:sz w:val="20"/>
          <w:szCs w:val="20"/>
        </w:rPr>
      </w:pPr>
      <w:r>
        <w:rPr>
          <w:sz w:val="24"/>
          <w:szCs w:val="24"/>
        </w:rPr>
        <w:t>Охрана здоровья детей и обеспечение их нормального развития – одно из ведущих приоритетных направлений государственной политики в области охраны здоровья населения. В связи с этим в МКУ ДО «КДМШ» решаются следующие задачи:</w:t>
      </w:r>
    </w:p>
    <w:p w:rsidR="00C35752" w:rsidRDefault="00C35752" w:rsidP="00C35752">
      <w:pPr>
        <w:spacing w:line="283" w:lineRule="exact"/>
        <w:rPr>
          <w:sz w:val="20"/>
          <w:szCs w:val="20"/>
        </w:rPr>
      </w:pPr>
    </w:p>
    <w:p w:rsidR="00C35752" w:rsidRDefault="00C35752" w:rsidP="00C35752">
      <w:pPr>
        <w:numPr>
          <w:ilvl w:val="0"/>
          <w:numId w:val="4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sz w:val="24"/>
          <w:szCs w:val="24"/>
        </w:rPr>
        <w:t>Создание уклада жизни учреждения дополнительного образования, сохраняющего здоровье детей и педагогов.</w:t>
      </w:r>
    </w:p>
    <w:p w:rsidR="00C35752" w:rsidRDefault="00C35752" w:rsidP="00C35752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35752" w:rsidRDefault="00C35752" w:rsidP="00C35752">
      <w:pPr>
        <w:numPr>
          <w:ilvl w:val="0"/>
          <w:numId w:val="4"/>
        </w:numPr>
        <w:tabs>
          <w:tab w:val="left" w:pos="726"/>
        </w:tabs>
        <w:spacing w:line="232" w:lineRule="auto"/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sz w:val="24"/>
          <w:szCs w:val="24"/>
        </w:rPr>
        <w:t>Внедрение инновационных технологий в учебный процесс, сохраняющих здоровье педагогов и обучающихся.</w:t>
      </w:r>
    </w:p>
    <w:p w:rsidR="00C35752" w:rsidRDefault="00C35752" w:rsidP="00C3575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35752" w:rsidRDefault="00C35752" w:rsidP="00C3575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35752" w:rsidRDefault="00C35752" w:rsidP="00C35752">
      <w:pPr>
        <w:numPr>
          <w:ilvl w:val="0"/>
          <w:numId w:val="4"/>
        </w:numPr>
        <w:tabs>
          <w:tab w:val="left" w:pos="726"/>
        </w:tabs>
        <w:spacing w:line="232" w:lineRule="auto"/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sz w:val="24"/>
          <w:szCs w:val="24"/>
        </w:rPr>
        <w:t>Внедрение программ воспитания и обучения здоровью для всех участников образовательного процесса.</w:t>
      </w:r>
    </w:p>
    <w:p w:rsidR="00C35752" w:rsidRDefault="00C35752" w:rsidP="00C3575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35752" w:rsidRDefault="00C35752" w:rsidP="00C35752">
      <w:pPr>
        <w:numPr>
          <w:ilvl w:val="0"/>
          <w:numId w:val="4"/>
        </w:numPr>
        <w:tabs>
          <w:tab w:val="left" w:pos="726"/>
        </w:tabs>
        <w:ind w:left="726" w:hanging="366"/>
        <w:rPr>
          <w:rFonts w:ascii="Symbol" w:eastAsia="Symbol" w:hAnsi="Symbol" w:cs="Symbol"/>
          <w:sz w:val="20"/>
          <w:szCs w:val="20"/>
        </w:rPr>
      </w:pPr>
      <w:r>
        <w:rPr>
          <w:sz w:val="24"/>
          <w:szCs w:val="24"/>
        </w:rPr>
        <w:t>Создание системы физкультурно-оздоровительной работы.</w:t>
      </w:r>
    </w:p>
    <w:p w:rsidR="00C35752" w:rsidRDefault="00C35752" w:rsidP="00C35752">
      <w:pPr>
        <w:spacing w:line="291" w:lineRule="exact"/>
        <w:rPr>
          <w:sz w:val="20"/>
          <w:szCs w:val="20"/>
        </w:rPr>
      </w:pPr>
    </w:p>
    <w:p w:rsidR="00C35752" w:rsidRDefault="00C35752" w:rsidP="00C35752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Медицинское обслуживание осуществляется по договору с МБУЗ «Киквидзенская ЦРБ». Педагогический состав школы  прошел курсы "Обучение навыкам оказания первой доврачебной помощи". В кабинетах имеются аптечки для оказания доврачебной помощи.</w:t>
      </w:r>
    </w:p>
    <w:p w:rsidR="00C35752" w:rsidRDefault="00C35752" w:rsidP="00C35752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Общее санитарно-гигиеническое состояние школы искусств соответствует требованиям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2.4.4.1251-03 «Санитарно-эпидемиологические требования к учреждениям дополнительного образования детей (внешкольные учреждения)".</w:t>
      </w:r>
    </w:p>
    <w:p w:rsidR="00C35752" w:rsidRDefault="00C35752" w:rsidP="00C35752">
      <w:pPr>
        <w:spacing w:line="232" w:lineRule="auto"/>
        <w:ind w:left="6"/>
        <w:jc w:val="both"/>
        <w:rPr>
          <w:sz w:val="20"/>
          <w:szCs w:val="20"/>
        </w:rPr>
      </w:pPr>
      <w:r>
        <w:rPr>
          <w:sz w:val="24"/>
          <w:szCs w:val="24"/>
        </w:rPr>
        <w:t>Задача по формированию культуры здоровья и обучению навыкам здорового образа жизни решается в ходе всего образовательного процесса.</w:t>
      </w:r>
    </w:p>
    <w:p w:rsidR="00C35752" w:rsidRDefault="00C35752" w:rsidP="00C35752">
      <w:pPr>
        <w:spacing w:line="295" w:lineRule="exact"/>
        <w:rPr>
          <w:sz w:val="20"/>
          <w:szCs w:val="20"/>
        </w:rPr>
      </w:pPr>
    </w:p>
    <w:p w:rsidR="00C35752" w:rsidRDefault="00C35752" w:rsidP="00C35752">
      <w:pPr>
        <w:spacing w:line="235" w:lineRule="auto"/>
        <w:ind w:left="6"/>
        <w:jc w:val="both"/>
        <w:rPr>
          <w:sz w:val="20"/>
          <w:szCs w:val="20"/>
        </w:rPr>
      </w:pPr>
      <w:r>
        <w:rPr>
          <w:sz w:val="24"/>
          <w:szCs w:val="24"/>
        </w:rPr>
        <w:t>Преподаватели дополнительного образования создают условия для сохранения и укрепления здоровья обучающихся: следят за посадкой детей, освещенностью кабинета, его проветриванием. Здоровьесберегающая среда – одно из тех направлений, которому уделяется максимально должное внимание в МКУ ДО «КДМШ»</w:t>
      </w:r>
    </w:p>
    <w:p w:rsidR="00C35752" w:rsidRDefault="00C35752" w:rsidP="00C35752">
      <w:bookmarkStart w:id="0" w:name="_GoBack"/>
      <w:bookmarkEnd w:id="0"/>
    </w:p>
    <w:p w:rsidR="0025387A" w:rsidRDefault="0025387A"/>
    <w:sectPr w:rsidR="0025387A" w:rsidSect="006A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9650FCA6"/>
    <w:lvl w:ilvl="0" w:tplc="F6F83C4C">
      <w:start w:val="1"/>
      <w:numFmt w:val="bullet"/>
      <w:lvlText w:val="•"/>
      <w:lvlJc w:val="left"/>
      <w:pPr>
        <w:ind w:left="0" w:firstLine="0"/>
      </w:pPr>
    </w:lvl>
    <w:lvl w:ilvl="1" w:tplc="9D960B5A">
      <w:numFmt w:val="decimal"/>
      <w:lvlText w:val=""/>
      <w:lvlJc w:val="left"/>
      <w:pPr>
        <w:ind w:left="0" w:firstLine="0"/>
      </w:pPr>
    </w:lvl>
    <w:lvl w:ilvl="2" w:tplc="FB1041B8">
      <w:numFmt w:val="decimal"/>
      <w:lvlText w:val=""/>
      <w:lvlJc w:val="left"/>
      <w:pPr>
        <w:ind w:left="0" w:firstLine="0"/>
      </w:pPr>
    </w:lvl>
    <w:lvl w:ilvl="3" w:tplc="A3CAF670">
      <w:numFmt w:val="decimal"/>
      <w:lvlText w:val=""/>
      <w:lvlJc w:val="left"/>
      <w:pPr>
        <w:ind w:left="0" w:firstLine="0"/>
      </w:pPr>
    </w:lvl>
    <w:lvl w:ilvl="4" w:tplc="B192E0AC">
      <w:numFmt w:val="decimal"/>
      <w:lvlText w:val=""/>
      <w:lvlJc w:val="left"/>
      <w:pPr>
        <w:ind w:left="0" w:firstLine="0"/>
      </w:pPr>
    </w:lvl>
    <w:lvl w:ilvl="5" w:tplc="ADF08634">
      <w:numFmt w:val="decimal"/>
      <w:lvlText w:val=""/>
      <w:lvlJc w:val="left"/>
      <w:pPr>
        <w:ind w:left="0" w:firstLine="0"/>
      </w:pPr>
    </w:lvl>
    <w:lvl w:ilvl="6" w:tplc="EDFA370C">
      <w:numFmt w:val="decimal"/>
      <w:lvlText w:val=""/>
      <w:lvlJc w:val="left"/>
      <w:pPr>
        <w:ind w:left="0" w:firstLine="0"/>
      </w:pPr>
    </w:lvl>
    <w:lvl w:ilvl="7" w:tplc="349A648E">
      <w:numFmt w:val="decimal"/>
      <w:lvlText w:val=""/>
      <w:lvlJc w:val="left"/>
      <w:pPr>
        <w:ind w:left="0" w:firstLine="0"/>
      </w:pPr>
    </w:lvl>
    <w:lvl w:ilvl="8" w:tplc="FCC6CDDC">
      <w:numFmt w:val="decimal"/>
      <w:lvlText w:val=""/>
      <w:lvlJc w:val="left"/>
      <w:pPr>
        <w:ind w:left="0" w:firstLine="0"/>
      </w:pPr>
    </w:lvl>
  </w:abstractNum>
  <w:abstractNum w:abstractNumId="1">
    <w:nsid w:val="00005F90"/>
    <w:multiLevelType w:val="hybridMultilevel"/>
    <w:tmpl w:val="72A0D462"/>
    <w:lvl w:ilvl="0" w:tplc="63F2AEAC">
      <w:start w:val="1"/>
      <w:numFmt w:val="decimal"/>
      <w:lvlText w:val="%1)"/>
      <w:lvlJc w:val="left"/>
      <w:pPr>
        <w:ind w:left="0" w:firstLine="0"/>
      </w:pPr>
    </w:lvl>
    <w:lvl w:ilvl="1" w:tplc="A1FAA0FA">
      <w:numFmt w:val="decimal"/>
      <w:lvlText w:val=""/>
      <w:lvlJc w:val="left"/>
      <w:pPr>
        <w:ind w:left="0" w:firstLine="0"/>
      </w:pPr>
    </w:lvl>
    <w:lvl w:ilvl="2" w:tplc="3210F764">
      <w:numFmt w:val="decimal"/>
      <w:lvlText w:val=""/>
      <w:lvlJc w:val="left"/>
      <w:pPr>
        <w:ind w:left="0" w:firstLine="0"/>
      </w:pPr>
    </w:lvl>
    <w:lvl w:ilvl="3" w:tplc="44D868A4">
      <w:numFmt w:val="decimal"/>
      <w:lvlText w:val=""/>
      <w:lvlJc w:val="left"/>
      <w:pPr>
        <w:ind w:left="0" w:firstLine="0"/>
      </w:pPr>
    </w:lvl>
    <w:lvl w:ilvl="4" w:tplc="D34C87BE">
      <w:numFmt w:val="decimal"/>
      <w:lvlText w:val=""/>
      <w:lvlJc w:val="left"/>
      <w:pPr>
        <w:ind w:left="0" w:firstLine="0"/>
      </w:pPr>
    </w:lvl>
    <w:lvl w:ilvl="5" w:tplc="073E4F06">
      <w:numFmt w:val="decimal"/>
      <w:lvlText w:val=""/>
      <w:lvlJc w:val="left"/>
      <w:pPr>
        <w:ind w:left="0" w:firstLine="0"/>
      </w:pPr>
    </w:lvl>
    <w:lvl w:ilvl="6" w:tplc="292E4712">
      <w:numFmt w:val="decimal"/>
      <w:lvlText w:val=""/>
      <w:lvlJc w:val="left"/>
      <w:pPr>
        <w:ind w:left="0" w:firstLine="0"/>
      </w:pPr>
    </w:lvl>
    <w:lvl w:ilvl="7" w:tplc="088C246E">
      <w:numFmt w:val="decimal"/>
      <w:lvlText w:val=""/>
      <w:lvlJc w:val="left"/>
      <w:pPr>
        <w:ind w:left="0" w:firstLine="0"/>
      </w:pPr>
    </w:lvl>
    <w:lvl w:ilvl="8" w:tplc="1B6C7BCA">
      <w:numFmt w:val="decimal"/>
      <w:lvlText w:val=""/>
      <w:lvlJc w:val="left"/>
      <w:pPr>
        <w:ind w:left="0" w:firstLine="0"/>
      </w:pPr>
    </w:lvl>
  </w:abstractNum>
  <w:abstractNum w:abstractNumId="2">
    <w:nsid w:val="00006952"/>
    <w:multiLevelType w:val="hybridMultilevel"/>
    <w:tmpl w:val="A79A62C0"/>
    <w:lvl w:ilvl="0" w:tplc="BF22FEC6">
      <w:start w:val="1"/>
      <w:numFmt w:val="decimal"/>
      <w:lvlText w:val="%1)"/>
      <w:lvlJc w:val="left"/>
      <w:pPr>
        <w:ind w:left="0" w:firstLine="0"/>
      </w:pPr>
    </w:lvl>
    <w:lvl w:ilvl="1" w:tplc="7B96B0B8">
      <w:start w:val="1"/>
      <w:numFmt w:val="bullet"/>
      <w:lvlText w:val="В"/>
      <w:lvlJc w:val="left"/>
      <w:pPr>
        <w:ind w:left="0" w:firstLine="0"/>
      </w:pPr>
    </w:lvl>
    <w:lvl w:ilvl="2" w:tplc="23DABC8C">
      <w:numFmt w:val="decimal"/>
      <w:lvlText w:val=""/>
      <w:lvlJc w:val="left"/>
      <w:pPr>
        <w:ind w:left="0" w:firstLine="0"/>
      </w:pPr>
    </w:lvl>
    <w:lvl w:ilvl="3" w:tplc="C2303C9E">
      <w:numFmt w:val="decimal"/>
      <w:lvlText w:val=""/>
      <w:lvlJc w:val="left"/>
      <w:pPr>
        <w:ind w:left="0" w:firstLine="0"/>
      </w:pPr>
    </w:lvl>
    <w:lvl w:ilvl="4" w:tplc="F41C9F42">
      <w:numFmt w:val="decimal"/>
      <w:lvlText w:val=""/>
      <w:lvlJc w:val="left"/>
      <w:pPr>
        <w:ind w:left="0" w:firstLine="0"/>
      </w:pPr>
    </w:lvl>
    <w:lvl w:ilvl="5" w:tplc="15E2EB9E">
      <w:numFmt w:val="decimal"/>
      <w:lvlText w:val=""/>
      <w:lvlJc w:val="left"/>
      <w:pPr>
        <w:ind w:left="0" w:firstLine="0"/>
      </w:pPr>
    </w:lvl>
    <w:lvl w:ilvl="6" w:tplc="AFF4A404">
      <w:numFmt w:val="decimal"/>
      <w:lvlText w:val=""/>
      <w:lvlJc w:val="left"/>
      <w:pPr>
        <w:ind w:left="0" w:firstLine="0"/>
      </w:pPr>
    </w:lvl>
    <w:lvl w:ilvl="7" w:tplc="C3484456">
      <w:numFmt w:val="decimal"/>
      <w:lvlText w:val=""/>
      <w:lvlJc w:val="left"/>
      <w:pPr>
        <w:ind w:left="0" w:firstLine="0"/>
      </w:pPr>
    </w:lvl>
    <w:lvl w:ilvl="8" w:tplc="269818B0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92AE96D2"/>
    <w:lvl w:ilvl="0" w:tplc="75EEB87A">
      <w:start w:val="1"/>
      <w:numFmt w:val="bullet"/>
      <w:lvlText w:val="В"/>
      <w:lvlJc w:val="left"/>
      <w:pPr>
        <w:ind w:left="0" w:firstLine="0"/>
      </w:pPr>
    </w:lvl>
    <w:lvl w:ilvl="1" w:tplc="A244B0B6">
      <w:numFmt w:val="decimal"/>
      <w:lvlText w:val=""/>
      <w:lvlJc w:val="left"/>
      <w:pPr>
        <w:ind w:left="0" w:firstLine="0"/>
      </w:pPr>
    </w:lvl>
    <w:lvl w:ilvl="2" w:tplc="B9885034">
      <w:numFmt w:val="decimal"/>
      <w:lvlText w:val=""/>
      <w:lvlJc w:val="left"/>
      <w:pPr>
        <w:ind w:left="0" w:firstLine="0"/>
      </w:pPr>
    </w:lvl>
    <w:lvl w:ilvl="3" w:tplc="50541CAC">
      <w:numFmt w:val="decimal"/>
      <w:lvlText w:val=""/>
      <w:lvlJc w:val="left"/>
      <w:pPr>
        <w:ind w:left="0" w:firstLine="0"/>
      </w:pPr>
    </w:lvl>
    <w:lvl w:ilvl="4" w:tplc="6DD8836E">
      <w:numFmt w:val="decimal"/>
      <w:lvlText w:val=""/>
      <w:lvlJc w:val="left"/>
      <w:pPr>
        <w:ind w:left="0" w:firstLine="0"/>
      </w:pPr>
    </w:lvl>
    <w:lvl w:ilvl="5" w:tplc="8AE01EB4">
      <w:numFmt w:val="decimal"/>
      <w:lvlText w:val=""/>
      <w:lvlJc w:val="left"/>
      <w:pPr>
        <w:ind w:left="0" w:firstLine="0"/>
      </w:pPr>
    </w:lvl>
    <w:lvl w:ilvl="6" w:tplc="3C4EDB5E">
      <w:numFmt w:val="decimal"/>
      <w:lvlText w:val=""/>
      <w:lvlJc w:val="left"/>
      <w:pPr>
        <w:ind w:left="0" w:firstLine="0"/>
      </w:pPr>
    </w:lvl>
    <w:lvl w:ilvl="7" w:tplc="53DEFABC">
      <w:numFmt w:val="decimal"/>
      <w:lvlText w:val=""/>
      <w:lvlJc w:val="left"/>
      <w:pPr>
        <w:ind w:left="0" w:firstLine="0"/>
      </w:pPr>
    </w:lvl>
    <w:lvl w:ilvl="8" w:tplc="9B881CAE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752"/>
    <w:rsid w:val="0025387A"/>
    <w:rsid w:val="00C3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5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7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3553</Characters>
  <Application>Microsoft Office Word</Application>
  <DocSecurity>0</DocSecurity>
  <Lines>29</Lines>
  <Paragraphs>8</Paragraphs>
  <ScaleCrop>false</ScaleCrop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2023-10-10T10:07:00Z</dcterms:created>
  <dcterms:modified xsi:type="dcterms:W3CDTF">2023-10-10T10:10:00Z</dcterms:modified>
</cp:coreProperties>
</file>