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0D" w:rsidRPr="004B0DC7" w:rsidRDefault="00364B0D" w:rsidP="004B0DC7">
      <w:pPr>
        <w:spacing w:line="240" w:lineRule="auto"/>
        <w:ind w:firstLine="709"/>
        <w:jc w:val="center"/>
        <w:rPr>
          <w:b/>
          <w:sz w:val="36"/>
          <w:szCs w:val="36"/>
          <w:u w:val="single"/>
        </w:rPr>
      </w:pPr>
      <w:r w:rsidRPr="004B0DC7">
        <w:rPr>
          <w:b/>
          <w:sz w:val="36"/>
          <w:szCs w:val="36"/>
          <w:u w:val="single"/>
        </w:rPr>
        <w:t>«Адаптация детей и родителей к введению школьных отметок»</w:t>
      </w:r>
    </w:p>
    <w:p w:rsidR="00364B0D" w:rsidRDefault="00364B0D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отметки в школе начинают выставлять, начиная со 2-го класса. Это не значит, что в первом классе работу ребенка не оценивали, просто эта оценка носила </w:t>
      </w:r>
      <w:proofErr w:type="spellStart"/>
      <w:r>
        <w:rPr>
          <w:color w:val="000000"/>
          <w:sz w:val="28"/>
          <w:szCs w:val="28"/>
        </w:rPr>
        <w:t>безотметочный</w:t>
      </w:r>
      <w:proofErr w:type="spellEnd"/>
      <w:r>
        <w:rPr>
          <w:color w:val="000000"/>
          <w:sz w:val="28"/>
          <w:szCs w:val="28"/>
        </w:rPr>
        <w:t xml:space="preserve"> характер. Дети, приходя домой из школы, сообщали родителям, что их похвалила учительница, или</w:t>
      </w:r>
      <w:r w:rsidR="004B0DC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что все они молодцы, или совсем наоборот.</w:t>
      </w:r>
    </w:p>
    <w:p w:rsidR="00364B0D" w:rsidRPr="004B0DC7" w:rsidRDefault="00364B0D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родительских собраниях в 1-м классе далеко не всегда учитель может подробно описать каждому родителю, в чем суть трудностей ребенка. Так что на первые отметки родители порой реагируют сильнее и болезненнее, чем дети, и всё потому, что их представления о возможностях ребенка расходятся с теми баллами, которые выставляет учитель. Чтобы облегчить и детям, и родителям этап адаптации к школьной отметке, </w:t>
      </w:r>
      <w:r w:rsidRPr="004B0DC7">
        <w:rPr>
          <w:sz w:val="28"/>
          <w:szCs w:val="28"/>
        </w:rPr>
        <w:t>н</w:t>
      </w:r>
      <w:r w:rsidR="004B0DC7" w:rsidRPr="004B0DC7">
        <w:rPr>
          <w:sz w:val="28"/>
          <w:szCs w:val="28"/>
        </w:rPr>
        <w:t>еобходимо заранее подготовиться к этому.</w:t>
      </w:r>
      <w:r w:rsidR="00F22470" w:rsidRPr="004B0DC7">
        <w:rPr>
          <w:sz w:val="28"/>
          <w:szCs w:val="28"/>
        </w:rPr>
        <w:t xml:space="preserve"> </w:t>
      </w:r>
    </w:p>
    <w:p w:rsidR="00D572FE" w:rsidRDefault="00D572FE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Начиная со второго класса и до конца школы, знания детей будут оцениваться с помощью отметок – </w:t>
      </w:r>
      <w:r w:rsidR="004B0DC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2</w:t>
      </w:r>
      <w:r w:rsidR="004B0DC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="004B0DC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3</w:t>
      </w:r>
      <w:r w:rsidR="004B0DC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="004B0DC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4</w:t>
      </w:r>
      <w:r w:rsidR="004B0DC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="004B0DC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5</w:t>
      </w:r>
      <w:r w:rsidR="004B0DC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Единицу, как правило, не ставят. В старших классах появятся и другие виды оценивания, например процент выполнения комплексной работы, но сейчас речь идет именно о пятибалльной шкале. </w:t>
      </w:r>
    </w:p>
    <w:p w:rsidR="00225789" w:rsidRDefault="00D572FE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Важно понимать, что термин «отметка» не отрицает другого понятия – «оценка». Давайте </w:t>
      </w:r>
      <w:r w:rsidR="00225789">
        <w:rPr>
          <w:color w:val="000000"/>
          <w:sz w:val="28"/>
          <w:szCs w:val="28"/>
        </w:rPr>
        <w:t>разберемся,</w:t>
      </w:r>
      <w:r>
        <w:rPr>
          <w:color w:val="000000"/>
          <w:sz w:val="28"/>
          <w:szCs w:val="28"/>
        </w:rPr>
        <w:t xml:space="preserve"> в чем разница. </w:t>
      </w:r>
    </w:p>
    <w:p w:rsidR="00225789" w:rsidRDefault="00D572FE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25789">
        <w:rPr>
          <w:b/>
          <w:color w:val="000000"/>
          <w:sz w:val="28"/>
          <w:szCs w:val="28"/>
        </w:rPr>
        <w:t xml:space="preserve">Оценка </w:t>
      </w:r>
      <w:r>
        <w:rPr>
          <w:color w:val="000000"/>
          <w:sz w:val="28"/>
          <w:szCs w:val="28"/>
        </w:rPr>
        <w:t xml:space="preserve">– это инструмент работы педагога. </w:t>
      </w:r>
      <w:proofErr w:type="gramStart"/>
      <w:r w:rsidR="00225789">
        <w:rPr>
          <w:color w:val="000000"/>
          <w:sz w:val="28"/>
          <w:szCs w:val="28"/>
        </w:rPr>
        <w:t>Именно оценивая работу ребенка, учитель дает ему обратную связь о правильности выполнения задания, о том, уложился ли ребенок в отведенное время, аккуратно ли работал и др. Оценка может быть словесной («Ты красиво написал это предложение, но в нем есть ошибка»), предметной (дети за правильные ответы получают символические предметы – звездочки, ордена и пр.)</w:t>
      </w:r>
      <w:proofErr w:type="gramEnd"/>
    </w:p>
    <w:p w:rsidR="00225789" w:rsidRDefault="00225789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25789">
        <w:rPr>
          <w:b/>
          <w:color w:val="000000"/>
          <w:sz w:val="28"/>
          <w:szCs w:val="28"/>
        </w:rPr>
        <w:t>А отметка</w:t>
      </w:r>
      <w:r>
        <w:rPr>
          <w:color w:val="000000"/>
          <w:sz w:val="28"/>
          <w:szCs w:val="28"/>
        </w:rPr>
        <w:t xml:space="preserve"> – это оценка в цифровом выражении. Чтобы она правильно работала, ребенок должен знать критерии, по которым она выставлена. Тогда отметка действительно сыграет свою роль – информационную и мотивирующую.</w:t>
      </w:r>
    </w:p>
    <w:p w:rsidR="00225789" w:rsidRDefault="00225789" w:rsidP="004B0DC7">
      <w:pPr>
        <w:pStyle w:val="a3"/>
        <w:numPr>
          <w:ilvl w:val="0"/>
          <w:numId w:val="3"/>
        </w:numPr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Ребенок на этапе введения отметки может и не знать, пока он не усвоил все критерии, за что он получил </w:t>
      </w:r>
      <w:r w:rsidR="004B0DC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четыре</w:t>
      </w:r>
      <w:r w:rsidR="004B0DC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4B0DC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пять</w:t>
      </w:r>
      <w:r w:rsidR="004B0DC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или </w:t>
      </w:r>
      <w:r w:rsidR="004B0DC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три</w:t>
      </w:r>
      <w:r w:rsidR="004B0DC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Поэтому бесполезно спрашивать: «Почему у тебя </w:t>
      </w:r>
      <w:r w:rsidR="004B0DC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тройка</w:t>
      </w:r>
      <w:r w:rsidR="004B0DC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за домашнее задание?». Полезно говорить: «Давай посмотрим твою работу и поймем, как сделать лучше».</w:t>
      </w:r>
    </w:p>
    <w:p w:rsidR="000B61C6" w:rsidRDefault="00225789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25789">
        <w:rPr>
          <w:b/>
          <w:color w:val="000000"/>
          <w:sz w:val="28"/>
          <w:szCs w:val="28"/>
        </w:rPr>
        <w:t>Теперь о других аспектах отметки.</w:t>
      </w:r>
      <w:r>
        <w:rPr>
          <w:color w:val="000000"/>
          <w:sz w:val="28"/>
          <w:szCs w:val="28"/>
        </w:rPr>
        <w:t xml:space="preserve"> Необходимо учитывать психологические особенности детей этого возраста. Они еще не могут разделять личность и действия личности. Получил </w:t>
      </w:r>
      <w:r w:rsidR="004B0DC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двойку</w:t>
      </w:r>
      <w:r w:rsidR="004B0DC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– ты плохой, </w:t>
      </w:r>
      <w:r w:rsidR="004B0DC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пятерку</w:t>
      </w:r>
      <w:r w:rsidR="004B0DC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lastRenderedPageBreak/>
        <w:t xml:space="preserve">хороший. </w:t>
      </w:r>
      <w:r w:rsidR="000B61C6">
        <w:rPr>
          <w:color w:val="000000"/>
          <w:sz w:val="28"/>
          <w:szCs w:val="28"/>
        </w:rPr>
        <w:t xml:space="preserve">Поэтому детям надо объяснять, что отметка – это сигнал. </w:t>
      </w:r>
      <w:r w:rsidR="004B0DC7">
        <w:rPr>
          <w:color w:val="000000"/>
          <w:sz w:val="28"/>
          <w:szCs w:val="28"/>
        </w:rPr>
        <w:t>«</w:t>
      </w:r>
      <w:r w:rsidR="000B61C6">
        <w:rPr>
          <w:color w:val="000000"/>
          <w:sz w:val="28"/>
          <w:szCs w:val="28"/>
        </w:rPr>
        <w:t>Пятерка</w:t>
      </w:r>
      <w:r w:rsidR="004B0DC7">
        <w:rPr>
          <w:color w:val="000000"/>
          <w:sz w:val="28"/>
          <w:szCs w:val="28"/>
        </w:rPr>
        <w:t>»</w:t>
      </w:r>
      <w:r w:rsidR="000B61C6">
        <w:rPr>
          <w:color w:val="000000"/>
          <w:sz w:val="28"/>
          <w:szCs w:val="28"/>
        </w:rPr>
        <w:t xml:space="preserve"> – все сделал правильно, </w:t>
      </w:r>
      <w:r w:rsidR="004B0DC7">
        <w:rPr>
          <w:color w:val="000000"/>
          <w:sz w:val="28"/>
          <w:szCs w:val="28"/>
        </w:rPr>
        <w:t>«</w:t>
      </w:r>
      <w:r w:rsidR="000B61C6">
        <w:rPr>
          <w:color w:val="000000"/>
          <w:sz w:val="28"/>
          <w:szCs w:val="28"/>
        </w:rPr>
        <w:t>четверка</w:t>
      </w:r>
      <w:r w:rsidR="004B0DC7">
        <w:rPr>
          <w:color w:val="000000"/>
          <w:sz w:val="28"/>
          <w:szCs w:val="28"/>
        </w:rPr>
        <w:t>»</w:t>
      </w:r>
      <w:r w:rsidR="000B61C6">
        <w:rPr>
          <w:color w:val="000000"/>
          <w:sz w:val="28"/>
          <w:szCs w:val="28"/>
        </w:rPr>
        <w:t xml:space="preserve"> – есть недочеты, и нужно разобрать, какие, поговорить о том, что можно сделать, чтобы исправить их или не допустить в следующий раз. </w:t>
      </w:r>
      <w:r w:rsidR="004B0DC7">
        <w:rPr>
          <w:color w:val="000000"/>
          <w:sz w:val="28"/>
          <w:szCs w:val="28"/>
        </w:rPr>
        <w:t>«</w:t>
      </w:r>
      <w:r w:rsidR="000B61C6">
        <w:rPr>
          <w:color w:val="000000"/>
          <w:sz w:val="28"/>
          <w:szCs w:val="28"/>
        </w:rPr>
        <w:t>Тройка</w:t>
      </w:r>
      <w:r w:rsidR="004B0DC7">
        <w:rPr>
          <w:color w:val="000000"/>
          <w:sz w:val="28"/>
          <w:szCs w:val="28"/>
        </w:rPr>
        <w:t>»</w:t>
      </w:r>
      <w:r w:rsidR="000B61C6">
        <w:rPr>
          <w:color w:val="000000"/>
          <w:sz w:val="28"/>
          <w:szCs w:val="28"/>
        </w:rPr>
        <w:t xml:space="preserve"> говорит о том, что ошибок и недочетов много. Это повод обсудить, понятны ли правило ил</w:t>
      </w:r>
      <w:r w:rsidR="005C4248">
        <w:rPr>
          <w:color w:val="000000"/>
          <w:sz w:val="28"/>
          <w:szCs w:val="28"/>
        </w:rPr>
        <w:t>и</w:t>
      </w:r>
      <w:r w:rsidR="000B61C6">
        <w:rPr>
          <w:color w:val="000000"/>
          <w:sz w:val="28"/>
          <w:szCs w:val="28"/>
        </w:rPr>
        <w:t xml:space="preserve"> задача, в чем затруднения.</w:t>
      </w:r>
    </w:p>
    <w:p w:rsidR="000B61C6" w:rsidRDefault="000B61C6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 в этом возрасте отчаянно нуждается в точной, корректной обратной связи о своей работе от взрослого. Родителям может помочь техника позитивного оценивания, которая позволяет сформировать адекватную самооценку, умение анализировать, умение контролировать свои действия и поступки.</w:t>
      </w:r>
    </w:p>
    <w:p w:rsidR="000B61C6" w:rsidRDefault="000B61C6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B61C6">
        <w:rPr>
          <w:b/>
          <w:color w:val="000000"/>
          <w:sz w:val="28"/>
          <w:szCs w:val="28"/>
        </w:rPr>
        <w:t xml:space="preserve"> Техника позитивного оценивания</w:t>
      </w:r>
      <w:r>
        <w:rPr>
          <w:color w:val="000000"/>
          <w:sz w:val="28"/>
          <w:szCs w:val="28"/>
        </w:rPr>
        <w:t xml:space="preserve"> – это ряд последовательных шагов, которых надо придерживаться при разговоре с ребенком о его конкретной учебной ситуации.</w:t>
      </w:r>
    </w:p>
    <w:p w:rsidR="000B61C6" w:rsidRPr="00D32098" w:rsidRDefault="000B61C6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b/>
          <w:i/>
          <w:color w:val="000000"/>
          <w:sz w:val="28"/>
          <w:szCs w:val="28"/>
        </w:rPr>
      </w:pPr>
      <w:r w:rsidRPr="00D32098">
        <w:rPr>
          <w:b/>
          <w:i/>
          <w:color w:val="000000"/>
          <w:sz w:val="28"/>
          <w:szCs w:val="28"/>
        </w:rPr>
        <w:t>Вот эти шаги:</w:t>
      </w:r>
    </w:p>
    <w:p w:rsidR="00225789" w:rsidRDefault="000B61C6" w:rsidP="004B0DC7">
      <w:pPr>
        <w:pStyle w:val="a3"/>
        <w:numPr>
          <w:ilvl w:val="0"/>
          <w:numId w:val="1"/>
        </w:numPr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F0E0B">
        <w:rPr>
          <w:i/>
          <w:color w:val="000000"/>
          <w:sz w:val="28"/>
          <w:szCs w:val="28"/>
        </w:rPr>
        <w:t>Констатация факта</w:t>
      </w:r>
      <w:r>
        <w:rPr>
          <w:color w:val="000000"/>
          <w:sz w:val="28"/>
          <w:szCs w:val="28"/>
        </w:rPr>
        <w:t xml:space="preserve">: «Я вижу, у тебя </w:t>
      </w:r>
      <w:r w:rsidR="004B0DC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три</w:t>
      </w:r>
      <w:r w:rsidR="004B0DC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за домашнее задание».</w:t>
      </w:r>
    </w:p>
    <w:p w:rsidR="000B61C6" w:rsidRDefault="000B61C6" w:rsidP="004B0DC7">
      <w:pPr>
        <w:pStyle w:val="a3"/>
        <w:numPr>
          <w:ilvl w:val="0"/>
          <w:numId w:val="1"/>
        </w:numPr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B0DC7">
        <w:rPr>
          <w:i/>
          <w:color w:val="000000"/>
          <w:sz w:val="28"/>
          <w:szCs w:val="28"/>
        </w:rPr>
        <w:t>Положительная оценка:</w:t>
      </w:r>
      <w:r>
        <w:rPr>
          <w:color w:val="000000"/>
          <w:sz w:val="28"/>
          <w:szCs w:val="28"/>
        </w:rPr>
        <w:t xml:space="preserve"> «Я знаю, ты очень старался…»</w:t>
      </w:r>
    </w:p>
    <w:p w:rsidR="000B61C6" w:rsidRDefault="000B61C6" w:rsidP="004B0DC7">
      <w:pPr>
        <w:pStyle w:val="a3"/>
        <w:numPr>
          <w:ilvl w:val="0"/>
          <w:numId w:val="1"/>
        </w:numPr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F0E0B">
        <w:rPr>
          <w:i/>
          <w:color w:val="000000"/>
          <w:sz w:val="28"/>
          <w:szCs w:val="28"/>
        </w:rPr>
        <w:t>Указания на ошибки</w:t>
      </w:r>
      <w:r>
        <w:rPr>
          <w:color w:val="000000"/>
          <w:sz w:val="28"/>
          <w:szCs w:val="28"/>
        </w:rPr>
        <w:t>: «Но сегодня у тебя не получилось (описать, что именно).</w:t>
      </w:r>
    </w:p>
    <w:p w:rsidR="000B61C6" w:rsidRDefault="000B61C6" w:rsidP="004B0DC7">
      <w:pPr>
        <w:pStyle w:val="a3"/>
        <w:numPr>
          <w:ilvl w:val="0"/>
          <w:numId w:val="1"/>
        </w:numPr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F0E0B">
        <w:rPr>
          <w:i/>
          <w:color w:val="000000"/>
          <w:sz w:val="28"/>
          <w:szCs w:val="28"/>
        </w:rPr>
        <w:t>Анализ причин</w:t>
      </w:r>
      <w:r>
        <w:rPr>
          <w:color w:val="000000"/>
          <w:sz w:val="28"/>
          <w:szCs w:val="28"/>
        </w:rPr>
        <w:t xml:space="preserve">: «Посмотри, ты подумал, </w:t>
      </w:r>
      <w:proofErr w:type="gramStart"/>
      <w:r>
        <w:rPr>
          <w:color w:val="000000"/>
          <w:sz w:val="28"/>
          <w:szCs w:val="28"/>
        </w:rPr>
        <w:t>что</w:t>
      </w:r>
      <w:proofErr w:type="gramEnd"/>
      <w:r>
        <w:rPr>
          <w:color w:val="000000"/>
          <w:sz w:val="28"/>
          <w:szCs w:val="28"/>
        </w:rPr>
        <w:t>… но это не так».</w:t>
      </w:r>
    </w:p>
    <w:p w:rsidR="007F0E0B" w:rsidRDefault="007F0E0B" w:rsidP="004B0DC7">
      <w:pPr>
        <w:pStyle w:val="a3"/>
        <w:numPr>
          <w:ilvl w:val="0"/>
          <w:numId w:val="1"/>
        </w:numPr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F0E0B">
        <w:rPr>
          <w:i/>
          <w:color w:val="000000"/>
          <w:sz w:val="28"/>
          <w:szCs w:val="28"/>
        </w:rPr>
        <w:t>Обсуждение</w:t>
      </w:r>
      <w:r>
        <w:rPr>
          <w:color w:val="000000"/>
          <w:sz w:val="28"/>
          <w:szCs w:val="28"/>
        </w:rPr>
        <w:t xml:space="preserve"> иных способов действий. </w:t>
      </w:r>
    </w:p>
    <w:p w:rsidR="007F0E0B" w:rsidRDefault="007F0E0B" w:rsidP="004B0DC7">
      <w:pPr>
        <w:pStyle w:val="a3"/>
        <w:numPr>
          <w:ilvl w:val="0"/>
          <w:numId w:val="1"/>
        </w:numPr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Выражение уверенности: </w:t>
      </w:r>
      <w:r w:rsidRPr="007F0E0B">
        <w:rPr>
          <w:color w:val="000000"/>
          <w:sz w:val="28"/>
          <w:szCs w:val="28"/>
        </w:rPr>
        <w:t>«Но в следующий раз, я уверена, ты поступишь так, как мы с тобой сейчас решили».</w:t>
      </w:r>
    </w:p>
    <w:p w:rsidR="007F0E0B" w:rsidRPr="00D32098" w:rsidRDefault="007F0E0B" w:rsidP="004B0DC7">
      <w:pPr>
        <w:pStyle w:val="a3"/>
        <w:numPr>
          <w:ilvl w:val="0"/>
          <w:numId w:val="2"/>
        </w:numPr>
        <w:shd w:val="clear" w:color="auto" w:fill="FFFFFF"/>
        <w:spacing w:before="0" w:beforeAutospacing="0" w:after="375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Ребенок на этапе введения отметки может не понимать, как соотносятся его вложенные в работу усилия и отметка. Он старался, а получил невысокую отметку. Он еще не может построить эффективную стратегию для своей работы. Взрослый, используя полную и корректную обратную связь (техника позитивного оценивания), поможет ему понять, что надо было сделать иначе.</w:t>
      </w:r>
    </w:p>
    <w:p w:rsidR="00D32098" w:rsidRDefault="00D32098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Взрослые нечасто задумываются о том, что разные отметки в дневнике ученика полезны в том смысле, что учат его адекватно относиться к успехам и неудачам.</w:t>
      </w:r>
    </w:p>
    <w:p w:rsidR="00D32098" w:rsidRDefault="00D32098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Плохо, когда ребенок оказывается погребенным под бесконечными </w:t>
      </w:r>
      <w:r w:rsidR="004B0DC7">
        <w:rPr>
          <w:sz w:val="28"/>
          <w:szCs w:val="28"/>
        </w:rPr>
        <w:t>«</w:t>
      </w:r>
      <w:r>
        <w:rPr>
          <w:sz w:val="28"/>
          <w:szCs w:val="28"/>
        </w:rPr>
        <w:t>двойками</w:t>
      </w:r>
      <w:r w:rsidR="004B0DC7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4B0DC7">
        <w:rPr>
          <w:sz w:val="28"/>
          <w:szCs w:val="28"/>
        </w:rPr>
        <w:t>«</w:t>
      </w:r>
      <w:r>
        <w:rPr>
          <w:sz w:val="28"/>
          <w:szCs w:val="28"/>
        </w:rPr>
        <w:t>тройками</w:t>
      </w:r>
      <w:r w:rsidR="004B0DC7">
        <w:rPr>
          <w:sz w:val="28"/>
          <w:szCs w:val="28"/>
        </w:rPr>
        <w:t>»</w:t>
      </w:r>
      <w:r>
        <w:rPr>
          <w:sz w:val="28"/>
          <w:szCs w:val="28"/>
        </w:rPr>
        <w:t>, так как в этом случае он привыкает к неуспехам, становится пессимистом, страдает его самооценка.</w:t>
      </w:r>
    </w:p>
    <w:p w:rsidR="00D32098" w:rsidRDefault="00D32098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Однако противоположная ситуация может оказаться не менее драматичной – впоследствии. Если ребенок в течение всех лет школьного обучения получал лишь положительные отметки, то, перешагнув порог школы, он может оказаться не готовым к жизненным неудачам.</w:t>
      </w:r>
      <w:r w:rsidR="00915637">
        <w:rPr>
          <w:sz w:val="28"/>
          <w:szCs w:val="28"/>
        </w:rPr>
        <w:t xml:space="preserve"> А в это время его сверстники, научившиеся еще в школьные годы переживать и победы, и поражения, корректируют свои жизненные планы в соответствии с меняющимися обстоятельствами.</w:t>
      </w:r>
    </w:p>
    <w:p w:rsidR="00915637" w:rsidRDefault="00915637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Поэтому важно формировать адекватное отношение ребенка к своим неудачам, акцентируя внимание на путях выхода из сложившейся ситуации и используя стратегию позитивного оценивания, поиска положительного в сложившейся ситуации.</w:t>
      </w:r>
    </w:p>
    <w:p w:rsidR="00915637" w:rsidRPr="00DD5D98" w:rsidRDefault="00DD5D98" w:rsidP="004B0DC7">
      <w:pPr>
        <w:pStyle w:val="a3"/>
        <w:numPr>
          <w:ilvl w:val="0"/>
          <w:numId w:val="4"/>
        </w:numPr>
        <w:shd w:val="clear" w:color="auto" w:fill="FFFFFF"/>
        <w:spacing w:before="0" w:beforeAutospacing="0" w:after="375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DD5D98">
        <w:rPr>
          <w:b/>
          <w:sz w:val="28"/>
          <w:szCs w:val="28"/>
        </w:rPr>
        <w:t>Резюме.</w:t>
      </w:r>
      <w:r>
        <w:rPr>
          <w:sz w:val="28"/>
          <w:szCs w:val="28"/>
        </w:rPr>
        <w:t xml:space="preserve"> </w:t>
      </w:r>
      <w:r w:rsidR="00915637">
        <w:rPr>
          <w:sz w:val="28"/>
          <w:szCs w:val="28"/>
        </w:rPr>
        <w:t>Очень важно постоянно говорить детям, что конкретная отметка говорит ребенку только о том, как он справился с конкретным заданием, и никак не соотносится с тем, какой ты ученик, какой ты мальчик (или девочка).</w:t>
      </w:r>
      <w:r>
        <w:rPr>
          <w:sz w:val="28"/>
          <w:szCs w:val="28"/>
        </w:rPr>
        <w:t xml:space="preserve"> Все дети – хорошие. А делать, работать они только учатся. И школьная отметка – это только сигнал, маячок, он относится к действиям, а не к личности ребенка.</w:t>
      </w:r>
    </w:p>
    <w:p w:rsidR="00DD5D98" w:rsidRDefault="00DD5D98" w:rsidP="004B0DC7">
      <w:pPr>
        <w:pStyle w:val="a3"/>
        <w:shd w:val="clear" w:color="auto" w:fill="FFFFFF"/>
        <w:spacing w:before="0" w:beforeAutospacing="0" w:after="375" w:afterAutospacing="0"/>
        <w:ind w:left="360" w:firstLine="709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Уважаемые родители!</w:t>
      </w:r>
    </w:p>
    <w:p w:rsidR="00DD5D98" w:rsidRPr="00F875D7" w:rsidRDefault="00DD5D98" w:rsidP="004B0DC7">
      <w:pPr>
        <w:pStyle w:val="a3"/>
        <w:numPr>
          <w:ilvl w:val="0"/>
          <w:numId w:val="5"/>
        </w:numPr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Отметки Вашего ребенка – это отметки ребенка, а не </w:t>
      </w:r>
      <w:r w:rsidR="00E74F33">
        <w:rPr>
          <w:sz w:val="28"/>
          <w:szCs w:val="28"/>
        </w:rPr>
        <w:t>В</w:t>
      </w:r>
      <w:r>
        <w:rPr>
          <w:sz w:val="28"/>
          <w:szCs w:val="28"/>
        </w:rPr>
        <w:t>аши. Прежде чем говорить с ребенком о них, убедитесь, что вами движут не эмоции, а разум</w:t>
      </w:r>
      <w:r w:rsidR="00F875D7">
        <w:rPr>
          <w:sz w:val="28"/>
          <w:szCs w:val="28"/>
        </w:rPr>
        <w:t>.</w:t>
      </w:r>
    </w:p>
    <w:p w:rsidR="00F875D7" w:rsidRPr="00F875D7" w:rsidRDefault="00F875D7" w:rsidP="004B0DC7">
      <w:pPr>
        <w:pStyle w:val="a3"/>
        <w:numPr>
          <w:ilvl w:val="0"/>
          <w:numId w:val="5"/>
        </w:numPr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Говорите об отметке так, чтобы ребенок понимал, что он сделал не так, и одно</w:t>
      </w:r>
      <w:r w:rsidR="00E74F33">
        <w:rPr>
          <w:sz w:val="28"/>
          <w:szCs w:val="28"/>
        </w:rPr>
        <w:t>временно понимал, что он любим В</w:t>
      </w:r>
      <w:r>
        <w:rPr>
          <w:sz w:val="28"/>
          <w:szCs w:val="28"/>
        </w:rPr>
        <w:t>ами по-прежнему.</w:t>
      </w:r>
    </w:p>
    <w:p w:rsidR="00F875D7" w:rsidRPr="00F875D7" w:rsidRDefault="00F875D7" w:rsidP="004B0DC7">
      <w:pPr>
        <w:pStyle w:val="a3"/>
        <w:numPr>
          <w:ilvl w:val="0"/>
          <w:numId w:val="5"/>
        </w:numPr>
        <w:shd w:val="clear" w:color="auto" w:fill="FFFFFF"/>
        <w:spacing w:before="0" w:beforeAutospacing="0" w:after="375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Учите ребенка переживать как успехи, так и неудачи. В этом школьные отметки вашего ребенка – это ваши союзники.</w:t>
      </w:r>
    </w:p>
    <w:p w:rsidR="00F875D7" w:rsidRDefault="00F875D7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F875D7">
        <w:rPr>
          <w:b/>
          <w:sz w:val="28"/>
          <w:szCs w:val="28"/>
        </w:rPr>
        <w:t>Успехов Вам и Вашим детям!</w:t>
      </w:r>
    </w:p>
    <w:p w:rsidR="004B0DC7" w:rsidRDefault="004B0DC7" w:rsidP="004B0DC7">
      <w:pPr>
        <w:spacing w:line="240" w:lineRule="auto"/>
        <w:ind w:firstLine="709"/>
        <w:jc w:val="both"/>
        <w:rPr>
          <w:b/>
          <w:sz w:val="28"/>
          <w:szCs w:val="28"/>
        </w:rPr>
      </w:pPr>
    </w:p>
    <w:p w:rsidR="004B0DC7" w:rsidRDefault="004B0DC7" w:rsidP="004B0DC7">
      <w:pPr>
        <w:spacing w:line="240" w:lineRule="auto"/>
        <w:ind w:firstLine="709"/>
        <w:jc w:val="both"/>
        <w:rPr>
          <w:b/>
          <w:sz w:val="28"/>
          <w:szCs w:val="28"/>
        </w:rPr>
      </w:pPr>
    </w:p>
    <w:p w:rsidR="00F875D7" w:rsidRPr="004B0DC7" w:rsidRDefault="00F875D7" w:rsidP="004B0DC7">
      <w:pPr>
        <w:rPr>
          <w:b/>
          <w:sz w:val="32"/>
          <w:szCs w:val="32"/>
        </w:rPr>
      </w:pPr>
      <w:r w:rsidRPr="004B0DC7">
        <w:rPr>
          <w:b/>
          <w:sz w:val="32"/>
          <w:szCs w:val="32"/>
        </w:rPr>
        <w:t>Подготовил: педагог-психолог МКОУ ДО ППМС «Центр диагностики и консультирования» Кузнецова Ирина Николаевна</w:t>
      </w:r>
      <w:r w:rsidR="004B0DC7">
        <w:rPr>
          <w:b/>
          <w:sz w:val="32"/>
          <w:szCs w:val="32"/>
        </w:rPr>
        <w:t>.</w:t>
      </w:r>
    </w:p>
    <w:p w:rsidR="00F875D7" w:rsidRPr="00F875D7" w:rsidRDefault="00F875D7" w:rsidP="004B0DC7">
      <w:pPr>
        <w:pStyle w:val="a3"/>
        <w:shd w:val="clear" w:color="auto" w:fill="FFFFFF"/>
        <w:spacing w:before="0" w:beforeAutospacing="0" w:after="375" w:afterAutospacing="0"/>
        <w:ind w:firstLine="709"/>
        <w:jc w:val="center"/>
        <w:textAlignment w:val="baseline"/>
        <w:rPr>
          <w:b/>
          <w:color w:val="000000"/>
          <w:sz w:val="28"/>
          <w:szCs w:val="28"/>
        </w:rPr>
      </w:pPr>
    </w:p>
    <w:sectPr w:rsidR="00F875D7" w:rsidRPr="00F875D7" w:rsidSect="004B0DC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099"/>
    <w:multiLevelType w:val="hybridMultilevel"/>
    <w:tmpl w:val="329CEDC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4D7CBD"/>
    <w:multiLevelType w:val="hybridMultilevel"/>
    <w:tmpl w:val="4F4C679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33815A6"/>
    <w:multiLevelType w:val="hybridMultilevel"/>
    <w:tmpl w:val="5E88DFE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4044BF7"/>
    <w:multiLevelType w:val="hybridMultilevel"/>
    <w:tmpl w:val="0D746AA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724E6121"/>
    <w:multiLevelType w:val="hybridMultilevel"/>
    <w:tmpl w:val="EA58F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64B0D"/>
    <w:rsid w:val="000B61C6"/>
    <w:rsid w:val="001208F9"/>
    <w:rsid w:val="00225789"/>
    <w:rsid w:val="00364B0D"/>
    <w:rsid w:val="00366BD2"/>
    <w:rsid w:val="003F1299"/>
    <w:rsid w:val="004B0DC7"/>
    <w:rsid w:val="005C4248"/>
    <w:rsid w:val="00647D14"/>
    <w:rsid w:val="007C5D51"/>
    <w:rsid w:val="007F0E0B"/>
    <w:rsid w:val="008A03E6"/>
    <w:rsid w:val="00915637"/>
    <w:rsid w:val="00A04E67"/>
    <w:rsid w:val="00A66553"/>
    <w:rsid w:val="00B64C27"/>
    <w:rsid w:val="00D32098"/>
    <w:rsid w:val="00D572FE"/>
    <w:rsid w:val="00DD5D98"/>
    <w:rsid w:val="00E74F33"/>
    <w:rsid w:val="00F22470"/>
    <w:rsid w:val="00F8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0"/>
        <w:w w:val="95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B0D"/>
    <w:pPr>
      <w:spacing w:before="100" w:beforeAutospacing="1" w:after="100" w:afterAutospacing="1" w:line="240" w:lineRule="auto"/>
    </w:pPr>
    <w:rPr>
      <w:rFonts w:eastAsia="Times New Roman"/>
      <w:spacing w:val="0"/>
      <w:w w:val="10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2020-09-07T08:51:00Z</dcterms:created>
  <dcterms:modified xsi:type="dcterms:W3CDTF">2020-10-07T10:56:00Z</dcterms:modified>
</cp:coreProperties>
</file>