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54E9D" w:rsidTr="00241029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D" w:rsidRPr="00726C3F" w:rsidRDefault="00E54E9D" w:rsidP="00241029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54E9D" w:rsidTr="00241029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4E9D" w:rsidRDefault="00E54E9D" w:rsidP="0024102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34AB7E" wp14:editId="1FA3D70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B7C90EA" wp14:editId="24D0406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E9D" w:rsidRDefault="00E54E9D" w:rsidP="002410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54E9D" w:rsidRPr="006355F5" w:rsidRDefault="00E54E9D" w:rsidP="0024102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54E9D" w:rsidRDefault="00E54E9D" w:rsidP="00241029">
                  <w:pPr>
                    <w:pStyle w:val="ConsPlusTitle"/>
                    <w:jc w:val="center"/>
                  </w:pPr>
                </w:p>
                <w:p w:rsidR="00E54E9D" w:rsidRPr="00A037AE" w:rsidRDefault="00E54E9D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54E9D" w:rsidRPr="00A037AE" w:rsidRDefault="00E54E9D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54E9D" w:rsidRPr="00A037AE" w:rsidRDefault="00E54E9D" w:rsidP="0024102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</w:t>
                  </w:r>
                </w:p>
                <w:p w:rsidR="00E54E9D" w:rsidRPr="0080747D" w:rsidRDefault="00E54E9D" w:rsidP="00241029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E54E9D" w:rsidRPr="00D81B0D" w:rsidRDefault="00E54E9D" w:rsidP="00241029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Рекомендации по внесению изменений</w:t>
                  </w:r>
                </w:p>
                <w:p w:rsidR="00E54E9D" w:rsidRPr="00D81B0D" w:rsidRDefault="00E54E9D" w:rsidP="00241029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в Коллективный Договор в соответствии с изменениями трудового законодательства и других нормативных правовых актов.</w:t>
                  </w:r>
                </w:p>
                <w:p w:rsidR="00E54E9D" w:rsidRDefault="00E54E9D" w:rsidP="0024102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54E9D" w:rsidRPr="00530D8C" w:rsidRDefault="00E54E9D" w:rsidP="00241029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:rsidR="00E54E9D" w:rsidRDefault="00E54E9D" w:rsidP="0024102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4E9D" w:rsidRPr="00DF1691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D" w:rsidRDefault="00E54E9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9D" w:rsidRPr="00D81B0D" w:rsidRDefault="00E54E9D" w:rsidP="00241029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D81B0D">
              <w:rPr>
                <w:sz w:val="24"/>
                <w:szCs w:val="24"/>
              </w:rPr>
              <w:t xml:space="preserve">Рекомендуем в </w:t>
            </w:r>
            <w:r>
              <w:rPr>
                <w:i/>
                <w:sz w:val="24"/>
                <w:szCs w:val="24"/>
              </w:rPr>
              <w:t xml:space="preserve">Коллективный </w:t>
            </w:r>
            <w:proofErr w:type="gramStart"/>
            <w:r>
              <w:rPr>
                <w:i/>
                <w:sz w:val="24"/>
                <w:szCs w:val="24"/>
              </w:rPr>
              <w:t xml:space="preserve">Договор </w:t>
            </w:r>
            <w:r w:rsidRPr="00D81B0D">
              <w:rPr>
                <w:i/>
                <w:sz w:val="24"/>
                <w:szCs w:val="24"/>
              </w:rPr>
              <w:t xml:space="preserve"> включить</w:t>
            </w:r>
            <w:proofErr w:type="gramEnd"/>
            <w:r w:rsidRPr="00D81B0D">
              <w:rPr>
                <w:i/>
                <w:sz w:val="24"/>
                <w:szCs w:val="24"/>
              </w:rPr>
              <w:t xml:space="preserve"> специальный раздел, касающийся особенностей регулирования труда отдельных категорий работников: </w:t>
            </w:r>
          </w:p>
          <w:p w:rsidR="00E54E9D" w:rsidRPr="00D81B0D" w:rsidRDefault="00E54E9D" w:rsidP="0024102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i/>
              </w:rPr>
            </w:pPr>
            <w:r w:rsidRPr="00D81B0D">
              <w:rPr>
                <w:i/>
              </w:rPr>
              <w:t xml:space="preserve"> </w:t>
            </w:r>
          </w:p>
          <w:p w:rsidR="00E54E9D" w:rsidRPr="001E266A" w:rsidRDefault="00E54E9D" w:rsidP="0024102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1E266A">
              <w:rPr>
                <w:b/>
              </w:rPr>
              <w:t xml:space="preserve"> </w:t>
            </w:r>
            <w:proofErr w:type="gramStart"/>
            <w:r w:rsidRPr="001E266A">
              <w:rPr>
                <w:b/>
              </w:rPr>
              <w:t>«  -</w:t>
            </w:r>
            <w:proofErr w:type="gramEnd"/>
            <w:r w:rsidRPr="001E266A">
              <w:rPr>
                <w:b/>
              </w:rPr>
              <w:t xml:space="preserve"> дополнить Договор разделом, например, XΙΙ</w:t>
            </w:r>
            <w:r w:rsidRPr="001E266A">
              <w:rPr>
                <w:b/>
                <w:bCs/>
                <w:kern w:val="36"/>
              </w:rPr>
              <w:t>. в следующей редакции:</w:t>
            </w:r>
          </w:p>
          <w:p w:rsidR="00E54E9D" w:rsidRPr="001E266A" w:rsidRDefault="00E54E9D" w:rsidP="0024102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</w:p>
          <w:p w:rsidR="00E54E9D" w:rsidRPr="00292FC9" w:rsidRDefault="00E54E9D" w:rsidP="0024102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292FC9">
              <w:t xml:space="preserve"> «</w:t>
            </w:r>
            <w:r w:rsidRPr="00942502">
              <w:rPr>
                <w:b/>
              </w:rPr>
              <w:t>XΙΙ</w:t>
            </w:r>
            <w:r w:rsidRPr="00942502">
              <w:rPr>
                <w:b/>
                <w:bCs/>
                <w:kern w:val="36"/>
              </w:rPr>
              <w:t>.</w:t>
            </w:r>
            <w:r w:rsidRPr="00292FC9">
              <w:rPr>
                <w:b/>
                <w:bCs/>
                <w:kern w:val="36"/>
              </w:rPr>
              <w:t xml:space="preserve">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      </w:r>
          </w:p>
          <w:p w:rsidR="00E54E9D" w:rsidRPr="00292FC9" w:rsidRDefault="00E54E9D" w:rsidP="00241029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12.1. Согласно ст.351.7 ТК РФ (ФЗ от 07.10.2022 №376-ФЗ) в случае призыва работника на военную службу по мобилизации или заключения им контракта в соответствии с </w:t>
            </w:r>
            <w:hyperlink r:id="rId7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      </w:r>
          </w:p>
          <w:p w:rsidR="00E54E9D" w:rsidRDefault="00E54E9D" w:rsidP="00241029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12.2.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      </w:r>
            <w:hyperlink r:id="rId8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</w:t>
            </w:r>
            <w:r>
              <w:rPr>
                <w:sz w:val="24"/>
                <w:szCs w:val="24"/>
              </w:rPr>
              <w:t>т.</w:t>
            </w:r>
          </w:p>
          <w:p w:rsidR="00E54E9D" w:rsidRPr="00292FC9" w:rsidRDefault="00E54E9D" w:rsidP="00241029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12.4.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</w:t>
            </w:r>
            <w:r>
              <w:rPr>
                <w:sz w:val="24"/>
                <w:szCs w:val="24"/>
              </w:rPr>
              <w:t>….</w:t>
            </w:r>
          </w:p>
          <w:p w:rsidR="00E54E9D" w:rsidRPr="00D81B0D" w:rsidRDefault="00E54E9D" w:rsidP="00241029">
            <w:pPr>
              <w:jc w:val="both"/>
              <w:rPr>
                <w:color w:val="FF0000"/>
                <w:sz w:val="24"/>
                <w:szCs w:val="24"/>
              </w:rPr>
            </w:pPr>
            <w:r w:rsidRPr="00D81B0D">
              <w:rPr>
                <w:color w:val="FF0000"/>
                <w:sz w:val="24"/>
                <w:szCs w:val="24"/>
              </w:rPr>
              <w:t>См. Письмо Калужской областной организации Профсоюза от 12.02.2024г. № 17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E54E9D" w:rsidRDefault="00E54E9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9D" w:rsidRPr="00DF1691" w:rsidRDefault="00E54E9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9D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D" w:rsidRDefault="00E54E9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54E9D" w:rsidRPr="00D52B05" w:rsidRDefault="00E54E9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54E9D" w:rsidRPr="00D52B05" w:rsidRDefault="00E54E9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54E9D" w:rsidRPr="00D52B05" w:rsidRDefault="00E54E9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2024</w:t>
            </w:r>
          </w:p>
          <w:p w:rsidR="00E54E9D" w:rsidRDefault="00E54E9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6F42" w:rsidRDefault="00CF6F42">
      <w:bookmarkStart w:id="0" w:name="_GoBack"/>
      <w:bookmarkEnd w:id="0"/>
    </w:p>
    <w:sectPr w:rsidR="00CF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06"/>
    <w:rsid w:val="00654006"/>
    <w:rsid w:val="00CF6F42"/>
    <w:rsid w:val="00E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25330-88DE-4597-8158-EF65DA6A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54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5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4E9D"/>
    <w:rPr>
      <w:color w:val="0000FF"/>
      <w:u w:val="single"/>
    </w:rPr>
  </w:style>
  <w:style w:type="paragraph" w:customStyle="1" w:styleId="Default">
    <w:name w:val="Default"/>
    <w:rsid w:val="00E54E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54E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432/63d103882fc8db710a1e00e243adca21f3987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2432/63d103882fc8db710a1e00e243adca21f39874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2024-02-21T11:23:00Z</dcterms:created>
  <dcterms:modified xsi:type="dcterms:W3CDTF">2024-02-21T11:23:00Z</dcterms:modified>
</cp:coreProperties>
</file>