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1A1D" w14:textId="77777777" w:rsidR="00EA5676" w:rsidRPr="00EA5676" w:rsidRDefault="00EA5676" w:rsidP="00EA5676">
      <w:pPr>
        <w:pStyle w:val="a3"/>
        <w:spacing w:before="0" w:beforeAutospacing="0" w:after="240" w:afterAutospacing="0"/>
        <w:jc w:val="center"/>
        <w:rPr>
          <w:rFonts w:ascii="Tahoma" w:hAnsi="Tahoma" w:cs="Tahoma"/>
          <w:i/>
          <w:iCs/>
          <w:color w:val="002060"/>
          <w:sz w:val="40"/>
          <w:szCs w:val="40"/>
        </w:rPr>
      </w:pPr>
      <w:r w:rsidRPr="00EA5676">
        <w:rPr>
          <w:rFonts w:ascii="Tahoma" w:hAnsi="Tahoma" w:cs="Tahoma"/>
          <w:i/>
          <w:iCs/>
          <w:color w:val="002060"/>
          <w:sz w:val="40"/>
          <w:szCs w:val="40"/>
        </w:rPr>
        <w:t>Консультация для родителей</w:t>
      </w:r>
    </w:p>
    <w:p w14:paraId="0B3F9AB6" w14:textId="77777777" w:rsidR="00EA5676" w:rsidRPr="00EA5676" w:rsidRDefault="00EA5676" w:rsidP="00EA5676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C00000"/>
          <w:sz w:val="32"/>
          <w:szCs w:val="32"/>
        </w:rPr>
      </w:pPr>
      <w:r w:rsidRPr="00EA5676">
        <w:rPr>
          <w:rFonts w:ascii="Tahoma" w:hAnsi="Tahoma" w:cs="Tahoma"/>
          <w:color w:val="C00000"/>
          <w:sz w:val="32"/>
          <w:szCs w:val="32"/>
        </w:rPr>
        <w:t>«Игры по дороге в детский сад»</w:t>
      </w:r>
    </w:p>
    <w:p w14:paraId="221EF93B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 xml:space="preserve">Каждое утро одно и тоже – ребёнок не хочет идти в детский сад, а если идёт, то очень медленно – сокрушается мама малыша. Как сделать так, чтобы дорога в детский сад стала интереснее, а утро добрым? Решение есть! Предложите ребёнку поиграть в одну из </w:t>
      </w:r>
      <w:proofErr w:type="gramStart"/>
      <w:r w:rsidRPr="00EA5676">
        <w:rPr>
          <w:rFonts w:ascii="Tahoma" w:hAnsi="Tahoma" w:cs="Tahoma"/>
        </w:rPr>
        <w:t>игр,.</w:t>
      </w:r>
      <w:proofErr w:type="gramEnd"/>
      <w:r w:rsidRPr="00EA5676">
        <w:rPr>
          <w:rFonts w:ascii="Tahoma" w:hAnsi="Tahoma" w:cs="Tahoma"/>
        </w:rPr>
        <w:t xml:space="preserve"> Здесь вы найдёте способы, которые ускорят движение, если ребёнок идёт медленно, речевые и познавательные игры отвлекут малыша от переживаний, связанных с детским садом, создадут благоприятный фон нового дня.</w:t>
      </w:r>
    </w:p>
    <w:p w14:paraId="194C205B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  <w:b/>
          <w:bCs/>
        </w:rPr>
        <w:t>Во что поиграть по дороге домой?</w:t>
      </w:r>
    </w:p>
    <w:p w14:paraId="18820752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Пришло время вернуться домой из детского сада. Теперь можно не спешить. Есть время рассмотреть окружающий мир.</w:t>
      </w:r>
    </w:p>
    <w:p w14:paraId="4F5F9A79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1.     Понаблюдайте за сезонными изменениями природы. Обратите внимание малыша на то, как меняется цвет снега с приходом весны, цвет листьев, во что превращается почка, росточек, цветок.</w:t>
      </w:r>
    </w:p>
    <w:p w14:paraId="21B5EAF3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2.     Перечислите названия растений, встречающихся по пути, сравните их по размеру, найдите самое высокое или самое низкое, чем похожи и чем отличаются листья разных деревьев. Можно сравнить дома по высоте и длине.</w:t>
      </w:r>
    </w:p>
    <w:p w14:paraId="5B0341B2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3.     Поиграйте в игру «Я вижу что-то…» (красное, квадратное, большое, полосатое). Задача: отгадать какой объект загадан.</w:t>
      </w:r>
    </w:p>
    <w:p w14:paraId="26FC2634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4.     Перечислите характеристики объектов, которые встречаются по пути: машина – чёрная, большая, быстрая; дом – высокий, кирпичный, тёплый.</w:t>
      </w:r>
    </w:p>
    <w:p w14:paraId="325258E1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5.     Я знаю пять названий…В этой игре ребёнку нужно вспомнить предметы, относящиеся к заданной категории. Например, я знаю пять названий фруктов. Ребёнок перечисляет, а взрослый считает. Затем игроки меняются ролями.</w:t>
      </w:r>
    </w:p>
    <w:p w14:paraId="1C288E3A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6.     «Что я вижу?» Перечисляйте по очереди всё, что видите вокруг: я вижу машину, а я вижу людей и т.д.</w:t>
      </w:r>
    </w:p>
    <w:p w14:paraId="5AE4FC6B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7 К этой же теме относится игра «Назови одним словом». Взрослый произносит несколько слов, а ребёнок называет обобщающее слово, объединяющее их. Например: огурец, свёкла, помидор, лук – это овощи.</w:t>
      </w:r>
    </w:p>
    <w:p w14:paraId="1DB47B4D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 xml:space="preserve">С подобными играми дорога станет весёлой, </w:t>
      </w:r>
      <w:proofErr w:type="gramStart"/>
      <w:r w:rsidRPr="00EA5676">
        <w:rPr>
          <w:rFonts w:ascii="Tahoma" w:hAnsi="Tahoma" w:cs="Tahoma"/>
        </w:rPr>
        <w:t>познавательной .</w:t>
      </w:r>
      <w:proofErr w:type="gramEnd"/>
    </w:p>
    <w:p w14:paraId="2FEAF810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  <w:b/>
          <w:bCs/>
        </w:rPr>
        <w:t>Речевые игры</w:t>
      </w:r>
    </w:p>
    <w:p w14:paraId="643B5567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В дороге удобно играть в речевые игры. Они полезны для тренировки правильного звукопроизношения, учат вычленять звук из слова, расширяют словарный запас.</w:t>
      </w:r>
    </w:p>
    <w:p w14:paraId="53483738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1 </w:t>
      </w:r>
      <w:proofErr w:type="gramStart"/>
      <w:r w:rsidRPr="00EA5676">
        <w:rPr>
          <w:rFonts w:ascii="Tahoma" w:hAnsi="Tahoma" w:cs="Tahoma"/>
        </w:rPr>
        <w:t>   «</w:t>
      </w:r>
      <w:proofErr w:type="gramEnd"/>
      <w:r w:rsidRPr="00EA5676">
        <w:rPr>
          <w:rFonts w:ascii="Tahoma" w:hAnsi="Tahoma" w:cs="Tahoma"/>
        </w:rPr>
        <w:t xml:space="preserve">А что ещё?» В этой игре ведущий задаёт вопросы, чередуя существительные и прилагательные. Игра может продолжаться бесконечно, единственное условие – </w:t>
      </w:r>
      <w:r w:rsidRPr="00EA5676">
        <w:rPr>
          <w:rFonts w:ascii="Tahoma" w:hAnsi="Tahoma" w:cs="Tahoma"/>
        </w:rPr>
        <w:lastRenderedPageBreak/>
        <w:t>не повторяться в ответах. Что бывает круглым? Мяч. Каким ещё бывает мяч? Синим. Что ещё бывает синим? Небо. Каким ещё бывает небо?</w:t>
      </w:r>
    </w:p>
    <w:p w14:paraId="147B4147" w14:textId="77777777" w:rsidR="00EA5676" w:rsidRPr="00EA5676" w:rsidRDefault="00EA5676" w:rsidP="00EA5676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2.     Поиграйте в «Противоположности». Большой – маленький, широкий – узкий, высокий – низкий. Такая игра позволит обогатить и активизировать словарный запас ребёнка, развивает мышление.</w:t>
      </w:r>
    </w:p>
    <w:p w14:paraId="578403C7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3    В игре «Я большой, ты маленький» ребёнок учится менять форму слова на уменьшительно-ласкательную: если я дом, то ты (домик); я цветок, а ты? (цветочек). Ещё один вариант игры предполагает называние животных и детёнышей: я зайчиха, ты – зайчонок.</w:t>
      </w:r>
    </w:p>
    <w:p w14:paraId="7E91D1F7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 xml:space="preserve">4.     «Речевые </w:t>
      </w:r>
      <w:proofErr w:type="spellStart"/>
      <w:r w:rsidRPr="00EA5676">
        <w:rPr>
          <w:rFonts w:ascii="Tahoma" w:hAnsi="Tahoma" w:cs="Tahoma"/>
        </w:rPr>
        <w:t>пазлы</w:t>
      </w:r>
      <w:proofErr w:type="spellEnd"/>
      <w:r w:rsidRPr="00EA5676">
        <w:rPr>
          <w:rFonts w:ascii="Tahoma" w:hAnsi="Tahoma" w:cs="Tahoma"/>
        </w:rPr>
        <w:t>». Задача ребёнка отгадать предмет по отдельным частям: стены, окно, крыша – это дом; толстый ствол, ветки, листья, корни – это дерево.</w:t>
      </w:r>
    </w:p>
    <w:p w14:paraId="3B30E76B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  <w:b/>
          <w:bCs/>
        </w:rPr>
        <w:t>Во что поиграть по пути в садик?</w:t>
      </w:r>
    </w:p>
    <w:p w14:paraId="5E2AC2EB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1.    Ускорить темп помогут догонялки или соревнования «Кто быстрее добежит до…». Выберите объект, до которого будете соревноваться по ходу движения. На старт, внимание, марш! Физическая активность и соревновательный дух окончательно разбудят ребёнка и подарят весёлое настроение.</w:t>
      </w:r>
    </w:p>
    <w:p w14:paraId="2984A36A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4.     Малыши любят изображать животных. В пути он с удовольствием покажет, как прыгает зайчик, подкрадывается кот, переваливается медведь, летит птица, бежит собака.</w:t>
      </w:r>
    </w:p>
    <w:p w14:paraId="607DDE84" w14:textId="77777777" w:rsidR="00EA5676" w:rsidRPr="00EA5676" w:rsidRDefault="00EA5676" w:rsidP="00EA5676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5.     «Что общего?» Для самых маленьких называем два слова из одной категории, например, что общего между коровой и козой? Это домашние животные, есть рога и т.д. Детям постарше подойдёт вариант, направленный на развитие творческого мышления и фантазии. Назовите предметы, на первый взгляд не связанные между собой. Например, что общего между чайником и домом с трубой? Из чайника идёт пар, из трубы идёт дым; у чайника и дома есть ручки.</w:t>
      </w:r>
    </w:p>
    <w:p w14:paraId="57CE52F5" w14:textId="77777777" w:rsidR="00EA5676" w:rsidRPr="00EA5676" w:rsidRDefault="00EA5676" w:rsidP="00EA5676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EA5676">
        <w:rPr>
          <w:rFonts w:ascii="Tahoma" w:hAnsi="Tahoma" w:cs="Tahoma"/>
        </w:rPr>
        <w:t>Дорогие родители успехов вам и больше веры в возможности ребенка.</w:t>
      </w:r>
    </w:p>
    <w:p w14:paraId="343FAAD7" w14:textId="77777777" w:rsidR="00146216" w:rsidRDefault="00146216"/>
    <w:sectPr w:rsidR="00146216" w:rsidSect="00EA567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7E"/>
    <w:rsid w:val="00146216"/>
    <w:rsid w:val="0089057E"/>
    <w:rsid w:val="00E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B5AC-ADA2-4841-9148-7D424CF2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3</cp:revision>
  <dcterms:created xsi:type="dcterms:W3CDTF">2022-12-21T09:35:00Z</dcterms:created>
  <dcterms:modified xsi:type="dcterms:W3CDTF">2022-12-21T09:36:00Z</dcterms:modified>
</cp:coreProperties>
</file>