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C6" w:rsidRDefault="004D31C6" w:rsidP="004D31C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Муниципальное дошкольное образовательное учреждение «Детский сад Солнышко </w:t>
      </w:r>
      <w:proofErr w:type="spellStart"/>
      <w:r>
        <w:rPr>
          <w:sz w:val="40"/>
          <w:szCs w:val="40"/>
        </w:rPr>
        <w:t>Сонковского</w:t>
      </w:r>
      <w:proofErr w:type="spellEnd"/>
      <w:r>
        <w:rPr>
          <w:sz w:val="40"/>
          <w:szCs w:val="40"/>
        </w:rPr>
        <w:t xml:space="preserve"> муниципального округа Тверской области»</w:t>
      </w: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  <w:r>
        <w:rPr>
          <w:sz w:val="40"/>
          <w:szCs w:val="40"/>
        </w:rPr>
        <w:t>Дидактические игры для детей 2-3 лет</w:t>
      </w:r>
    </w:p>
    <w:p w:rsidR="004D31C6" w:rsidRDefault="004D31C6" w:rsidP="004D31C6">
      <w:pPr>
        <w:jc w:val="center"/>
        <w:rPr>
          <w:sz w:val="32"/>
          <w:szCs w:val="32"/>
        </w:rPr>
      </w:pPr>
      <w:r>
        <w:rPr>
          <w:sz w:val="32"/>
          <w:szCs w:val="32"/>
        </w:rPr>
        <w:t>Автор: Кузнецова Т.В.</w:t>
      </w:r>
    </w:p>
    <w:p w:rsidR="004D31C6" w:rsidRDefault="00903063" w:rsidP="004D31C6">
      <w:pPr>
        <w:jc w:val="center"/>
        <w:rPr>
          <w:sz w:val="36"/>
          <w:szCs w:val="36"/>
        </w:rPr>
      </w:pPr>
      <w:r>
        <w:rPr>
          <w:sz w:val="36"/>
          <w:szCs w:val="36"/>
        </w:rPr>
        <w:t>«Подбери по цвету</w:t>
      </w:r>
      <w:r w:rsidR="004D31C6">
        <w:rPr>
          <w:sz w:val="36"/>
          <w:szCs w:val="36"/>
        </w:rPr>
        <w:t>»</w:t>
      </w: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903063" w:rsidP="004D31C6">
      <w:pPr>
        <w:jc w:val="center"/>
        <w:rPr>
          <w:sz w:val="36"/>
          <w:szCs w:val="36"/>
        </w:rPr>
      </w:pPr>
      <w:r>
        <w:rPr>
          <w:sz w:val="36"/>
          <w:szCs w:val="36"/>
        </w:rPr>
        <w:t>Сонково 2025</w:t>
      </w:r>
    </w:p>
    <w:p w:rsidR="004D31C6" w:rsidRDefault="004D31C6" w:rsidP="00CE3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00C" w:rsidRPr="00CE30CD" w:rsidRDefault="00570032" w:rsidP="00CE3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lastRenderedPageBreak/>
        <w:t>Дидак</w:t>
      </w:r>
      <w:r w:rsidR="000C318F">
        <w:rPr>
          <w:rFonts w:ascii="Times New Roman" w:hAnsi="Times New Roman" w:cs="Times New Roman"/>
          <w:sz w:val="28"/>
          <w:szCs w:val="28"/>
        </w:rPr>
        <w:t>тическое пособие «</w:t>
      </w:r>
      <w:r w:rsidR="00903063">
        <w:rPr>
          <w:rFonts w:ascii="Times New Roman" w:hAnsi="Times New Roman" w:cs="Times New Roman"/>
          <w:sz w:val="28"/>
          <w:szCs w:val="28"/>
        </w:rPr>
        <w:t>Подбери по цвету</w:t>
      </w:r>
      <w:r w:rsidRPr="00CE30CD">
        <w:rPr>
          <w:rFonts w:ascii="Times New Roman" w:hAnsi="Times New Roman" w:cs="Times New Roman"/>
          <w:sz w:val="28"/>
          <w:szCs w:val="28"/>
        </w:rPr>
        <w:t>»</w:t>
      </w:r>
      <w:r w:rsidR="00035BB7">
        <w:rPr>
          <w:rFonts w:ascii="Times New Roman" w:hAnsi="Times New Roman" w:cs="Times New Roman"/>
          <w:sz w:val="28"/>
          <w:szCs w:val="28"/>
        </w:rPr>
        <w:t xml:space="preserve"> для детей 2-3 лет</w:t>
      </w:r>
    </w:p>
    <w:p w:rsidR="00CE30CD" w:rsidRDefault="00570032">
      <w:pPr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>Цель:</w:t>
      </w:r>
    </w:p>
    <w:p w:rsidR="002E77AC" w:rsidRDefault="002E77AC" w:rsidP="002E7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различать цвета;</w:t>
      </w:r>
    </w:p>
    <w:p w:rsidR="002E77AC" w:rsidRDefault="002E77AC" w:rsidP="002E7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-подбирать по цвету, ориентироваться на листе бумаги;</w:t>
      </w:r>
    </w:p>
    <w:p w:rsidR="002E77AC" w:rsidRDefault="002E77AC" w:rsidP="002E7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зрительное восприятие;</w:t>
      </w:r>
    </w:p>
    <w:p w:rsidR="00B8078F" w:rsidRPr="00CE30CD" w:rsidRDefault="002E77AC" w:rsidP="002E7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-производить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соотносящие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действий</w:t>
      </w:r>
    </w:p>
    <w:p w:rsidR="00B32D1C" w:rsidRDefault="00C82105" w:rsidP="002E7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24489C" w:rsidRPr="00CE30CD">
        <w:rPr>
          <w:rFonts w:ascii="Times New Roman" w:hAnsi="Times New Roman" w:cs="Times New Roman"/>
          <w:sz w:val="28"/>
          <w:szCs w:val="28"/>
        </w:rPr>
        <w:t>:</w:t>
      </w:r>
    </w:p>
    <w:p w:rsidR="002E77AC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изготовлена из картона и цветной бумаги. Изображения могут быть разными, но достаточно крупными. В качестве раздаточного материала мы использовали круги, но можно любую геометрическую фигуру. В игре участвует несколько человек. Задача ребят расположить кружки на своих местах. </w:t>
      </w:r>
      <w:r w:rsidRPr="00CE30CD">
        <w:rPr>
          <w:rFonts w:ascii="Times New Roman" w:hAnsi="Times New Roman" w:cs="Times New Roman"/>
          <w:sz w:val="28"/>
          <w:szCs w:val="28"/>
        </w:rPr>
        <w:t xml:space="preserve">Игровое пособие </w:t>
      </w:r>
      <w:r>
        <w:rPr>
          <w:rFonts w:ascii="Times New Roman" w:hAnsi="Times New Roman" w:cs="Times New Roman"/>
          <w:sz w:val="28"/>
          <w:szCs w:val="28"/>
        </w:rPr>
        <w:t>готово к работе.</w:t>
      </w:r>
    </w:p>
    <w:p w:rsidR="002E77AC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проводится совместно с воспитателем. Если ребёнок испытывает затруднения, то взрослый приходит на помощь</w:t>
      </w:r>
    </w:p>
    <w:p w:rsidR="002E77AC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можно использовать как в индивидуальном порядке, так и с группой ребят. </w:t>
      </w:r>
    </w:p>
    <w:p w:rsidR="002E77AC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918" cy="4029075"/>
            <wp:effectExtent l="19050" t="0" r="3682" b="0"/>
            <wp:docPr id="5" name="Рисунок 1" descr="C:\Users\USER\Desktop\7c9063de-d292-45b0-a49b-9a1a1bf8a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c9063de-d292-45b0-a49b-9a1a1bf8a3d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AC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05250"/>
            <wp:effectExtent l="19050" t="0" r="3175" b="0"/>
            <wp:docPr id="6" name="Рисунок 2" descr="C:\Users\USER\Desktop\85af204b-6983-4308-92a3-24dae075c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5af204b-6983-4308-92a3-24dae075c2d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AC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24400"/>
            <wp:effectExtent l="19050" t="0" r="3175" b="0"/>
            <wp:docPr id="7" name="Рисунок 3" descr="C:\Users\USER\Desktop\ccef9090-c009-498a-8f4f-d48704b48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cef9090-c009-498a-8f4f-d48704b48c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AC" w:rsidRPr="00CE30CD" w:rsidRDefault="002E77AC" w:rsidP="002E7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BD0" w:rsidRDefault="002E77A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524375"/>
            <wp:effectExtent l="19050" t="0" r="3175" b="0"/>
            <wp:docPr id="8" name="Рисунок 4" descr="C:\Users\USER\Desktop\ad7fbc3d-b5c0-4a1f-95de-c860e328b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d7fbc3d-b5c0-4a1f-95de-c860e328b4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AC" w:rsidRDefault="002E77AC" w:rsidP="00CE3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BD0" w:rsidRDefault="002E77A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0525"/>
            <wp:effectExtent l="19050" t="0" r="3175" b="0"/>
            <wp:docPr id="9" name="Рисунок 5" descr="C:\Users\USER\Desktop\fd8e8596-7031-469f-9368-a16f403ad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fd8e8596-7031-469f-9368-a16f403adc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AC" w:rsidRDefault="002E77AC" w:rsidP="00CE30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2BD0" w:rsidRPr="00CE30CD" w:rsidRDefault="002E77A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0" name="Рисунок 6" descr="C:\Users\USER\Desktop\aeb3764f-9e2c-4f08-9d7c-2e22e1580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eb3764f-9e2c-4f08-9d7c-2e22e1580b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BD0" w:rsidRPr="00CE30CD" w:rsidSect="004D31C6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D3F"/>
    <w:rsid w:val="00022BD0"/>
    <w:rsid w:val="00035BB7"/>
    <w:rsid w:val="000C318F"/>
    <w:rsid w:val="001071BC"/>
    <w:rsid w:val="001920C8"/>
    <w:rsid w:val="0024489C"/>
    <w:rsid w:val="002E77AC"/>
    <w:rsid w:val="003C4EC8"/>
    <w:rsid w:val="004D31C6"/>
    <w:rsid w:val="00555116"/>
    <w:rsid w:val="00570032"/>
    <w:rsid w:val="00705D3F"/>
    <w:rsid w:val="007E7B7C"/>
    <w:rsid w:val="00903063"/>
    <w:rsid w:val="009C300C"/>
    <w:rsid w:val="00B32D1C"/>
    <w:rsid w:val="00B8078F"/>
    <w:rsid w:val="00C82105"/>
    <w:rsid w:val="00CE30CD"/>
    <w:rsid w:val="00D75859"/>
    <w:rsid w:val="00F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2021-08-02T11:38:00Z</dcterms:created>
  <dcterms:modified xsi:type="dcterms:W3CDTF">2025-01-27T15:59:00Z</dcterms:modified>
</cp:coreProperties>
</file>