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>
    <v:background id="_x0000_s1025" o:bwmode="white" fillcolor="#dbe5f1 [660]" o:targetscreensize="1024,768">
      <v:fill color2="#d6e3bc [1302]" focus="100%" type="gradient"/>
    </v:background>
  </w:background>
  <w:body>
    <w:p w:rsidR="00AA525E" w:rsidRDefault="00CA4CF4" w:rsidP="00CA4CF4">
      <w:pPr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  <w:shd w:val="clear" w:color="auto" w:fill="FFFFFF"/>
        </w:rPr>
      </w:pPr>
      <w:r w:rsidRPr="00CA4CF4">
        <w:rPr>
          <w:rFonts w:ascii="Times New Roman" w:hAnsi="Times New Roman" w:cs="Times New Roman"/>
          <w:b/>
          <w:bCs/>
          <w:color w:val="7030A0"/>
          <w:sz w:val="36"/>
          <w:szCs w:val="36"/>
        </w:rPr>
        <w:t>Консультация для родителей детского сада «Воспитание бережного отношения к природе у детей дошкольного</w:t>
      </w:r>
      <w:r w:rsidRPr="00CA4CF4">
        <w:rPr>
          <w:rFonts w:ascii="Times New Roman" w:hAnsi="Times New Roman" w:cs="Times New Roman"/>
          <w:b/>
          <w:bCs/>
          <w:color w:val="7030A0"/>
          <w:sz w:val="36"/>
          <w:szCs w:val="36"/>
          <w:shd w:val="clear" w:color="auto" w:fill="FFFFFF"/>
        </w:rPr>
        <w:t xml:space="preserve"> </w:t>
      </w:r>
      <w:r w:rsidRPr="00CA4CF4">
        <w:rPr>
          <w:rFonts w:ascii="Times New Roman" w:hAnsi="Times New Roman" w:cs="Times New Roman"/>
          <w:b/>
          <w:bCs/>
          <w:color w:val="7030A0"/>
          <w:sz w:val="36"/>
          <w:szCs w:val="36"/>
        </w:rPr>
        <w:t>возраста»</w:t>
      </w:r>
      <w:r w:rsidRPr="00CA4CF4">
        <w:rPr>
          <w:rFonts w:ascii="Times New Roman" w:hAnsi="Times New Roman" w:cs="Times New Roman"/>
          <w:b/>
          <w:bCs/>
          <w:color w:val="7030A0"/>
          <w:sz w:val="36"/>
          <w:szCs w:val="36"/>
        </w:rPr>
        <w:t>.</w:t>
      </w:r>
    </w:p>
    <w:p w:rsidR="00CA4CF4" w:rsidRPr="00CA4CF4" w:rsidRDefault="00CA4CF4" w:rsidP="00CA4CF4">
      <w:pPr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A4CF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 пространства. С тех пор мысль и красота идут рядом, вознося и возвеличивая человека. Но это облагораживание требует больших воспитательных усилий».</w:t>
      </w:r>
      <w:r w:rsidRPr="00CA4CF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br/>
        <w:t>В. А. Сухомлинский</w:t>
      </w:r>
    </w:p>
    <w:p w:rsidR="00CA4CF4" w:rsidRDefault="00CA4CF4" w:rsidP="00CA4C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CF4">
        <w:rPr>
          <w:rFonts w:ascii="Times New Roman" w:hAnsi="Times New Roman" w:cs="Times New Roman"/>
          <w:color w:val="000000"/>
          <w:sz w:val="28"/>
          <w:szCs w:val="28"/>
        </w:rPr>
        <w:t>Воспитание высокой ответственности за сохранность природных богатств, разумное их использование и умножение - долг каждого гражданина. Очень важно с самого раннего детства ввести ребенка в мир природы, научить любить ее и бережно к ней относиться: беречь растения у себя на участке, в парке, в лесу, заботиться о животных, охранять природу. Заботиться об охране природы должен каждый человек на земле. Потому что мы не отделяемая часть её, притом ещё и разумная!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должны научить детей понимать и себя, и всё, что происходит вокруг.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t> Нужно учить детей правильно вести себя в природе и среди людей. Часто из-за отсутствия знаний они не могут выбрать правильную линию поведения. Задачи воспитания усложняются тем, что дети часто видят, как взрослые нарушают элементарные нормы общения друг с другом и с природой. Вероятно, в таких случаях нужно говорить: «Хотя они и взрослые, а не знают, что нельзя разговаривать грубо, оставлять мусор в местах отдыха, вырезать надписи на стволах деревьев, обижать бездомных животных и т.д. Вот вы дети молодцы, так делать не будете». Осознанно правильное отношение к природе строится на понимание связи растений и животных с внешними условиями, их приспособленности к среде обитания, зависимости жизни и состоянии организма от воздействия факторов внешней среды, деятельности человека.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Исходным звеном воспитания осознанно правильного отношения дошкольников к природе является система конкретных знаний. Говоря о специфике методики экологического воспитания дошкольников, следует отметить, что характерной чертой ее является непосредственный контакт ребенка с объектами природы.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общении ребят с природой часто возникает противоречие. С одной стороны, они с большим интересом относятся к растениям и животным, любят их, с другой – проявляют жестокость, равнодушие. Почему это происходит? Дело в том, что ребенок дошкольного возраста не умеет просто смотреть на бабочку, птичку или котенка. Ему обязательно нужно завладеть ими. Это часто ведет к тому, что дети наносят вред природе, и никакие объяснения взрослых не помогают. Это связано с незнанием дошкольником правил взаимодействия с объектами природы. У детей еще не развито умение обращать внимание на состояние объектов живой и неживой природы. Поэтому важно формировать у детей представления о природе и формах отношения к ней, приучать их любить и охранять природу, формировать сочувственное отношение к представителям растительного и животного мира. Важнейшим условием воспитания у детей гуманного отношения к природе является осознание ими себя как части живой природы.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Ребёнку необходимо живое общение с растениями и животными, наблюдения и практическая деятельность по уходу за ними, осмысление увиденного в процессе обсуждения.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t> Опосредованное познание природы через книги, слайды, сказки, картины, беседы и т.д. имеют второстепенное значение. Его задачи заключаются в том, чтобы расширить и дополнить те впечатления, которые ребенок получает от непосредственного контакта с объектами природы. Каждый человек независимо от возраста должен рачительно и бережно относиться к природе.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В связи с этим </w:t>
      </w:r>
      <w:r w:rsidRPr="00CA4CF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перед нами взрослыми, знакомящими детей с природой, ставятся следующие задачи: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у детей эмоциональную отзывчивость, умение видеть и понимать красоту природы, формировать эстетические чувства.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интерес к родной природе, желание больше узнать о природе своего края.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бережное отношение к природе, стремиться к ее созиданию.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- Знакомя детей с природой, мы должны не только сообщать им конкретные знания, но и вызывать в душе каждого ребенка эмоциональный отклик, пробуждать эстетические чувства.</w:t>
      </w:r>
    </w:p>
    <w:p w:rsidR="00CA4CF4" w:rsidRDefault="00CA4CF4" w:rsidP="00CA4CF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CF4">
        <w:rPr>
          <w:rFonts w:ascii="Times New Roman" w:hAnsi="Times New Roman" w:cs="Times New Roman"/>
          <w:color w:val="000000"/>
          <w:sz w:val="28"/>
          <w:szCs w:val="28"/>
        </w:rPr>
        <w:t xml:space="preserve">Как только малыш самостоятельно выйдет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вокруг нас волшебен и прекрасен, так же он и может быть опасным. Позиция</w:t>
      </w:r>
      <w:r w:rsidRPr="00CA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t>взрослого должна быть достаточно активной, чтобы удовлетворить пытливый ум ребёнка.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 В воспитании так же приветствуется единство требований всех участников процесса (т. е. все члены семьи должны разделять ваши взгляды в воспитании). Так же необходимо учитывать индивидуальный возрастной подход (т. е. объяснять ребёнку нужно понятными для него словами).</w:t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CF4">
        <w:rPr>
          <w:rFonts w:ascii="Times New Roman" w:hAnsi="Times New Roman" w:cs="Times New Roman"/>
          <w:color w:val="000000"/>
          <w:sz w:val="28"/>
          <w:szCs w:val="28"/>
        </w:rPr>
        <w:br/>
        <w:t>Проявляйте достаточную твёрдость и обоснованность в своих объяснениях в процессе воспитания, тогда увидите результат. 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</w:p>
    <w:p w:rsidR="00813FF2" w:rsidRDefault="00CA4CF4" w:rsidP="00CA4CF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4CF4">
        <w:rPr>
          <w:rFonts w:ascii="Times New Roman" w:hAnsi="Times New Roman" w:cs="Times New Roman"/>
          <w:color w:val="000000"/>
          <w:sz w:val="28"/>
          <w:szCs w:val="28"/>
        </w:rPr>
        <w:t>Красота родной природы раскрывает и красоту человеческого труда, рождает желание сделать свой край еще прекраснее. Поэтому так важно показать детям, как человек оберегает и умножает природные богатства, сколько труда вкладывает, чтобы радовали всех леса и озера, поля и реки</w:t>
      </w:r>
      <w:r w:rsidR="00813F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CF4" w:rsidRPr="00CA4CF4" w:rsidRDefault="00813FF2" w:rsidP="00CA4C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CA4CF4">
        <w:rPr>
          <w:noProof/>
          <w:lang w:eastAsia="ru-RU"/>
        </w:rPr>
        <w:drawing>
          <wp:inline distT="0" distB="0" distL="0" distR="0" wp14:anchorId="55C5E0BF" wp14:editId="542CD8A7">
            <wp:extent cx="6191250" cy="3185498"/>
            <wp:effectExtent l="0" t="0" r="0" b="0"/>
            <wp:docPr id="2" name="Рисунок 2" descr="https://fsd.kopilkaurokov.ru/uploads/user_file_5739986d965af/obieriezhnomotnoshieniikvodie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loads/user_file_5739986d965af/obieriezhnomotnoshieniikvodie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1854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CF4" w:rsidRPr="00CA4CF4" w:rsidSect="00CA4C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F4"/>
    <w:rsid w:val="00813FF2"/>
    <w:rsid w:val="00865535"/>
    <w:rsid w:val="00AA525E"/>
    <w:rsid w:val="00CA4CF4"/>
    <w:rsid w:val="00D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4C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4C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2</cp:revision>
  <dcterms:created xsi:type="dcterms:W3CDTF">2021-04-21T08:00:00Z</dcterms:created>
  <dcterms:modified xsi:type="dcterms:W3CDTF">2021-04-21T08:00:00Z</dcterms:modified>
</cp:coreProperties>
</file>