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5DCE4" w:themeColor="text2" w:themeTint="33">
    <v:background id="_x0000_s1025" o:bwmode="white" fillcolor="#d5dce4 [671]" o:targetscreensize="1024,768">
      <v:fill color2="#bdd6ee [1304]" focus="100%" type="gradient"/>
    </v:background>
  </w:background>
  <w:body>
    <w:p w:rsidR="00B2541D" w:rsidRPr="00BA33F4" w:rsidRDefault="00BA33F4" w:rsidP="00BA33F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A33F4">
        <w:rPr>
          <w:rFonts w:ascii="Times New Roman" w:hAnsi="Times New Roman" w:cs="Times New Roman"/>
          <w:sz w:val="36"/>
          <w:szCs w:val="36"/>
        </w:rPr>
        <w:t>Памятка для родителей «Осторожно тонкий лёд».</w:t>
      </w:r>
    </w:p>
    <w:p w:rsid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</w:t>
      </w:r>
      <w:r w:rsidRPr="00BA33F4">
        <w:rPr>
          <w:rFonts w:ascii="Times New Roman" w:hAnsi="Times New Roman" w:cs="Times New Roman"/>
          <w:sz w:val="28"/>
          <w:szCs w:val="28"/>
        </w:rPr>
        <w:t>зимний период на водных объектах гибнут люди, в том числе дети. Несоблюдение правил 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3F4">
        <w:rPr>
          <w:rFonts w:ascii="Times New Roman" w:hAnsi="Times New Roman" w:cs="Times New Roman"/>
          <w:sz w:val="28"/>
          <w:szCs w:val="28"/>
        </w:rPr>
        <w:t xml:space="preserve">Взрослому человеку вполне понятно, что передвижение по льду связано с большой опасностью. Необходимо объяснить ребенку, что игры на льду – это </w:t>
      </w:r>
      <w:bookmarkStart w:id="0" w:name="_GoBack"/>
      <w:bookmarkEnd w:id="0"/>
      <w:r w:rsidRPr="00BA33F4">
        <w:rPr>
          <w:rFonts w:ascii="Times New Roman" w:hAnsi="Times New Roman" w:cs="Times New Roman"/>
          <w:sz w:val="28"/>
          <w:szCs w:val="28"/>
        </w:rPr>
        <w:t>опасно</w:t>
      </w:r>
      <w:r>
        <w:rPr>
          <w:rFonts w:ascii="Times New Roman" w:hAnsi="Times New Roman" w:cs="Times New Roman"/>
          <w:sz w:val="28"/>
          <w:szCs w:val="28"/>
        </w:rPr>
        <w:t>е развлечение. Не всегда</w:t>
      </w:r>
      <w:r w:rsidRPr="00BA33F4">
        <w:rPr>
          <w:rFonts w:ascii="Times New Roman" w:hAnsi="Times New Roman" w:cs="Times New Roman"/>
          <w:sz w:val="28"/>
          <w:szCs w:val="28"/>
        </w:rPr>
        <w:t xml:space="preserve">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 проводит свое свободное время, не допускать нахожд</w:t>
      </w:r>
      <w:r>
        <w:rPr>
          <w:rFonts w:ascii="Times New Roman" w:hAnsi="Times New Roman" w:cs="Times New Roman"/>
          <w:sz w:val="28"/>
          <w:szCs w:val="28"/>
        </w:rPr>
        <w:t xml:space="preserve">ение детей на водоемах. </w:t>
      </w:r>
      <w:r w:rsidRPr="00BA33F4">
        <w:rPr>
          <w:rFonts w:ascii="Times New Roman" w:hAnsi="Times New Roman" w:cs="Times New Roman"/>
          <w:sz w:val="28"/>
          <w:szCs w:val="28"/>
        </w:rPr>
        <w:t>Особенно недопустимы игры на льду!</w:t>
      </w: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3F4">
        <w:rPr>
          <w:rFonts w:ascii="Times New Roman" w:hAnsi="Times New Roman" w:cs="Times New Roman"/>
          <w:sz w:val="28"/>
          <w:szCs w:val="28"/>
        </w:rPr>
        <w:t>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последствий.</w:t>
      </w: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3F4">
        <w:rPr>
          <w:rFonts w:ascii="Times New Roman" w:hAnsi="Times New Roman" w:cs="Times New Roman"/>
          <w:sz w:val="28"/>
          <w:szCs w:val="28"/>
        </w:rPr>
        <w:t>Чтобы избежать опасности, запомните:</w:t>
      </w: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3F4">
        <w:rPr>
          <w:rFonts w:ascii="Times New Roman" w:hAnsi="Times New Roman" w:cs="Times New Roman"/>
          <w:sz w:val="28"/>
          <w:szCs w:val="28"/>
        </w:rPr>
        <w:t>лед становится прочным только после того, как установятся непрерывные морозные дни;</w:t>
      </w:r>
    </w:p>
    <w:p w:rsidR="00BA33F4" w:rsidRPr="008372DA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3F4">
        <w:rPr>
          <w:rFonts w:ascii="Times New Roman" w:hAnsi="Times New Roman" w:cs="Times New Roman"/>
          <w:sz w:val="28"/>
          <w:szCs w:val="28"/>
        </w:rPr>
        <w:t>безопасным для человека считается лед толщиной не менее 7 см;</w:t>
      </w: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3F4">
        <w:rPr>
          <w:rFonts w:ascii="Times New Roman" w:hAnsi="Times New Roman" w:cs="Times New Roman"/>
          <w:sz w:val="28"/>
          <w:szCs w:val="28"/>
        </w:rPr>
        <w:t>переходить водоемы нужно в местах, где оборудованы специальные ледовые переправы. В местах, где ледовые переправы отсутствуют, при переходе следует обязательно проверять прочность льда палкой;</w:t>
      </w:r>
    </w:p>
    <w:p w:rsid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3F4">
        <w:rPr>
          <w:rFonts w:ascii="Times New Roman" w:hAnsi="Times New Roman" w:cs="Times New Roman"/>
          <w:sz w:val="28"/>
          <w:szCs w:val="28"/>
        </w:rPr>
        <w:t>Не играть на льду рек, озер, прудов, не пробовать лед на прочность с помощью палок,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3F4">
        <w:rPr>
          <w:rFonts w:ascii="Times New Roman" w:hAnsi="Times New Roman" w:cs="Times New Roman"/>
          <w:sz w:val="28"/>
          <w:szCs w:val="28"/>
        </w:rPr>
        <w:t>камней, прыжков и ударов ногами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3F4">
        <w:rPr>
          <w:rFonts w:ascii="Times New Roman" w:hAnsi="Times New Roman" w:cs="Times New Roman"/>
          <w:sz w:val="28"/>
          <w:szCs w:val="28"/>
        </w:rPr>
        <w:t>лед непрочен в местах быстрого течения, стоковых вод и бьющих ключей, а также в районах произрастания водной растительности, вблизи деревьев, кустов;</w:t>
      </w: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3F4">
        <w:rPr>
          <w:rFonts w:ascii="Times New Roman" w:hAnsi="Times New Roman" w:cs="Times New Roman"/>
          <w:sz w:val="28"/>
          <w:szCs w:val="28"/>
        </w:rPr>
        <w:t>крайне опасен лед под снегом и сугробами, а также у берега.</w:t>
      </w:r>
    </w:p>
    <w:p w:rsidR="00BA33F4" w:rsidRPr="00BA33F4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3F4" w:rsidRPr="008372DA" w:rsidRDefault="00BA33F4" w:rsidP="008372D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8372DA">
        <w:rPr>
          <w:rFonts w:ascii="Times New Roman" w:hAnsi="Times New Roman" w:cs="Times New Roman"/>
          <w:color w:val="FF0000"/>
          <w:sz w:val="36"/>
          <w:szCs w:val="36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sectPr w:rsidR="00BA33F4" w:rsidRPr="0083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31357"/>
    <w:multiLevelType w:val="hybridMultilevel"/>
    <w:tmpl w:val="3B827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F4"/>
    <w:rsid w:val="008372DA"/>
    <w:rsid w:val="00B2541D"/>
    <w:rsid w:val="00B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302C"/>
  <w15:chartTrackingRefBased/>
  <w15:docId w15:val="{EA05398A-F098-4B0A-B05E-AC06B789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dasha.travkina@inbox.ru</cp:lastModifiedBy>
  <cp:revision>1</cp:revision>
  <dcterms:created xsi:type="dcterms:W3CDTF">2022-12-02T10:37:00Z</dcterms:created>
  <dcterms:modified xsi:type="dcterms:W3CDTF">2022-12-02T10:50:00Z</dcterms:modified>
</cp:coreProperties>
</file>