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765ECF" w:rsidRPr="00F83581" w:rsidRDefault="00765ECF" w:rsidP="00765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>Конспект занятия по изобразительной деятельности  в старшей группе</w:t>
      </w:r>
    </w:p>
    <w:p w:rsidR="00765ECF" w:rsidRDefault="00765ECF" w:rsidP="00765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>«Городецкий фазан»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Цель: формирование навыков росписи в традициях городецкого письма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1.  Учить расписывать  эскиз городецкого фазана по мотивам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>городецкой</w:t>
      </w:r>
      <w:proofErr w:type="gramEnd"/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росписи.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2.  Совершенствовать умения в рисовании.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1.  Развитие творческих способностей детей в народных видах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художественного изобразительного творчества.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2.  Развитие художественного восприятия.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3.  Развивать самостоятельную творческую изобразительную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активность и деятельность детей. 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4.  Развивать чувство ритма, цвета, композиции.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5.  Формировать навыки работы в области художественной городецкой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росписи при написании городецкого фазана.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 Воспитательные: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1.  Воспитывать любовь и интерес к родной культуре, её истории,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традициям.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2.  Воспитывать начатое дело до конца.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 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- Ребята, послушайте загадку. 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Коль на </w:t>
      </w:r>
      <w:proofErr w:type="spellStart"/>
      <w:r w:rsidRPr="00F83581">
        <w:rPr>
          <w:rFonts w:ascii="Times New Roman" w:hAnsi="Times New Roman" w:cs="Times New Roman"/>
          <w:sz w:val="28"/>
          <w:szCs w:val="28"/>
        </w:rPr>
        <w:t>досочке</w:t>
      </w:r>
      <w:proofErr w:type="spellEnd"/>
      <w:r w:rsidRPr="00F83581">
        <w:rPr>
          <w:rFonts w:ascii="Times New Roman" w:hAnsi="Times New Roman" w:cs="Times New Roman"/>
          <w:sz w:val="28"/>
          <w:szCs w:val="28"/>
        </w:rPr>
        <w:t xml:space="preserve"> девица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lastRenderedPageBreak/>
        <w:t xml:space="preserve">Иль удалый молодец,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Чудо-конь и чудо-птица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Это значит…(Городец)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Старинный русский город Городец Нижегородской области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словно пришел из сказки. В нем живут замечательные мастера, которые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создают красоту своими руками, поэтому этот город называется «городом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мастеров». Порой кажется, что каждый его житель – художник и мастер. 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Каждую субботу в Городец съезжались крестьяне из соседних деревень, и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купцы из разных городов, но никакие товары не могли затмить изделия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городецких мастеров  (Дети рассматривают фотографии города)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- Какие изделия городецких мастеров вы знаете?  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Дети: детская мебель, игрушки, посуда, шкатулки, прялки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Городецкая роспись – как её нам не знать.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Здесь и жаркие кони, молодецкая стать.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Здесь такие букеты, что нельзя описать.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Здесь такие сюжеты, что ни в сказке сказать.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Какие главные герои городецкой росписи?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Дети: Кони, птицы, люди.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Какие элементы городецкой росписи?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Дети: Розы, розан, ромашки, бутон, капли, листочки, штрихи, дуги, точки.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>Краски</w:t>
      </w:r>
      <w:proofErr w:type="gramEnd"/>
      <w:r w:rsidRPr="00F83581">
        <w:rPr>
          <w:rFonts w:ascii="Times New Roman" w:hAnsi="Times New Roman" w:cs="Times New Roman"/>
          <w:sz w:val="28"/>
          <w:szCs w:val="28"/>
        </w:rPr>
        <w:t xml:space="preserve"> каких цветов используют городецкие мастера?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(Ответы детей: красный, </w:t>
      </w:r>
      <w:proofErr w:type="spellStart"/>
      <w:r w:rsidRPr="00F83581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F83581">
        <w:rPr>
          <w:rFonts w:ascii="Times New Roman" w:hAnsi="Times New Roman" w:cs="Times New Roman"/>
          <w:sz w:val="28"/>
          <w:szCs w:val="28"/>
        </w:rPr>
        <w:t xml:space="preserve">, жёлтый, зелёный, синий)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 Давайте обратим внимание на «сюжеты, что ни в сказке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сказать».  Какие сюжеты присутствуют в городецкой росписи?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Дети: прогулки, чаепитие.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Какие сказки вспоминаются вам, глядя на эти картины?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Дети: «Сивка-бурка», «Жар-птица», «Аленький цветочек».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Сегодня мы с вами снова побываем в роли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>городецких</w:t>
      </w:r>
      <w:proofErr w:type="gramEnd"/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мастеров, и распишем птицу фазан. Посмотрите, как выглядит эта птица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природе.  У неё довольно яркое оперение, поэтому и городецкий фазан тоже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яркий и красивый.  Давайте его рассмотрим. У городецких птиц всегда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толстый животик, у неё гибкая шея, хвост в виде крыла бабочки, нитевидный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>клюв и ноги. Чаще всего туловище закрашивают чёрным цветом, крыло –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зелёным цветом, а хвост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>закрашивается одним цветом и прорисовываются</w:t>
      </w:r>
      <w:proofErr w:type="gramEnd"/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перья в два цвета. Узор, а также глаз, наносят белой краской.  Какими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узорами украшают птицу? (штрихи, капли, дуги, точки)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Садитесь за столы. Перед вами эскиз городецкого фазана и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материалы для работы.  С чего вы начнёте свою работу? (ответы детей)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Возьмите ту кисть, которой вам удобней будет закрашивать птицу. Тонкая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кисть для нанесения узора.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Самостоятельная деятельность детей.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83581">
        <w:rPr>
          <w:rFonts w:ascii="Times New Roman" w:hAnsi="Times New Roman" w:cs="Times New Roman"/>
          <w:sz w:val="28"/>
          <w:szCs w:val="28"/>
        </w:rPr>
        <w:t xml:space="preserve">Первый этап росписи – подмалёвок (вы закрасите туловище, </w:t>
      </w:r>
      <w:proofErr w:type="gramEnd"/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крыло и хвост), а второй этап – нанесение элементов росписи называется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оживка, потому что птица как бы оживает под кистью мастера. 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Физкультминутка: 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Рука подняли и покачали –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Это деревья в лесу.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Руки согнули, кисти встряхнули -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Ветер сбивает росу.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 В стороны руки, плавно помашем –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lastRenderedPageBreak/>
        <w:t xml:space="preserve">Это к нам птицы летят.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Как они тихо садятся, покажем –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Крылья сложили назад.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Давайте возьмём наших птиц и покажем друг другу и гостям. 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Ребята, в давние времена люди верили, что птицы своим звонким пением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прогоняют зимние холода, приносят на крыльях весну и тёплое лето. Птицы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– символ счастья.  Вы возьмёте своих птиц домой, повесите на стену, и они </w:t>
      </w:r>
    </w:p>
    <w:p w:rsidR="00765ECF" w:rsidRPr="00F83581" w:rsidRDefault="00765ECF" w:rsidP="00765ECF">
      <w:pPr>
        <w:jc w:val="both"/>
        <w:rPr>
          <w:rFonts w:ascii="Times New Roman" w:hAnsi="Times New Roman" w:cs="Times New Roman"/>
          <w:sz w:val="28"/>
          <w:szCs w:val="28"/>
        </w:rPr>
      </w:pPr>
      <w:r w:rsidRPr="00F83581">
        <w:rPr>
          <w:rFonts w:ascii="Times New Roman" w:hAnsi="Times New Roman" w:cs="Times New Roman"/>
          <w:sz w:val="28"/>
          <w:szCs w:val="28"/>
        </w:rPr>
        <w:t xml:space="preserve">принесут вам счастье. </w:t>
      </w:r>
    </w:p>
    <w:p w:rsidR="00765ECF" w:rsidRPr="00F83581" w:rsidRDefault="00765ECF" w:rsidP="00765ECF">
      <w:pPr>
        <w:rPr>
          <w:rFonts w:ascii="Times New Roman" w:hAnsi="Times New Roman" w:cs="Times New Roman"/>
          <w:sz w:val="28"/>
          <w:szCs w:val="28"/>
        </w:rPr>
      </w:pP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512F8"/>
    <w:multiLevelType w:val="multilevel"/>
    <w:tmpl w:val="D18CA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72327"/>
    <w:rsid w:val="003E7038"/>
    <w:rsid w:val="00660724"/>
    <w:rsid w:val="006B2F25"/>
    <w:rsid w:val="00765ECF"/>
    <w:rsid w:val="00866C64"/>
    <w:rsid w:val="009A178D"/>
    <w:rsid w:val="009F49D1"/>
    <w:rsid w:val="00AB6420"/>
    <w:rsid w:val="00B24EA3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CF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597</Words>
  <Characters>3406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2024-03-12T14:46:00Z</dcterms:created>
  <dcterms:modified xsi:type="dcterms:W3CDTF">2024-03-12T14:46:00Z</dcterms:modified>
</cp:coreProperties>
</file>