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15" w:rsidRP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 «Детский сад Березка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округа Тверской области»</w:t>
      </w: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52"/>
          <w:lang w:eastAsia="ru-RU"/>
        </w:rPr>
        <w:t> Краткосрочный проект в младшей группе</w:t>
      </w:r>
    </w:p>
    <w:p w:rsidR="00B95315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52"/>
          <w:lang w:eastAsia="ru-RU"/>
        </w:rPr>
        <w:t> </w:t>
      </w: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72"/>
          <w:szCs w:val="72"/>
          <w:lang w:eastAsia="ru-RU"/>
        </w:rPr>
      </w:pPr>
      <w:r w:rsidRPr="0058597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«Цветущий май»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85973" w:rsidRDefault="00B95315" w:rsidP="005859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Подготовила воспитатель</w:t>
      </w:r>
      <w:proofErr w:type="gramStart"/>
      <w:r w:rsidR="005859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</w:p>
    <w:p w:rsidR="00B95315" w:rsidRDefault="00B95315" w:rsidP="005859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Симакова Л.Ю.</w:t>
      </w: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5315" w:rsidRDefault="00B95315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Тип проекта: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творческий, информационно – исследовательский.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1 неделя.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младшей группы, воспитатели группы,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воспитанников.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темы.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Природоохранное развитие - данное один 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значимых течений во концепции создания. Большую значимость 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природоохранном воспитании ребенка дошкольного года представляет фактическая, экспериментальная работа, во следствии каковой ребята обучаются уважать натуру, видеть, сопереживать, подразумевать, то что наша территория никак не способен действовать в отсутствии растений, какие никак не только лишь могут помочь нам подышать, однако также вылечивают с заболеваний.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Цветочки – данное никак не только лишь изящность, однако также доля активный натуры, какую необходимо оберегать 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защищать. Ребята обязаны понимать структура цветка, его внешний вид тип, характерные черты, лечебные качества.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дать детям представление о цветах; развивать воображение, мышление, коммуникативные навыки; воспитывать бережное отношение к природе, привлечь родителей детей к реализации проекта,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D67D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познакомить детей с различными видами </w:t>
      </w:r>
      <w:r w:rsidRPr="00D67D9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цветов и насекомых</w:t>
      </w:r>
      <w:r w:rsidRPr="00D67D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формировать </w:t>
      </w:r>
      <w:r w:rsidRPr="00D67D9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экологическую культуру детей</w:t>
      </w:r>
      <w:r w:rsidRPr="00D67D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проекта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•Формировать способность ребенка систематизировать цветочки согласно 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участку их произрастания (поле, детсад, область, жилье).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Дать представление 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значимости расцветок во существования лица.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•Формировать способность транслировать в рисунках красу натуры.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Развивать фантазия, понимание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ходе исследования. Дополнять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удобрять лексический резерв ребенка также их познания о расцветках.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желание контактировать с ровесниками в ходе видеоигровой работы.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Развивать способность контактировать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старшими, соответствовать в проблемы, осуществлять разговор.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познавательную динамичность, понимание, фантазия, коммуникативные умения.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познавательно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кспериментальную работа ребенка.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Формировать около ребенка основные понятия об живых способностях музыки, ее возможности транслировать разнообразные чувства, душевное состояние.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Поддерживать проявления инициативы ребенка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независимых слежениях.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D67D9D" w:rsidRPr="00D67D9D" w:rsidRDefault="00D67D9D" w:rsidP="00D67D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бережное отношение к цветам, умение заботиться о них.</w:t>
      </w:r>
    </w:p>
    <w:p w:rsidR="00D67D9D" w:rsidRPr="00D67D9D" w:rsidRDefault="00D67D9D" w:rsidP="00D67D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Воспитывать экологическую культуру, умение видеть красоту.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детей формируется заинтересованность к расцветкам, стремление заботиться за ними, ребята выражают бережливое подход к натуре, увлекаются, замечают, сопоставляют.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Разговор ребенка активируется, они соответствуют в проблемы старшего, приним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аю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участие в дискуссиях.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Формируется усердность, опрятность, дружелюбность.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Прививается желание функционировать слаженно, идти на уступки друзьям, оказать помощь товарищ товарищу, но кроме того независимость, динамичность также </w:t>
      </w:r>
      <w:proofErr w:type="spell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креативные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возможности ребенка.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D67D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 понимают необходимость бережного и заботливого отношения к природе, основанного на ее нравственно – эстетическом и практическом значении для человека.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 Освоение норм поведения в природном окружении и соблюдение их в практической деятельности и в быту.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-  Дети проявляют инициативу</w:t>
      </w:r>
      <w:r w:rsidRPr="00D67D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рассматривают иллюстрации, участвуют в беседах, задают вопросы; проявляют творчество, активность и детальность в работе.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 над проектом: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этап:</w:t>
      </w:r>
    </w:p>
    <w:p w:rsidR="00D67D9D" w:rsidRPr="00D67D9D" w:rsidRDefault="00D67D9D" w:rsidP="00D67D9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условий, необходимых для реализации проекта. Обогащение предметно-развивающей среды, сбор и анализ литературы по данной теме.</w:t>
      </w:r>
    </w:p>
    <w:p w:rsidR="00D67D9D" w:rsidRPr="00D67D9D" w:rsidRDefault="00D67D9D" w:rsidP="00D67D9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плана реализации проекта, подбор дидактических игр, пособий, иллюстраций, стихов, загадок, песен, сказок, подвижных игр.</w:t>
      </w:r>
      <w:proofErr w:type="gramEnd"/>
    </w:p>
    <w:p w:rsidR="00D67D9D" w:rsidRPr="00D67D9D" w:rsidRDefault="00D67D9D" w:rsidP="00D67D9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ОД по формированию целостной картины мира, рисованию, аппликации.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 работы:</w:t>
      </w:r>
    </w:p>
    <w:p w:rsidR="00D67D9D" w:rsidRPr="00D67D9D" w:rsidRDefault="00D67D9D" w:rsidP="00D67D9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основных видов деятельности по направлениям проекта.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Заключительный этап:</w:t>
      </w:r>
    </w:p>
    <w:p w:rsidR="00D67D9D" w:rsidRPr="00D67D9D" w:rsidRDefault="00D67D9D" w:rsidP="00D67D9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 в себя сбор и обработку методических, практических материалов.</w:t>
      </w:r>
    </w:p>
    <w:p w:rsidR="00D67D9D" w:rsidRPr="00D67D9D" w:rsidRDefault="00D67D9D" w:rsidP="00D67D9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Соотнесение поставленных и прогнозируемых результатов с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полученными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67D9D" w:rsidRPr="00D67D9D" w:rsidRDefault="00D67D9D" w:rsidP="00D67D9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материалов проекта, анализ деятельности детей.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Результаты проекта: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коллективной труде ребята стремительно также слаженно трудились, приводили инициированное проблема вплоть до окончания, этим наиболее формируя во для себя коммуникативные, познавательные возможности.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Существовали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разучены также освоены новейшие мобильные также нравоучительные вид развлечения; тайны также стишка. Ребенком существовали заработаны целые познания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расцветках, сформировано способность систематизировать цветочки согласно цветочки согласно участку их произрастания (поле, детсад, область, жилье). Активизирован лексический резерв ребенка согласно проблеме проекта.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Презентация проекта: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Выставка детских работ по теме «Цветы».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 среда: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1.Дидактические и настольно-печатные игры.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2.Наглядно-дидактические пособия.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Раздаточный материал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4.Трафареты для свободного рисования.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5.Специальная методическая литература.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ООД по познавательному развитию во второй младшей группе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«Путешествие на цветочную поляну».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ООД по художественно-эстетическому развитию «Вот такой у нас букет».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ООД по художественно-эстетическому развитию «Одуванчики для бабочек».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Картотека физкультминуток по теме проекта.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Дидактические игры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Загадки.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 ООД по художественно-эстетическому развитию </w:t>
      </w:r>
      <w:r w:rsidRPr="00D67D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(аппликация) «Божья коровка»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Методическая литература: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Алябьева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 А. Тематические дни и недели в детском саду. Москва, 2013;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Деркунская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«Воспитываем, обучаем, развиваем дошкольников в игре» - Москва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Педагогическое сообщество России, 2005;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Бондаренко. А. К. Дидактические игры в детском саду: кн. для воспитателя детского сада / А. К. Бондаренко. - М: Просвещение, 1991;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Воронкевич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О. А. «Добро пожаловать в экологию» + CD / - СПб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Детство-Пресс, 2001;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Гризик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Т.И. «Познаю мир» - Москва: Просвещение, 2007;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Ушакова О.С. «Развитие речи и творчества дошкольников» М Сфера 2003;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Ушакова О.С. «Знакомство с литературой детей 3 -5 лет» - Москва: Сфера, 2009;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Павленко И.Н., </w:t>
      </w:r>
      <w:proofErr w:type="spell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Родюшкина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Н.Г. «Развитие речи и ознакомление с окружающим миром в ДОУ» М Сфера 2007;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Лыкова И.А. Изобразительное творчество в детском саду. Занятия в изостудии – М.: Карапуз-дидактика, 2008;</w:t>
      </w:r>
    </w:p>
    <w:p w:rsidR="00D67D9D" w:rsidRPr="00D67D9D" w:rsidRDefault="00D67D9D" w:rsidP="00D67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Синкевич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 - «Физкультура для малышей» М, Детство – пресс. 2002.</w:t>
      </w: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Картотека физкультминуток.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1.«Одуванчик»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Одуванчик, одуванчик! (Приседают, потом медленно встают)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Стебель тонкий, как пальчик. (Поднимают руки вверх)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Если ветер быстрый - быстрый (Разбегаются в разные стороны</w:t>
      </w:r>
      <w:r w:rsidRPr="00D67D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)</w:t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поляну налетит,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Все вокруг зашелестит. (Говорят «</w:t>
      </w:r>
      <w:proofErr w:type="spellStart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ш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- ш-ш-ш-ш»)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Одуванчика тычинки.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Разлетятся хороводом. (Берутся за руки и идут по кругу)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 сольются с небосводом.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2.«Бабочка».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Спал цветок и вдруг проснулся, (Туловище вправо, влево.)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Больше спать не захотел, (Туловище вперед, назад.)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Шевельнулся, потянулся, (Руки вверх, потянуться.)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Взвился вверх и полетел. (Руки вверх, вправо, влево.)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Солнце утром лишь проснется,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Бабочка кружит и вьется. (Покружиться.)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3.«Лепестки»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Выросли в саду цветки, (Руки плавно поднять верх, потянуться.)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Распустили лепестки.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Вдруг повеял ветерок — (Легкий бег.)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Закружился лепесток.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Ветерок их оторвет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 на землю вновь вернет. (Присели.)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4.«На лугу растут </w:t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цветы</w:t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лугу растут цветы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Небывалой красоты. (Потягивания — руки в стороны.)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 солнцу тянутся цветы.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 ними потянись и ты. (Потягивания — руки вверх.)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Ветер дует иногда,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Только это не беда. (Дети машут руками, изображая ветер.)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Наклоняются цветочки,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Опускают лепесточки. (Наклоны.)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 потом опять встают,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 по-прежнему цветут.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5.«Наши алые </w:t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цветки»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Наши алые цветки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Распускают лепестки. (Плавно поднимаем руки вверх.)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Ветерок чуть дышит,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Лепестки колышет. (Качание руками влево - вправо.</w:t>
      </w:r>
      <w:r w:rsidRPr="00D67D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Наши алые цветки,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Закрывают лепестки, (Присели, спрятались.)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Головой качают, (Движения головой влево - вправо.)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Тихо засыпают.</w:t>
      </w: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Дидактические игры.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«Найди по описанию», «Угадай цветок», «Запомни и опиши цветок»,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«Найди такой же цветок», «Лото – растения», «Подбери цветку листок и лепесток», «Дует ветер», «Разноцветный цветок», «Веселые одуванчики»,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«Большие и маленькие», «Найди в букете такой же цветок».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Загадки про цветы.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Колосится в поле рожь.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Там, во ржи, цветок найдешь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я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рко-синий и пушистый,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Только жаль, что не душистый.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(Василек)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Я капризна и нежна,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 любому празднику нужна.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Могу быть белой, желтой, красной,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Но остаюсь всегда прекрасной!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(Роза)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Стоит в саду кудряшка -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Белая рубашка,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Сердечко золотое.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Что это такое?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(Ромашка)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Белые горошки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 зелёной ножке.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(Ландыш)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Я шариком пушистым белею в поле чистом, 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 дунул ветерок - остался стебелек.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(Одуванчик)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окне, на полке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ыросли иголки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Да цветки атласные -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Алые и красные.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(Кактус)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 огороде, на дорожке, под моим окошком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асцвело сегодня солнце на высокой ножке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(Подсолнух)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 зеленого цыпленка,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Сплошь покрытого пушком,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Становлюсь я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горделивым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Алым петушком! 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(Мак)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 занесённых снегом кочек,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Под белой шапкой снеговой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ашли мы маленький цветочек,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Полузамёрзший</w:t>
      </w:r>
      <w:proofErr w:type="spell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чуть живой.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(Подснежник)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Синенький звонок висит,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Никогда он не звенит.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(Колокольчик)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Жёлтые, пушистые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Шарики душистые.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Их укроет от мороза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своих веточках …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(Мимоза)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Все знакомы с нами: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Яркие, как пламя,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Мы однофамильцы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мелкими гвоздями.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Полюбуйтесь дикими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Алыми ...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(Гвоздиками)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 извилистой дорожки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астёт солнышко на ножке.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Как дозреет солнышко,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Будет горстка зёрнышек.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(Подсолнух)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 поле у овражка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Красненькая кашка.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(Клевер)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Первым вылез из землицы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 проталинке.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Он мороза не боится,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Хоть и маленький.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(Подснежник)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Хоть не зверь я и не птица,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Но сумею защититься!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Растопырю коготки -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Только тронь мои цветки!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(Роза)</w:t>
      </w:r>
    </w:p>
    <w:p w:rsidR="00D67D9D" w:rsidRPr="00D67D9D" w:rsidRDefault="00D67D9D" w:rsidP="00D67D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 луковки вырос,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Но в пищу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негож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D67D9D" w:rsidRPr="00D67D9D" w:rsidRDefault="00D67D9D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яркий стаканчик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Цветок тот похож.</w:t>
      </w:r>
      <w:r w:rsidRPr="00D67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(Тюльпан)</w:t>
      </w: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81818"/>
          <w:sz w:val="40"/>
          <w:lang w:eastAsia="ru-RU"/>
        </w:rPr>
        <w:lastRenderedPageBreak/>
        <w:t>ООД по художественно-эстетическому развитию (аппликация)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81818"/>
          <w:sz w:val="40"/>
          <w:lang w:eastAsia="ru-RU"/>
        </w:rPr>
        <w:t> «Божья коровка»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</w:t>
      </w: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навыки создания аппликации из готовых заготовок, формировать аккуратность в работе с клеем, получить новые знания о насекомых.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умение составлять предмет из нескольких частей; развивать умение различать формы по величине и использовать большие и маленькие формы; развивать тактильное восприятие, мелкую моторику пальцев рук. Развивать воображение, умение высказывать предположения. Воспитывать самостоятельность, аккуратность и последовательность в выполнении своей работы.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Материалы: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Готовая поделка божьей коровки (образец).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Клей, кисточки, клеенка на каждого ребёнка.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Вырезанные заранее детали божьей коровки.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любите ходить в гости?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поиграем в игру «В гости к пальчику большому»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игра «В гости к пальчику большому»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гости к пальчику большому (Выставить вверх большие пальцы.)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Приходили прямо к дому (Соединить под углом кончики пальцев обеих рук «крыша».)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Указательный и средний,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Безымянный и последний.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 мизинчик-малышок (Называемые пальцы, поочерёдно соединять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большим, слегка массируя их, на двух руках одновременно.)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Постучался о порог. (Сжать кулаки, мизинцы выставить вверх, пошевелить ими.)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пальчики — друзья,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 без друга им нельзя.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Крепкие, дружные – (Ритмично сжимать и разжимать пальцы на обеих руках.)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такие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нужные! (Дети хлопают в ладоши.)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Ребята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послушайте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пожалуйста стишок: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Божья коровка, полети на небо,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Принеси мне хлеба.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Чёрного и белого,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не горелого.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божья коровка прилетела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нам на занятие.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Ребята я для вас приготовила детали для божьей коровки. Сейчас посмотрите я вам </w:t>
      </w:r>
      <w:proofErr w:type="gramStart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покажу</w:t>
      </w:r>
      <w:proofErr w:type="gramEnd"/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нужно собрать аппликацию.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Итак, можно начинать нашу работу.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 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Вот и все! Наши веселые букашки готовы!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Пусть живут на нашей полянке и радуют всех!</w:t>
      </w: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Конспект ООД по художественно-эстетическому развитию (аппликация)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"Вот какой у нас букет"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-Вызвать интерес к созданию красивого букета в сотворчестве с педагогом и другими детьми.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составлять композицию из готовых элементов цветов и листиков: выбирать их по своему желанию и размещать на сложной форме (силуэте букета).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-Показать возможность изготовления цветка в технике бумажной пластики из мятых комочков и рваных кусочков.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 чувство формы и композиции.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мелкую моторику пальцев.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аккуратность в работе.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тюльпанов и других весенних цветов, уточнение представления о внешнем виде (например, у тюльпана яркий бутон в форме колокольчика или перевёрнутой юбочки, длинный прямой стебель, длинные листья, лепестки бывают разного цвета).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ваза, цветы, букет, листочки.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ваза с цветами, силуэт букета (форма зелёного цвета) и ваза из фактурной бумаги, силуэты цветов (по 3-5 для каждого ребёнка), клей, клеевые кисточки, салфетки бумажные и матерчатые, букет цветов для показа детям.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ОД.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скажите, какое сейчас время года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весна 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время, когда природа пробуждается от зимнего сна. С появлением весеннего тепла на клумбах появились разноцветные букеты цветов (показывает живые цветы, вместе с детьми рассматривают какие они красивые, разноцветные, у них есть лепестки и серединка). Воспитатель объясняет что, много цвето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букет.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Скажите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а какие весенние цветы вы знаете? (ответы детей)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«Весенние цветы»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Давайте представим, что вы – маленькие семена цветов. Вас посадили в землю на клумбе. Теплый солнечный луч упал на землю и согрел семена. Из них проросли маленькие росточки, совсем слабые, хрупкие, беззащитные. Но вот пригрело весеннее солнышко, и маленькие росточки начинают быстро расти. Вот росток, набрался сил, выбрался, наконец, на 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свежий воздух. Ваши листики подросли, стебель стал крепким, вы тянетесь к свету, к солнцу. Как хорошо! Вот на стебле появился маленький бутон. Он растет, набухает, и, наконец, разворачивает лепестки, вот они распрямились, и все вокруг увидели прекрасный весенний цветок</w:t>
      </w:r>
      <w:proofErr w:type="gramStart"/>
      <w:r w:rsidRPr="00B953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B953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B953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B953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месте с воспитателем дети подходят к столу, на котором стоят вазы с букетами весенних тюльпанов).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познакомимся с тюльпанами.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Цветки тюльпана чаще всего красные или желтые, но бывают белые, зеленоватые и темные, почти черные. Бывают и пестр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окрашенные. Аромат тюльпанов не слишком сильный. Цветки тюльпанов широко раскрываются на солнце и закрываются ночью и в пасмурную погоду.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сегодня к нам в гости прилетела бабочка и села на цветок. Посмотрите на него, какой он красивый.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он цвета? (красный) Вот ножка, на которой он стоит. Она называется - «стебель». А это листики. Какого цвета стебелек и листики? (зеленые). Бабочка очень хочет, чтобы мы сделали для неё много цветов. Вы хотите ей помочь?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краски нам понадобятся? (красные и зеленые)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прежде чем мы приступим к выполнению работы, давайте вместе проверим свои рабочие места?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работа закипела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всё для дела.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клеить, мастерить –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должно в порядке быть.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Наше рабочее место готово, осталось только пальчики размять.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 </w:t>
      </w:r>
      <w:r w:rsidRPr="00B953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 «Цветы».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цветки раскрывают лепестки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(плавное раскрытие пальцев).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дышит, лепестки колышет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(помахивание руками перед собой).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цветки закрывают лепестки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(сжимание пальцев).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засыпают, головой качают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(опускание кистей рук вниз).</w:t>
      </w:r>
    </w:p>
    <w:p w:rsidR="00D67D9D" w:rsidRPr="00D67D9D" w:rsidRDefault="00D67D9D" w:rsidP="00D67D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в соответствии с текстом.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можно приступать к работе. Не спешите, подумайте, каким цветом будут ваши цветы, чтобы букет получился красивым, а общая композиция получилась яркой.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варианты композиций «Красивый букет».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букет живых цветов, поясняет: «Это букет». Цветы красивые (Жёлтые, красные, белые). Это листочки, листочки зелёные. Это ваза. Предлагаю вам составить букет и поставить его в вазу. Дети выкладывают силуэты букета на лист бумаги и приклеивают.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Какая замечательная ваза с тюльпанами у вас получилась. Весенние цветы радуют нас. А вам приходилось когда-нибудь дарить цветы? Кому? В честь чего? Ваш подарок доставил радость? Как вы это поняли?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D9D" w:rsidRPr="00D67D9D" w:rsidRDefault="00D67D9D" w:rsidP="00D67D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85973" w:rsidRDefault="00585973" w:rsidP="00D67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Конспект ООД по художественно-эстетическому развитию (рисование)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67D9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«Одуванчики для бабочек»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Образовательные: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рисовать одуванчики, используя метод 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 закреплять умения правильно держать тычок и располагать изображение по всему листу;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чувство цвета, творческое воображение детей;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</w:t>
      </w:r>
      <w:proofErr w:type="gramEnd"/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бережное отношение к природе и эстетический вкус.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обучения: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образец рисунка, фотография с изображением одуванчика в траве, бабочки на магнитах, конверт с письмом, лист бумаги зелёного тона, гуашь жёлтого цвета, кисть – тычок, </w:t>
      </w:r>
      <w:proofErr w:type="spell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ольберт</w:t>
      </w:r>
      <w:proofErr w:type="spell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музыкальный центр, аудиозаписи.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стихотворения З. Александровой «Одуванчик», рассматривание иллюстраций И. Архангельской к сборнику «Над рекой над Окой», слушание музыки.</w:t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ОД.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посмотрите, пожалуйста, в окно. Какое сейчас время года? (ответы детей).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(Раздаётся шум у окна).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 Дети! Кто же это? (бабочка) Да она нам письмо принесла. Воспитатель читает письмо: «Здравствуйте, дети! Пишут вам луговые бабочки. Наступила весна, и мы проснулись после долгого сна. Но вот беда: ещё не появилась первая травка на земле, не распустились на деревьях зелёные листочки, не зацвели весенние цветы на лугах. А без их нектара, аромата и сладкого сока мы, бабочки,  можем погибнуть. Помогите нам, дети!  Бабочки»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вы хотите помочь бабочкам? (ответы детей). Тогда давайте нарисуем для бабочек самые нежные луговые цветы – воздушные и лёгкие одуванчики. Подойдите, пожалуйста, к мольберту. Перед вами фотография одуванчика в траве. Дети, понравился вам одуванчик? (ответы детей). Воспитатель читает стихотворение: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«Носит одуванчик лёгкий сарафанчик.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Подрастёт – нарядится в беленькое платьице: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лёгкое, воздушное, ветерку послушное».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с вами рассмотрим цветок-одуванчик. Какой он формы? (круглой) А какого цвета? (жёлтого). Дети, а на что похож одуванчик? (На солнышко) Да, дети, «Одуванчики-цветы, словно солнышко желты!» А сейчас, дети, давайте превратимся в художников и нарисуем для бабочек на зелёном лугу много-много одуванчиков. Рисовать цветы мы будем краской жёлтого цвета. А поможет нам в этом 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кисточка-тычок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Посмотрите, пожалуйста! Я аккуратно обмакиваю 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тычок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баночку с краской и </w:t>
      </w:r>
      <w:proofErr w:type="spell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примакиваю</w:t>
      </w:r>
      <w:proofErr w:type="spell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листу. Кисточку держу вертикально. Рисую одуванчики по всему листу. Итак, 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приступим к работе! Садимся за столы. Но сначала сделаем весёлую гимнастику для пальчиков. Приготовились?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 </w:t>
      </w:r>
      <w:r w:rsidRPr="00B95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«Сжали ручки в кулачок, положи их на бочок, распрями ладошки, поиграй немножко!»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возьмем в руки волшебные тычки и начинаем рисовать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вучит музыка Э. Грига «Утро». 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рисуют).</w:t>
      </w:r>
      <w:proofErr w:type="gramEnd"/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красивые рисунки у вас получились! Посмотрите, сколько здесь цветов! (анализ рисунков) 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закройте на миг свои глазки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закрывают глаза. На магниты</w:t>
      </w:r>
      <w:r w:rsidR="00F5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крепятся</w:t>
      </w:r>
      <w:r w:rsidR="00F5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разноцветные бабочки). Посмотрите, как здесь весело! Сколько бабочек слетелось на лужайку из одуванчиков! Вам нравится здесь? (ответы детей).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читает стихотворение: «Цветы украшают луга и леса, но это не только природы краса. В них пчёлы 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 целительный дари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бабочки пьют из них сладкий нектар. Не надо, друзья, их бессмысленно рвать, не надо букеты из них составлять</w:t>
      </w:r>
      <w:proofErr w:type="gramStart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З</w:t>
      </w:r>
      <w:proofErr w:type="gramEnd"/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авянут букеты… Погибнут цветы… И больше не будет такой красоты!»</w:t>
      </w: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9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пусть цветы лучше останутся на ваших картинках и будут долго радовать нас. А давайте, дети, вспомним, кому мы сегодня помогли? (бабочкам). И бабочки за это говорят вам «спасибо».</w:t>
      </w:r>
      <w:r w:rsidRPr="00D6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7D9D" w:rsidRPr="00D67D9D" w:rsidRDefault="00D67D9D" w:rsidP="00D67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D67D9D" w:rsidRPr="00D67D9D" w:rsidRDefault="00D67D9D" w:rsidP="00D67D9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D67D9D" w:rsidRDefault="00D67D9D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85973" w:rsidRDefault="00585973" w:rsidP="00D67D9D">
      <w:pPr>
        <w:shd w:val="clear" w:color="auto" w:fill="FFFFFF"/>
        <w:spacing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heaclub.ru/tim/86d1c2aab106671fb27d10eacd79f09d.jp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6847752"/>
            <wp:effectExtent l="19050" t="0" r="3175" b="0"/>
            <wp:docPr id="53" name="Рисунок 53" descr="C:\Users\1\Desktop\applikatsiya_vot_kakoy_u_nas_buket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1\Desktop\applikatsiya_vot_kakoy_u_nas_buket.docx_image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973" w:rsidRDefault="00585973" w:rsidP="00D67D9D">
      <w:pPr>
        <w:shd w:val="clear" w:color="auto" w:fill="FFFFFF"/>
        <w:spacing w:line="240" w:lineRule="auto"/>
      </w:pPr>
    </w:p>
    <w:p w:rsidR="00585973" w:rsidRDefault="00585973" w:rsidP="00D67D9D">
      <w:pPr>
        <w:shd w:val="clear" w:color="auto" w:fill="FFFFFF"/>
        <w:spacing w:line="240" w:lineRule="auto"/>
      </w:pPr>
    </w:p>
    <w:p w:rsidR="00585973" w:rsidRDefault="00585973" w:rsidP="00D67D9D">
      <w:pPr>
        <w:shd w:val="clear" w:color="auto" w:fill="FFFFFF"/>
        <w:spacing w:line="240" w:lineRule="auto"/>
      </w:pPr>
    </w:p>
    <w:p w:rsidR="00585973" w:rsidRDefault="00585973" w:rsidP="00D67D9D">
      <w:pPr>
        <w:shd w:val="clear" w:color="auto" w:fill="FFFFFF"/>
        <w:spacing w:line="240" w:lineRule="auto"/>
      </w:pPr>
    </w:p>
    <w:p w:rsidR="00585973" w:rsidRDefault="00585973" w:rsidP="00D67D9D">
      <w:pPr>
        <w:shd w:val="clear" w:color="auto" w:fill="FFFFFF"/>
        <w:spacing w:line="240" w:lineRule="auto"/>
      </w:pPr>
    </w:p>
    <w:p w:rsidR="00585973" w:rsidRDefault="00585973" w:rsidP="00D67D9D">
      <w:pPr>
        <w:shd w:val="clear" w:color="auto" w:fill="FFFFFF"/>
        <w:spacing w:line="240" w:lineRule="auto"/>
      </w:pPr>
    </w:p>
    <w:p w:rsidR="00585973" w:rsidRPr="00D67D9D" w:rsidRDefault="00585973" w:rsidP="00D67D9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4588978"/>
            <wp:effectExtent l="19050" t="0" r="3175" b="0"/>
            <wp:docPr id="54" name="Рисунок 54" descr="C:\Users\1\Desktop\applikatsiya_bozhya_korovk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1\Desktop\applikatsiya_bozhya_korovka.docx_imag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5" name="Рисунок 55" descr="C:\Users\1\Desktop\applikatsiya_vot_kakoy_u_nas_buket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1\Desktop\applikatsiya_vot_kakoy_u_nas_buket.docx_image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4202851"/>
            <wp:effectExtent l="19050" t="0" r="3175" b="0"/>
            <wp:docPr id="56" name="Рисунок 56" descr="C:\Users\1\Desktop\risovanie_oduvanchik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1\Desktop\risovanie_oduvanchik.docx_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7" name="Рисунок 57" descr="C:\Users\1\Desktop\applikatsiya_bozhya_korovk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1\Desktop\applikatsiya_bozhya_korovka.docx_image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973" w:rsidRPr="00D67D9D" w:rsidSect="007A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7A9"/>
    <w:multiLevelType w:val="multilevel"/>
    <w:tmpl w:val="35F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500FC"/>
    <w:multiLevelType w:val="multilevel"/>
    <w:tmpl w:val="DDEA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0107A"/>
    <w:multiLevelType w:val="multilevel"/>
    <w:tmpl w:val="95FA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84AAF"/>
    <w:multiLevelType w:val="multilevel"/>
    <w:tmpl w:val="B836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845B9"/>
    <w:multiLevelType w:val="multilevel"/>
    <w:tmpl w:val="222C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04921"/>
    <w:multiLevelType w:val="multilevel"/>
    <w:tmpl w:val="9C0E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B59E1"/>
    <w:multiLevelType w:val="multilevel"/>
    <w:tmpl w:val="978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5256E"/>
    <w:multiLevelType w:val="multilevel"/>
    <w:tmpl w:val="48D6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D9D"/>
    <w:rsid w:val="00585973"/>
    <w:rsid w:val="007A78D5"/>
    <w:rsid w:val="00B95315"/>
    <w:rsid w:val="00D67D9D"/>
    <w:rsid w:val="00F5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D5"/>
  </w:style>
  <w:style w:type="paragraph" w:styleId="1">
    <w:name w:val="heading 1"/>
    <w:basedOn w:val="a"/>
    <w:link w:val="10"/>
    <w:uiPriority w:val="9"/>
    <w:qFormat/>
    <w:rsid w:val="00D67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7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7D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7D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7D9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7D9D"/>
    <w:rPr>
      <w:b/>
      <w:bCs/>
    </w:rPr>
  </w:style>
  <w:style w:type="character" w:customStyle="1" w:styleId="file">
    <w:name w:val="file"/>
    <w:basedOn w:val="a0"/>
    <w:rsid w:val="00D67D9D"/>
  </w:style>
  <w:style w:type="paragraph" w:customStyle="1" w:styleId="c19">
    <w:name w:val="c19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7D9D"/>
  </w:style>
  <w:style w:type="character" w:customStyle="1" w:styleId="c5">
    <w:name w:val="c5"/>
    <w:basedOn w:val="a0"/>
    <w:rsid w:val="00D67D9D"/>
  </w:style>
  <w:style w:type="paragraph" w:customStyle="1" w:styleId="c21">
    <w:name w:val="c2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67D9D"/>
  </w:style>
  <w:style w:type="paragraph" w:customStyle="1" w:styleId="c27">
    <w:name w:val="c27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67D9D"/>
  </w:style>
  <w:style w:type="character" w:customStyle="1" w:styleId="c36">
    <w:name w:val="c36"/>
    <w:basedOn w:val="a0"/>
    <w:rsid w:val="00D67D9D"/>
  </w:style>
  <w:style w:type="paragraph" w:customStyle="1" w:styleId="c20">
    <w:name w:val="c20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67D9D"/>
  </w:style>
  <w:style w:type="character" w:customStyle="1" w:styleId="c8">
    <w:name w:val="c8"/>
    <w:basedOn w:val="a0"/>
    <w:rsid w:val="00D67D9D"/>
  </w:style>
  <w:style w:type="character" w:customStyle="1" w:styleId="c14">
    <w:name w:val="c14"/>
    <w:basedOn w:val="a0"/>
    <w:rsid w:val="00D67D9D"/>
  </w:style>
  <w:style w:type="paragraph" w:customStyle="1" w:styleId="c1">
    <w:name w:val="c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7D9D"/>
  </w:style>
  <w:style w:type="paragraph" w:customStyle="1" w:styleId="c7">
    <w:name w:val="c7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7D9D"/>
  </w:style>
  <w:style w:type="paragraph" w:customStyle="1" w:styleId="c33">
    <w:name w:val="c33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67D9D"/>
  </w:style>
  <w:style w:type="character" w:customStyle="1" w:styleId="c2">
    <w:name w:val="c2"/>
    <w:basedOn w:val="a0"/>
    <w:rsid w:val="00D67D9D"/>
  </w:style>
  <w:style w:type="paragraph" w:customStyle="1" w:styleId="c17">
    <w:name w:val="c17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7D9D"/>
  </w:style>
  <w:style w:type="character" w:customStyle="1" w:styleId="c10">
    <w:name w:val="c10"/>
    <w:basedOn w:val="a0"/>
    <w:rsid w:val="00D67D9D"/>
  </w:style>
  <w:style w:type="character" w:customStyle="1" w:styleId="c11">
    <w:name w:val="c11"/>
    <w:basedOn w:val="a0"/>
    <w:rsid w:val="00D67D9D"/>
  </w:style>
  <w:style w:type="paragraph" w:customStyle="1" w:styleId="c29">
    <w:name w:val="c29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D67D9D"/>
  </w:style>
  <w:style w:type="paragraph" w:customStyle="1" w:styleId="c101">
    <w:name w:val="c10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7D9D"/>
  </w:style>
  <w:style w:type="paragraph" w:customStyle="1" w:styleId="c22">
    <w:name w:val="c22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67D9D"/>
  </w:style>
  <w:style w:type="paragraph" w:customStyle="1" w:styleId="c6">
    <w:name w:val="c6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D6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67D9D"/>
  </w:style>
  <w:style w:type="character" w:customStyle="1" w:styleId="like-tooltip">
    <w:name w:val="like-tooltip"/>
    <w:basedOn w:val="a0"/>
    <w:rsid w:val="00D67D9D"/>
  </w:style>
  <w:style w:type="character" w:customStyle="1" w:styleId="flag-throbber">
    <w:name w:val="flag-throbber"/>
    <w:basedOn w:val="a0"/>
    <w:rsid w:val="00D67D9D"/>
  </w:style>
  <w:style w:type="paragraph" w:styleId="a7">
    <w:name w:val="Balloon Text"/>
    <w:basedOn w:val="a"/>
    <w:link w:val="a8"/>
    <w:uiPriority w:val="99"/>
    <w:semiHidden/>
    <w:unhideWhenUsed/>
    <w:rsid w:val="0058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9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30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737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4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7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98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31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5285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56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761817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9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73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03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67210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36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90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6334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7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0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8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17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2024-05-12T06:30:00Z</dcterms:created>
  <dcterms:modified xsi:type="dcterms:W3CDTF">2024-05-12T07:03:00Z</dcterms:modified>
</cp:coreProperties>
</file>