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8E" w:rsidRDefault="0057318E" w:rsidP="0057318E">
      <w:pPr>
        <w:rPr>
          <w:b/>
          <w:sz w:val="27"/>
          <w:szCs w:val="27"/>
        </w:rPr>
      </w:pPr>
      <w:r>
        <w:rPr>
          <w:b/>
          <w:sz w:val="27"/>
          <w:szCs w:val="27"/>
        </w:rPr>
        <w:t xml:space="preserve">                                                               Муниципальное бюджетное образовательное учреждение</w:t>
      </w:r>
    </w:p>
    <w:p w:rsidR="0057318E" w:rsidRDefault="0057318E" w:rsidP="0057318E">
      <w:pPr>
        <w:jc w:val="center"/>
        <w:rPr>
          <w:b/>
          <w:sz w:val="27"/>
          <w:szCs w:val="27"/>
        </w:rPr>
      </w:pPr>
      <w:r>
        <w:rPr>
          <w:b/>
          <w:sz w:val="27"/>
          <w:szCs w:val="27"/>
        </w:rPr>
        <w:t>«</w:t>
      </w:r>
      <w:proofErr w:type="spellStart"/>
      <w:r>
        <w:rPr>
          <w:b/>
          <w:sz w:val="27"/>
          <w:szCs w:val="27"/>
        </w:rPr>
        <w:t>Тимковская</w:t>
      </w:r>
      <w:proofErr w:type="spellEnd"/>
      <w:r>
        <w:rPr>
          <w:b/>
          <w:sz w:val="27"/>
          <w:szCs w:val="27"/>
        </w:rPr>
        <w:t xml:space="preserve">  основная  общеобразовательная  школа»</w:t>
      </w:r>
    </w:p>
    <w:p w:rsidR="0057318E" w:rsidRDefault="0057318E" w:rsidP="0057318E">
      <w:pPr>
        <w:rPr>
          <w:sz w:val="23"/>
        </w:rPr>
      </w:pPr>
    </w:p>
    <w:p w:rsidR="0057318E" w:rsidRDefault="0057318E" w:rsidP="009F2AD2">
      <w:pPr>
        <w:jc w:val="right"/>
        <w:rPr>
          <w:sz w:val="23"/>
          <w:u w:val="single"/>
        </w:rPr>
      </w:pPr>
      <w:r>
        <w:rPr>
          <w:sz w:val="23"/>
        </w:rPr>
        <w:t xml:space="preserve">  </w:t>
      </w:r>
      <w:r>
        <w:rPr>
          <w:sz w:val="23"/>
        </w:rPr>
        <w:tab/>
      </w:r>
      <w:r>
        <w:rPr>
          <w:sz w:val="23"/>
        </w:rPr>
        <w:tab/>
      </w:r>
      <w:r>
        <w:rPr>
          <w:sz w:val="23"/>
        </w:rPr>
        <w:tab/>
        <w:t xml:space="preserve">  </w:t>
      </w:r>
      <w:r>
        <w:rPr>
          <w:sz w:val="23"/>
        </w:rPr>
        <w:tab/>
        <w:t xml:space="preserve">                                                                                                                                                                       </w:t>
      </w:r>
      <w:bookmarkStart w:id="0" w:name="_GoBack"/>
      <w:r w:rsidR="009F2AD2">
        <w:rPr>
          <w:noProof/>
          <w:lang w:eastAsia="ru-RU"/>
        </w:rPr>
        <w:drawing>
          <wp:inline distT="0" distB="0" distL="0" distR="0" wp14:anchorId="4CCA7D21" wp14:editId="219A3439">
            <wp:extent cx="2470150" cy="1790700"/>
            <wp:effectExtent l="0" t="0" r="6350" b="0"/>
            <wp:docPr id="1" name="Рисунок 1" descr="C:\Users\2021\Desktop\рисунки 001.jpg"/>
            <wp:cNvGraphicFramePr/>
            <a:graphic xmlns:a="http://schemas.openxmlformats.org/drawingml/2006/main">
              <a:graphicData uri="http://schemas.openxmlformats.org/drawingml/2006/picture">
                <pic:pic xmlns:pic="http://schemas.openxmlformats.org/drawingml/2006/picture">
                  <pic:nvPicPr>
                    <pic:cNvPr id="1" name="Рисунок 1" descr="C:\Users\2021\Desktop\рисунки 001.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0150" cy="1790700"/>
                    </a:xfrm>
                    <a:prstGeom prst="rect">
                      <a:avLst/>
                    </a:prstGeom>
                    <a:noFill/>
                    <a:ln>
                      <a:noFill/>
                    </a:ln>
                  </pic:spPr>
                </pic:pic>
              </a:graphicData>
            </a:graphic>
          </wp:inline>
        </w:drawing>
      </w:r>
      <w:bookmarkEnd w:id="0"/>
      <w:r>
        <w:rPr>
          <w:sz w:val="23"/>
        </w:rPr>
        <w:t xml:space="preserve"> </w:t>
      </w:r>
    </w:p>
    <w:p w:rsidR="0057318E" w:rsidRDefault="0057318E" w:rsidP="0057318E">
      <w:pPr>
        <w:rPr>
          <w:sz w:val="19"/>
          <w:szCs w:val="19"/>
        </w:rPr>
      </w:pPr>
      <w:r>
        <w:rPr>
          <w:sz w:val="19"/>
          <w:szCs w:val="19"/>
        </w:rPr>
        <w:t xml:space="preserve">                                                                                                                                       </w:t>
      </w:r>
      <w:r>
        <w:rPr>
          <w:b/>
          <w:sz w:val="36"/>
          <w:szCs w:val="36"/>
        </w:rPr>
        <w:t>Рабочая программа</w:t>
      </w:r>
    </w:p>
    <w:p w:rsidR="0057318E" w:rsidRDefault="0057318E" w:rsidP="0057318E">
      <w:pPr>
        <w:jc w:val="center"/>
        <w:rPr>
          <w:b/>
          <w:i/>
          <w:sz w:val="28"/>
          <w:szCs w:val="28"/>
        </w:rPr>
      </w:pPr>
      <w:r>
        <w:rPr>
          <w:b/>
          <w:i/>
          <w:sz w:val="28"/>
          <w:szCs w:val="28"/>
        </w:rPr>
        <w:t xml:space="preserve">  учителя</w:t>
      </w:r>
    </w:p>
    <w:p w:rsidR="0057318E" w:rsidRDefault="0057318E" w:rsidP="0057318E">
      <w:pPr>
        <w:rPr>
          <w:b/>
          <w:i/>
          <w:sz w:val="32"/>
          <w:szCs w:val="32"/>
        </w:rPr>
      </w:pPr>
      <w:r>
        <w:rPr>
          <w:b/>
          <w:i/>
          <w:sz w:val="32"/>
          <w:szCs w:val="32"/>
        </w:rPr>
        <w:t xml:space="preserve">                                                                       Егоровой  Татьяны  Борисовны</w:t>
      </w:r>
    </w:p>
    <w:p w:rsidR="0057318E" w:rsidRDefault="0057318E" w:rsidP="0057318E">
      <w:pPr>
        <w:rPr>
          <w:b/>
          <w:i/>
          <w:sz w:val="36"/>
          <w:szCs w:val="36"/>
        </w:rPr>
      </w:pPr>
      <w:r>
        <w:rPr>
          <w:b/>
          <w:i/>
          <w:sz w:val="36"/>
          <w:szCs w:val="36"/>
        </w:rPr>
        <w:t xml:space="preserve">                                                               по родному  языку 4 класс</w:t>
      </w:r>
    </w:p>
    <w:p w:rsidR="0057318E" w:rsidRDefault="0057318E" w:rsidP="0057318E">
      <w:pPr>
        <w:rPr>
          <w:b/>
          <w:sz w:val="28"/>
          <w:szCs w:val="28"/>
        </w:rPr>
      </w:pPr>
      <w:r>
        <w:rPr>
          <w:b/>
          <w:sz w:val="28"/>
          <w:szCs w:val="28"/>
        </w:rPr>
        <w:t xml:space="preserve">                                                                Рабочая  программа  составлена  на  основе  учебника</w:t>
      </w:r>
    </w:p>
    <w:p w:rsidR="0057318E" w:rsidRDefault="0057318E" w:rsidP="0057318E">
      <w:pPr>
        <w:jc w:val="center"/>
        <w:rPr>
          <w:b/>
          <w:sz w:val="28"/>
          <w:szCs w:val="28"/>
        </w:rPr>
      </w:pPr>
      <w:r>
        <w:rPr>
          <w:b/>
          <w:sz w:val="28"/>
          <w:szCs w:val="28"/>
        </w:rPr>
        <w:t>« Русский  родной  язык»    автор  О.М. Александрова   и  др.</w:t>
      </w:r>
    </w:p>
    <w:p w:rsidR="0057318E" w:rsidRDefault="0057318E" w:rsidP="0057318E">
      <w:pPr>
        <w:jc w:val="center"/>
        <w:rPr>
          <w:b/>
          <w:sz w:val="28"/>
          <w:szCs w:val="28"/>
        </w:rPr>
      </w:pPr>
    </w:p>
    <w:p w:rsidR="00DC1FC6" w:rsidRPr="0057318E" w:rsidRDefault="0057318E" w:rsidP="0057318E">
      <w:pPr>
        <w:rPr>
          <w:b/>
          <w:sz w:val="28"/>
          <w:szCs w:val="28"/>
        </w:rPr>
      </w:pPr>
      <w:r>
        <w:rPr>
          <w:b/>
          <w:sz w:val="28"/>
          <w:szCs w:val="28"/>
        </w:rPr>
        <w:lastRenderedPageBreak/>
        <w:t xml:space="preserve">                                                                                              2022 – 2023  учебный год</w:t>
      </w:r>
    </w:p>
    <w:p w:rsidR="009B6BBF" w:rsidRPr="009B6BBF" w:rsidRDefault="001D1387" w:rsidP="009B6BBF">
      <w:pPr>
        <w:spacing w:after="120" w:line="405" w:lineRule="atLeast"/>
        <w:outlineLvl w:val="0"/>
        <w:rPr>
          <w:rFonts w:ascii="inherit" w:eastAsia="Times New Roman" w:hAnsi="inherit" w:cs="Times New Roman"/>
          <w:b/>
          <w:bCs/>
          <w:color w:val="1E4E70"/>
          <w:kern w:val="36"/>
          <w:sz w:val="24"/>
          <w:szCs w:val="24"/>
          <w:lang w:eastAsia="ru-RU"/>
        </w:rPr>
      </w:pPr>
      <w:r w:rsidRPr="001D1387">
        <w:rPr>
          <w:rFonts w:eastAsia="Times New Roman" w:cs="Times New Roman"/>
          <w:b/>
          <w:bCs/>
          <w:color w:val="1E4E70"/>
          <w:kern w:val="36"/>
          <w:sz w:val="24"/>
          <w:szCs w:val="24"/>
          <w:lang w:eastAsia="ru-RU"/>
        </w:rPr>
        <w:t xml:space="preserve">                      </w:t>
      </w:r>
      <w:r w:rsidR="0057318E">
        <w:rPr>
          <w:rFonts w:eastAsia="Times New Roman" w:cs="Times New Roman"/>
          <w:b/>
          <w:bCs/>
          <w:color w:val="1E4E70"/>
          <w:kern w:val="36"/>
          <w:sz w:val="24"/>
          <w:szCs w:val="24"/>
          <w:lang w:eastAsia="ru-RU"/>
        </w:rPr>
        <w:t xml:space="preserve">                               </w:t>
      </w:r>
      <w:r w:rsidRPr="001D1387">
        <w:rPr>
          <w:rFonts w:eastAsia="Times New Roman" w:cs="Times New Roman"/>
          <w:b/>
          <w:bCs/>
          <w:color w:val="1E4E70"/>
          <w:kern w:val="36"/>
          <w:sz w:val="24"/>
          <w:szCs w:val="24"/>
          <w:lang w:eastAsia="ru-RU"/>
        </w:rPr>
        <w:t xml:space="preserve">                                  </w:t>
      </w:r>
      <w:r w:rsidR="009B6BBF" w:rsidRPr="009B6BBF">
        <w:rPr>
          <w:rFonts w:ascii="inherit" w:eastAsia="Times New Roman" w:hAnsi="inherit" w:cs="Times New Roman"/>
          <w:b/>
          <w:bCs/>
          <w:color w:val="1E4E70"/>
          <w:kern w:val="36"/>
          <w:sz w:val="24"/>
          <w:szCs w:val="24"/>
          <w:lang w:eastAsia="ru-RU"/>
        </w:rPr>
        <w:t>Рабочая программа курса «Русский родной язык» в 4 классе</w:t>
      </w:r>
    </w:p>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ПОЯСНИТЕЛЬНАЯ ЗАПИСКА</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Рабочая учебная программа составлена на основании следующих нормативно-правовых документов:</w:t>
      </w:r>
    </w:p>
    <w:p w:rsidR="009B6BBF" w:rsidRPr="00C72100" w:rsidRDefault="009B6BBF" w:rsidP="009B6BBF">
      <w:pPr>
        <w:numPr>
          <w:ilvl w:val="0"/>
          <w:numId w:val="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Федеральный закон «Об образовании в Российской Федерации» от 29.12.2012г. № 273-ФЗ</w:t>
      </w:r>
    </w:p>
    <w:p w:rsidR="009B6BBF" w:rsidRPr="00C72100" w:rsidRDefault="009B6BBF" w:rsidP="009B6BBF">
      <w:pPr>
        <w:numPr>
          <w:ilvl w:val="0"/>
          <w:numId w:val="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 xml:space="preserve">Федеральный государственный образовательный стандарт ООО (приказ </w:t>
      </w:r>
      <w:proofErr w:type="spellStart"/>
      <w:r w:rsidRPr="00C72100">
        <w:rPr>
          <w:rFonts w:ascii="Times New Roman" w:eastAsia="Times New Roman" w:hAnsi="Times New Roman" w:cs="Times New Roman"/>
          <w:color w:val="000000"/>
          <w:lang w:eastAsia="ru-RU"/>
        </w:rPr>
        <w:t>Минобрнауки</w:t>
      </w:r>
      <w:proofErr w:type="spellEnd"/>
      <w:r w:rsidRPr="00C72100">
        <w:rPr>
          <w:rFonts w:ascii="Times New Roman" w:eastAsia="Times New Roman" w:hAnsi="Times New Roman" w:cs="Times New Roman"/>
          <w:color w:val="000000"/>
          <w:lang w:eastAsia="ru-RU"/>
        </w:rPr>
        <w:t xml:space="preserve"> РФ от 17.12.2010 года № 1897)</w:t>
      </w:r>
    </w:p>
    <w:p w:rsidR="009B6BBF" w:rsidRPr="00C72100" w:rsidRDefault="009B6BBF" w:rsidP="009B6BBF">
      <w:pPr>
        <w:numPr>
          <w:ilvl w:val="0"/>
          <w:numId w:val="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 xml:space="preserve">Приказы </w:t>
      </w:r>
      <w:proofErr w:type="spellStart"/>
      <w:r w:rsidRPr="00C72100">
        <w:rPr>
          <w:rFonts w:ascii="Times New Roman" w:eastAsia="Times New Roman" w:hAnsi="Times New Roman" w:cs="Times New Roman"/>
          <w:color w:val="000000"/>
          <w:lang w:eastAsia="ru-RU"/>
        </w:rPr>
        <w:t>Минобрнауки</w:t>
      </w:r>
      <w:proofErr w:type="spellEnd"/>
      <w:r w:rsidRPr="00C72100">
        <w:rPr>
          <w:rFonts w:ascii="Times New Roman" w:eastAsia="Times New Roman" w:hAnsi="Times New Roman" w:cs="Times New Roman"/>
          <w:color w:val="000000"/>
          <w:lang w:eastAsia="ru-RU"/>
        </w:rPr>
        <w:t xml:space="preserve"> от 31.12.2015г. № 1577, №1578 «О внесении изменений в федеральный государственный образовательный стандарт, основного общего и среднего общего образования»</w:t>
      </w:r>
    </w:p>
    <w:p w:rsidR="009B6BBF" w:rsidRPr="00C72100" w:rsidRDefault="009B6BBF" w:rsidP="009B6BBF">
      <w:pPr>
        <w:numPr>
          <w:ilvl w:val="0"/>
          <w:numId w:val="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Федеральный перечень учебников утвержденный приказом Министерства образования и науки Российской Федерации</w:t>
      </w:r>
    </w:p>
    <w:p w:rsidR="009B6BBF" w:rsidRPr="00C72100" w:rsidRDefault="009B6BBF" w:rsidP="009B6BBF">
      <w:pPr>
        <w:numPr>
          <w:ilvl w:val="0"/>
          <w:numId w:val="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 xml:space="preserve">Примерная рабочая программа по учебному предмету «Русский родной язык» для образовательных организаций, реализующих программы начального общего образования </w:t>
      </w:r>
    </w:p>
    <w:p w:rsidR="009B6BBF" w:rsidRPr="00C72100" w:rsidRDefault="009B6BBF" w:rsidP="009B6BBF">
      <w:pPr>
        <w:numPr>
          <w:ilvl w:val="0"/>
          <w:numId w:val="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 xml:space="preserve">Учебный план МБОУ  </w:t>
      </w:r>
      <w:r w:rsidR="00243CA9">
        <w:rPr>
          <w:rFonts w:ascii="Times New Roman" w:eastAsia="Times New Roman" w:hAnsi="Times New Roman" w:cs="Times New Roman"/>
          <w:color w:val="000000"/>
          <w:lang w:eastAsia="ru-RU"/>
        </w:rPr>
        <w:t xml:space="preserve">« </w:t>
      </w:r>
      <w:proofErr w:type="spellStart"/>
      <w:r w:rsidR="00243CA9">
        <w:rPr>
          <w:rFonts w:ascii="Times New Roman" w:eastAsia="Times New Roman" w:hAnsi="Times New Roman" w:cs="Times New Roman"/>
          <w:color w:val="000000"/>
          <w:lang w:eastAsia="ru-RU"/>
        </w:rPr>
        <w:t>Тимковская</w:t>
      </w:r>
      <w:proofErr w:type="spellEnd"/>
      <w:r w:rsidRPr="00C72100">
        <w:rPr>
          <w:rFonts w:ascii="Times New Roman" w:eastAsia="Times New Roman" w:hAnsi="Times New Roman" w:cs="Times New Roman"/>
          <w:color w:val="000000"/>
          <w:lang w:eastAsia="ru-RU"/>
        </w:rPr>
        <w:t xml:space="preserve"> ООШ</w:t>
      </w:r>
      <w:r w:rsidR="00243CA9">
        <w:rPr>
          <w:rFonts w:ascii="Times New Roman" w:eastAsia="Times New Roman" w:hAnsi="Times New Roman" w:cs="Times New Roman"/>
          <w:color w:val="000000"/>
          <w:lang w:eastAsia="ru-RU"/>
        </w:rPr>
        <w:t>»</w:t>
      </w:r>
      <w:r w:rsidRPr="00C72100">
        <w:rPr>
          <w:rFonts w:ascii="Times New Roman" w:eastAsia="Times New Roman" w:hAnsi="Times New Roman" w:cs="Times New Roman"/>
          <w:color w:val="000000"/>
          <w:lang w:eastAsia="ru-RU"/>
        </w:rPr>
        <w:t xml:space="preserve">  на 202</w:t>
      </w:r>
      <w:r w:rsidR="00243CA9">
        <w:rPr>
          <w:rFonts w:ascii="Times New Roman" w:eastAsia="Times New Roman" w:hAnsi="Times New Roman" w:cs="Times New Roman"/>
          <w:color w:val="000000"/>
          <w:lang w:eastAsia="ru-RU"/>
        </w:rPr>
        <w:t>2</w:t>
      </w:r>
      <w:r w:rsidRPr="00C72100">
        <w:rPr>
          <w:rFonts w:ascii="Times New Roman" w:eastAsia="Times New Roman" w:hAnsi="Times New Roman" w:cs="Times New Roman"/>
          <w:color w:val="000000"/>
          <w:lang w:eastAsia="ru-RU"/>
        </w:rPr>
        <w:t>-202</w:t>
      </w:r>
      <w:r w:rsidR="00243CA9">
        <w:rPr>
          <w:rFonts w:ascii="Times New Roman" w:eastAsia="Times New Roman" w:hAnsi="Times New Roman" w:cs="Times New Roman"/>
          <w:color w:val="000000"/>
          <w:lang w:eastAsia="ru-RU"/>
        </w:rPr>
        <w:t>3</w:t>
      </w:r>
      <w:r w:rsidRPr="00C72100">
        <w:rPr>
          <w:rFonts w:ascii="Times New Roman" w:eastAsia="Times New Roman" w:hAnsi="Times New Roman" w:cs="Times New Roman"/>
          <w:color w:val="000000"/>
          <w:lang w:eastAsia="ru-RU"/>
        </w:rPr>
        <w:t xml:space="preserve"> учебный год </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Рабочая программа курса «Русский родной язык» в 4 классе обеспечена следующим УМК:</w:t>
      </w:r>
    </w:p>
    <w:tbl>
      <w:tblPr>
        <w:tblW w:w="15015" w:type="dxa"/>
        <w:tblCellMar>
          <w:top w:w="105" w:type="dxa"/>
          <w:left w:w="105" w:type="dxa"/>
          <w:bottom w:w="105" w:type="dxa"/>
          <w:right w:w="105" w:type="dxa"/>
        </w:tblCellMar>
        <w:tblLook w:val="04A0" w:firstRow="1" w:lastRow="0" w:firstColumn="1" w:lastColumn="0" w:noHBand="0" w:noVBand="1"/>
      </w:tblPr>
      <w:tblGrid>
        <w:gridCol w:w="747"/>
        <w:gridCol w:w="3998"/>
        <w:gridCol w:w="5401"/>
        <w:gridCol w:w="1757"/>
        <w:gridCol w:w="3112"/>
      </w:tblGrid>
      <w:tr w:rsidR="009B6BBF" w:rsidRPr="00C72100" w:rsidTr="009B6BBF">
        <w:trPr>
          <w:trHeight w:val="45"/>
        </w:trPr>
        <w:tc>
          <w:tcPr>
            <w:tcW w:w="66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45" w:lineRule="atLeast"/>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 </w:t>
            </w:r>
            <w:r w:rsidRPr="00C72100">
              <w:rPr>
                <w:rFonts w:ascii="Times New Roman" w:eastAsia="Times New Roman" w:hAnsi="Times New Roman" w:cs="Times New Roman"/>
                <w:b/>
                <w:bCs/>
                <w:color w:val="000000"/>
                <w:lang w:eastAsia="ru-RU"/>
              </w:rPr>
              <w:t>п/п</w:t>
            </w:r>
          </w:p>
        </w:tc>
        <w:tc>
          <w:tcPr>
            <w:tcW w:w="372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45" w:lineRule="atLeast"/>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Авторы</w:t>
            </w:r>
          </w:p>
        </w:tc>
        <w:tc>
          <w:tcPr>
            <w:tcW w:w="502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45" w:lineRule="atLeast"/>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Название</w:t>
            </w:r>
          </w:p>
        </w:tc>
        <w:tc>
          <w:tcPr>
            <w:tcW w:w="163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45" w:lineRule="atLeast"/>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Год издания</w:t>
            </w:r>
          </w:p>
        </w:tc>
        <w:tc>
          <w:tcPr>
            <w:tcW w:w="28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45" w:lineRule="atLeast"/>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Издательство</w:t>
            </w:r>
          </w:p>
        </w:tc>
      </w:tr>
      <w:tr w:rsidR="009B6BBF" w:rsidRPr="00C72100" w:rsidTr="009B6BBF">
        <w:trPr>
          <w:trHeight w:val="225"/>
        </w:trPr>
        <w:tc>
          <w:tcPr>
            <w:tcW w:w="66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372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proofErr w:type="spellStart"/>
            <w:r w:rsidRPr="00C72100">
              <w:rPr>
                <w:rFonts w:ascii="Times New Roman" w:eastAsia="Times New Roman" w:hAnsi="Times New Roman" w:cs="Times New Roman"/>
                <w:color w:val="000000"/>
                <w:lang w:eastAsia="ru-RU"/>
              </w:rPr>
              <w:t>О.М.Александрова</w:t>
            </w:r>
            <w:proofErr w:type="spellEnd"/>
            <w:r w:rsidRPr="00C72100">
              <w:rPr>
                <w:rFonts w:ascii="Times New Roman" w:eastAsia="Times New Roman" w:hAnsi="Times New Roman" w:cs="Times New Roman"/>
                <w:color w:val="000000"/>
                <w:lang w:eastAsia="ru-RU"/>
              </w:rPr>
              <w:t xml:space="preserve">, </w:t>
            </w:r>
            <w:proofErr w:type="spellStart"/>
            <w:r w:rsidRPr="00C72100">
              <w:rPr>
                <w:rFonts w:ascii="Times New Roman" w:eastAsia="Times New Roman" w:hAnsi="Times New Roman" w:cs="Times New Roman"/>
                <w:color w:val="000000"/>
                <w:lang w:eastAsia="ru-RU"/>
              </w:rPr>
              <w:t>М.И.Кузнецова</w:t>
            </w:r>
            <w:proofErr w:type="spellEnd"/>
          </w:p>
        </w:tc>
        <w:tc>
          <w:tcPr>
            <w:tcW w:w="502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Примерная программа по учебному предмету «Русский родной язык» для образовательных организаций 1-4 класс</w:t>
            </w:r>
          </w:p>
        </w:tc>
        <w:tc>
          <w:tcPr>
            <w:tcW w:w="163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2020</w:t>
            </w:r>
          </w:p>
        </w:tc>
        <w:tc>
          <w:tcPr>
            <w:tcW w:w="28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Москва: «Просвещение»</w:t>
            </w:r>
          </w:p>
        </w:tc>
      </w:tr>
      <w:tr w:rsidR="009B6BBF" w:rsidRPr="00C72100" w:rsidTr="009B6BBF">
        <w:tc>
          <w:tcPr>
            <w:tcW w:w="66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2</w:t>
            </w:r>
          </w:p>
        </w:tc>
        <w:tc>
          <w:tcPr>
            <w:tcW w:w="372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proofErr w:type="spellStart"/>
            <w:r w:rsidRPr="00C72100">
              <w:rPr>
                <w:rFonts w:ascii="Times New Roman" w:eastAsia="Times New Roman" w:hAnsi="Times New Roman" w:cs="Times New Roman"/>
                <w:color w:val="000000"/>
                <w:lang w:eastAsia="ru-RU"/>
              </w:rPr>
              <w:t>О.М.Александрова</w:t>
            </w:r>
            <w:proofErr w:type="spellEnd"/>
            <w:r w:rsidRPr="00C72100">
              <w:rPr>
                <w:rFonts w:ascii="Times New Roman" w:eastAsia="Times New Roman" w:hAnsi="Times New Roman" w:cs="Times New Roman"/>
                <w:color w:val="000000"/>
                <w:lang w:eastAsia="ru-RU"/>
              </w:rPr>
              <w:t xml:space="preserve">, </w:t>
            </w:r>
            <w:proofErr w:type="spellStart"/>
            <w:r w:rsidRPr="00C72100">
              <w:rPr>
                <w:rFonts w:ascii="Times New Roman" w:eastAsia="Times New Roman" w:hAnsi="Times New Roman" w:cs="Times New Roman"/>
                <w:color w:val="000000"/>
                <w:lang w:eastAsia="ru-RU"/>
              </w:rPr>
              <w:t>Л.А.Вербицкая</w:t>
            </w:r>
            <w:proofErr w:type="spellEnd"/>
          </w:p>
        </w:tc>
        <w:tc>
          <w:tcPr>
            <w:tcW w:w="502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Учебное пособие для общеобразовательных организаций «Русский родной язык» 4 класс</w:t>
            </w:r>
          </w:p>
        </w:tc>
        <w:tc>
          <w:tcPr>
            <w:tcW w:w="1635"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2020</w:t>
            </w:r>
          </w:p>
        </w:tc>
        <w:tc>
          <w:tcPr>
            <w:tcW w:w="289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Москва: «Просвещение»</w:t>
            </w:r>
          </w:p>
        </w:tc>
      </w:tr>
    </w:tbl>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p>
    <w:p w:rsidR="009B6BBF" w:rsidRPr="00C72100" w:rsidRDefault="009B6BBF" w:rsidP="009B6BBF">
      <w:pPr>
        <w:numPr>
          <w:ilvl w:val="0"/>
          <w:numId w:val="2"/>
        </w:num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ПЛАНИРУЕМЫЕ РЕЗУЛЬТАТЫ ОСВОЕНИЯ УЧЕБНОГО ПРЕДМЕТА</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 xml:space="preserve">Роль, значимость, преемственность, практическая направленность учебного предмета, в достижении обучающимися планируемых личностных, </w:t>
      </w:r>
      <w:proofErr w:type="spellStart"/>
      <w:r w:rsidRPr="00C72100">
        <w:rPr>
          <w:rFonts w:ascii="Times New Roman" w:eastAsia="Times New Roman" w:hAnsi="Times New Roman" w:cs="Times New Roman"/>
          <w:b/>
          <w:bCs/>
          <w:color w:val="000000"/>
          <w:lang w:eastAsia="ru-RU"/>
        </w:rPr>
        <w:t>метапредметных</w:t>
      </w:r>
      <w:proofErr w:type="spellEnd"/>
      <w:r w:rsidRPr="00C72100">
        <w:rPr>
          <w:rFonts w:ascii="Times New Roman" w:eastAsia="Times New Roman" w:hAnsi="Times New Roman" w:cs="Times New Roman"/>
          <w:b/>
          <w:bCs/>
          <w:color w:val="000000"/>
          <w:lang w:eastAsia="ru-RU"/>
        </w:rPr>
        <w:t xml:space="preserve"> и предметных результатов</w:t>
      </w:r>
    </w:p>
    <w:p w:rsidR="009B6BBF" w:rsidRPr="00C72100" w:rsidRDefault="009B6BBF" w:rsidP="009B6BBF">
      <w:pPr>
        <w:numPr>
          <w:ilvl w:val="0"/>
          <w:numId w:val="3"/>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приобщение обучающихся к фактам русской языковой истории в связи с историей русского народа,</w:t>
      </w:r>
    </w:p>
    <w:p w:rsidR="009B6BBF" w:rsidRPr="00C72100" w:rsidRDefault="009B6BBF" w:rsidP="009B6BBF">
      <w:pPr>
        <w:numPr>
          <w:ilvl w:val="0"/>
          <w:numId w:val="3"/>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lastRenderedPageBreak/>
        <w:t>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w:t>
      </w:r>
    </w:p>
    <w:p w:rsidR="009B6BBF" w:rsidRPr="00C72100" w:rsidRDefault="009B6BBF" w:rsidP="009B6BBF">
      <w:pPr>
        <w:numPr>
          <w:ilvl w:val="0"/>
          <w:numId w:val="3"/>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9B6BBF" w:rsidRPr="00C72100" w:rsidRDefault="009B6BBF" w:rsidP="009B6BBF">
      <w:pPr>
        <w:numPr>
          <w:ilvl w:val="0"/>
          <w:numId w:val="3"/>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9B6BBF" w:rsidRPr="00C72100" w:rsidRDefault="009B6BBF" w:rsidP="009B6BBF">
      <w:pPr>
        <w:numPr>
          <w:ilvl w:val="0"/>
          <w:numId w:val="3"/>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9B6BBF" w:rsidRPr="00C72100" w:rsidRDefault="009B6BBF" w:rsidP="009B6BBF">
      <w:pPr>
        <w:numPr>
          <w:ilvl w:val="0"/>
          <w:numId w:val="3"/>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9B6BBF" w:rsidRPr="00C72100" w:rsidRDefault="009B6BBF" w:rsidP="009B6BBF">
      <w:pPr>
        <w:numPr>
          <w:ilvl w:val="0"/>
          <w:numId w:val="3"/>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9B6BBF" w:rsidRPr="00C72100" w:rsidRDefault="009B6BBF" w:rsidP="009B6BBF">
      <w:pPr>
        <w:numPr>
          <w:ilvl w:val="0"/>
          <w:numId w:val="3"/>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приобретение практического опыта исследовательской работы по русскому языку, воспитание самостоятельности в приобретении знаний.</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 xml:space="preserve">Личностные, </w:t>
      </w:r>
      <w:proofErr w:type="spellStart"/>
      <w:r w:rsidRPr="00C72100">
        <w:rPr>
          <w:rFonts w:ascii="Times New Roman" w:eastAsia="Times New Roman" w:hAnsi="Times New Roman" w:cs="Times New Roman"/>
          <w:b/>
          <w:bCs/>
          <w:color w:val="000000"/>
          <w:lang w:eastAsia="ru-RU"/>
        </w:rPr>
        <w:t>метапредметные</w:t>
      </w:r>
      <w:proofErr w:type="spellEnd"/>
      <w:r w:rsidRPr="00C72100">
        <w:rPr>
          <w:rFonts w:ascii="Times New Roman" w:eastAsia="Times New Roman" w:hAnsi="Times New Roman" w:cs="Times New Roman"/>
          <w:b/>
          <w:bCs/>
          <w:color w:val="000000"/>
          <w:lang w:eastAsia="ru-RU"/>
        </w:rPr>
        <w:t xml:space="preserve"> и предметные планируемые результаты освоения учебного предмета «Русский родной язык» в 4 классе.</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Личностными результатами</w:t>
      </w:r>
      <w:r w:rsidRPr="00C72100">
        <w:rPr>
          <w:rFonts w:ascii="Times New Roman" w:eastAsia="Times New Roman" w:hAnsi="Times New Roman" w:cs="Times New Roman"/>
          <w:color w:val="000000"/>
          <w:lang w:eastAsia="ru-RU"/>
        </w:rPr>
        <w:t> изучения русского языка в начальной школе являются:</w:t>
      </w:r>
    </w:p>
    <w:p w:rsidR="009B6BBF" w:rsidRPr="00C72100" w:rsidRDefault="009B6BBF" w:rsidP="009B6BBF">
      <w:pPr>
        <w:numPr>
          <w:ilvl w:val="0"/>
          <w:numId w:val="4"/>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представление о русском языке как духовной, нравственной и культурной ценности народа; осознание национального своеобразия русского языка; познавательный интерес и уважительное отношение к русскому языку, а через него – к родной культуре; ответственное отношение к сохранению и развитию родного языка;</w:t>
      </w:r>
    </w:p>
    <w:p w:rsidR="009B6BBF" w:rsidRPr="00C72100" w:rsidRDefault="009B6BBF" w:rsidP="009B6BBF">
      <w:pPr>
        <w:numPr>
          <w:ilvl w:val="0"/>
          <w:numId w:val="4"/>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осознание роли русского родного языка в жизни общества и государства, в современном мире, осознание роли русского родного языка в жизни человека, осознание языка как развивающегося явления, взаимосвязи исторического развития языка с историей общества, осознание национального своеобразия, богатства, выразительности русского родного языка;</w:t>
      </w:r>
    </w:p>
    <w:p w:rsidR="009B6BBF" w:rsidRPr="00C72100" w:rsidRDefault="009B6BBF" w:rsidP="009B6BBF">
      <w:pPr>
        <w:numPr>
          <w:ilvl w:val="0"/>
          <w:numId w:val="4"/>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представление о речевом идеале; стремление к речевому самосовершенствованию; способность анализировать и оценивать нормативный, этический и коммуникативный аспекты речевого высказывания;</w:t>
      </w:r>
    </w:p>
    <w:p w:rsidR="009B6BBF" w:rsidRPr="00C72100" w:rsidRDefault="009B6BBF" w:rsidP="009B6BBF">
      <w:pPr>
        <w:numPr>
          <w:ilvl w:val="0"/>
          <w:numId w:val="4"/>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увеличение продуктивного, рецептивного и потенциального словаря; расширение круга используемых языковых и речевых средств родного языка.</w:t>
      </w:r>
    </w:p>
    <w:p w:rsidR="009B6BBF" w:rsidRPr="00C72100" w:rsidRDefault="009B6BBF" w:rsidP="009B6BBF">
      <w:pPr>
        <w:spacing w:after="150" w:line="240" w:lineRule="auto"/>
        <w:rPr>
          <w:rFonts w:ascii="Times New Roman" w:eastAsia="Times New Roman" w:hAnsi="Times New Roman" w:cs="Times New Roman"/>
          <w:color w:val="000000"/>
          <w:lang w:eastAsia="ru-RU"/>
        </w:rPr>
      </w:pPr>
      <w:proofErr w:type="spellStart"/>
      <w:r w:rsidRPr="00C72100">
        <w:rPr>
          <w:rFonts w:ascii="Times New Roman" w:eastAsia="Times New Roman" w:hAnsi="Times New Roman" w:cs="Times New Roman"/>
          <w:b/>
          <w:bCs/>
          <w:color w:val="000000"/>
          <w:lang w:eastAsia="ru-RU"/>
        </w:rPr>
        <w:t>Метапредметными</w:t>
      </w:r>
      <w:proofErr w:type="spellEnd"/>
      <w:r w:rsidRPr="00C72100">
        <w:rPr>
          <w:rFonts w:ascii="Times New Roman" w:eastAsia="Times New Roman" w:hAnsi="Times New Roman" w:cs="Times New Roman"/>
          <w:b/>
          <w:bCs/>
          <w:color w:val="000000"/>
          <w:lang w:eastAsia="ru-RU"/>
        </w:rPr>
        <w:t xml:space="preserve"> результатами</w:t>
      </w:r>
      <w:r w:rsidRPr="00C72100">
        <w:rPr>
          <w:rFonts w:ascii="Times New Roman" w:eastAsia="Times New Roman" w:hAnsi="Times New Roman" w:cs="Times New Roman"/>
          <w:color w:val="000000"/>
          <w:lang w:eastAsia="ru-RU"/>
        </w:rPr>
        <w:t> изучения предмета «Русский родной язык» во 4 классе является формирование следующих умений:</w:t>
      </w:r>
    </w:p>
    <w:p w:rsidR="009B6BBF" w:rsidRPr="00C72100" w:rsidRDefault="009B6BBF" w:rsidP="009B6BBF">
      <w:pPr>
        <w:numPr>
          <w:ilvl w:val="0"/>
          <w:numId w:val="5"/>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lastRenderedPageBreak/>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9B6BBF" w:rsidRPr="00C72100" w:rsidRDefault="009B6BBF" w:rsidP="009B6BBF">
      <w:pPr>
        <w:numPr>
          <w:ilvl w:val="0"/>
          <w:numId w:val="5"/>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владение разными способами организации интеллектуальной деятельности и представления ее результатов в различных формах: приемами отбора и систематизации материала на определенную тему; умениями определять цели предстоящей работы (в том числе в совместной деятельности), проводить самостоятельный поиск информации, анализировать и отбирать ее; способностью предъявлять результаты деятельности (самостоятельной, групповой) в виде рефератов, проектов; оценивать достигнутые результаты и адекватно формулировать их в устной и письменной форме;</w:t>
      </w:r>
    </w:p>
    <w:p w:rsidR="009B6BBF" w:rsidRPr="00C72100" w:rsidRDefault="009B6BBF" w:rsidP="009B6BBF">
      <w:pPr>
        <w:numPr>
          <w:ilvl w:val="0"/>
          <w:numId w:val="5"/>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овладение социальными нормами речевого поведения в различных ситуациях неформального межличностного и межкультурного общения, а также в процессе индивидуальной, групповой деятельности.</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Предметными результатами </w:t>
      </w:r>
      <w:r w:rsidRPr="00C72100">
        <w:rPr>
          <w:rFonts w:ascii="Times New Roman" w:eastAsia="Times New Roman" w:hAnsi="Times New Roman" w:cs="Times New Roman"/>
          <w:color w:val="000000"/>
          <w:lang w:eastAsia="ru-RU"/>
        </w:rPr>
        <w:t>изучения учебного предмета «Русский родной язык» в 4 классе являются формирование следующих умений:</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В конце четвёртого года изучения курса «Русского родного языка» в начальной школе </w:t>
      </w:r>
      <w:r w:rsidRPr="00C72100">
        <w:rPr>
          <w:rFonts w:ascii="Times New Roman" w:eastAsia="Times New Roman" w:hAnsi="Times New Roman" w:cs="Times New Roman"/>
          <w:b/>
          <w:bCs/>
          <w:color w:val="000000"/>
          <w:lang w:eastAsia="ru-RU"/>
        </w:rPr>
        <w:t>обучающийся научится:</w:t>
      </w:r>
    </w:p>
    <w:p w:rsidR="009B6BBF" w:rsidRPr="00C72100" w:rsidRDefault="009B6BBF" w:rsidP="009B6BBF">
      <w:pPr>
        <w:numPr>
          <w:ilvl w:val="0"/>
          <w:numId w:val="6"/>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при реализации </w:t>
      </w:r>
      <w:r w:rsidRPr="00C72100">
        <w:rPr>
          <w:rFonts w:ascii="Times New Roman" w:eastAsia="Times New Roman" w:hAnsi="Times New Roman" w:cs="Times New Roman"/>
          <w:b/>
          <w:bCs/>
          <w:color w:val="000000"/>
          <w:lang w:eastAsia="ru-RU"/>
        </w:rPr>
        <w:t>содержательной линии «Русский язык: прошлое и настоящее»</w:t>
      </w:r>
      <w:r w:rsidRPr="00C72100">
        <w:rPr>
          <w:rFonts w:ascii="Times New Roman" w:eastAsia="Times New Roman" w:hAnsi="Times New Roman" w:cs="Times New Roman"/>
          <w:color w:val="000000"/>
          <w:lang w:eastAsia="ru-RU"/>
        </w:rPr>
        <w:t>:</w:t>
      </w:r>
    </w:p>
    <w:p w:rsidR="009B6BBF" w:rsidRPr="00C72100" w:rsidRDefault="009B6BBF" w:rsidP="009B6BBF">
      <w:pPr>
        <w:numPr>
          <w:ilvl w:val="0"/>
          <w:numId w:val="7"/>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распознавать слова с национально-культурным компонентом значения (лексика, связанная с особенностями мировосприятия и отношениями между людьми; с качествами и чувствами людей; родственными отношениями);</w:t>
      </w:r>
    </w:p>
    <w:p w:rsidR="009B6BBF" w:rsidRPr="00C72100" w:rsidRDefault="009B6BBF" w:rsidP="009B6BBF">
      <w:pPr>
        <w:numPr>
          <w:ilvl w:val="0"/>
          <w:numId w:val="7"/>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распознавать русские традиционные сказочные образы, эпитеты и сравнения в произведениях устного народного творчества и произведениях детской художественной литературы; осознавать уместность употребления эпитетов и сравнений в речи;</w:t>
      </w:r>
    </w:p>
    <w:p w:rsidR="009B6BBF" w:rsidRPr="00C72100" w:rsidRDefault="009B6BBF" w:rsidP="009B6BBF">
      <w:pPr>
        <w:numPr>
          <w:ilvl w:val="0"/>
          <w:numId w:val="7"/>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использовать словарные статьи учебного пособия для определения лексического значения слова;</w:t>
      </w:r>
    </w:p>
    <w:p w:rsidR="009B6BBF" w:rsidRPr="00C72100" w:rsidRDefault="009B6BBF" w:rsidP="009B6BBF">
      <w:pPr>
        <w:numPr>
          <w:ilvl w:val="0"/>
          <w:numId w:val="7"/>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понимать значение русских пословиц и поговорок, связанных с изученными темами;</w:t>
      </w:r>
    </w:p>
    <w:p w:rsidR="009B6BBF" w:rsidRPr="00C72100" w:rsidRDefault="009B6BBF" w:rsidP="009B6BBF">
      <w:pPr>
        <w:numPr>
          <w:ilvl w:val="0"/>
          <w:numId w:val="7"/>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понимать значение фразеологических оборотов, связанных с изученными темами; осознавать уместность их употребления в современных ситуациях речевого общения;</w:t>
      </w:r>
    </w:p>
    <w:p w:rsidR="009B6BBF" w:rsidRPr="00C72100" w:rsidRDefault="009B6BBF" w:rsidP="009B6BBF">
      <w:pPr>
        <w:numPr>
          <w:ilvl w:val="0"/>
          <w:numId w:val="7"/>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использовать собственный словарный запас для свободного выражения мыслей и чувств на родном языке адекватно ситуации и стилю общения;</w:t>
      </w:r>
    </w:p>
    <w:p w:rsidR="009B6BBF" w:rsidRPr="00C72100" w:rsidRDefault="009B6BBF" w:rsidP="009B6BBF">
      <w:pPr>
        <w:numPr>
          <w:ilvl w:val="0"/>
          <w:numId w:val="8"/>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при реализации </w:t>
      </w:r>
      <w:r w:rsidRPr="00C72100">
        <w:rPr>
          <w:rFonts w:ascii="Times New Roman" w:eastAsia="Times New Roman" w:hAnsi="Times New Roman" w:cs="Times New Roman"/>
          <w:b/>
          <w:bCs/>
          <w:color w:val="000000"/>
          <w:lang w:eastAsia="ru-RU"/>
        </w:rPr>
        <w:t>содержательной линии «Язык в действии»:</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соотносить собственную и чужую речь с нормами современного русского литературного языка (в рамках изученного);</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соблюдать на письме и в устной речи нормы современного русского литературного языка (в рамках изученного);</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произносить слова с правильным ударением (в рамках изученного);</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lastRenderedPageBreak/>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проводить синонимические замены с учётом особенностей текста;</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 с нарушением координации подлежащего и сказуемого в числе‚ роде (если сказуемое выражено глаголом в форме прошедшего времени);</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соблюдать изученные пунктуационные нормы при записи собственного текста;</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пользоваться учебными толковыми словарями для определения лексического значения слова;</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пользоваться орфографическим словарём для определения нормативного написания слов;</w:t>
      </w:r>
    </w:p>
    <w:p w:rsidR="009B6BBF" w:rsidRPr="00C72100" w:rsidRDefault="009B6BBF" w:rsidP="009B6BBF">
      <w:pPr>
        <w:numPr>
          <w:ilvl w:val="0"/>
          <w:numId w:val="9"/>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пользоваться учебным этимологическим словарём для уточнения происхождения слова;</w:t>
      </w:r>
    </w:p>
    <w:p w:rsidR="009B6BBF" w:rsidRPr="00C72100" w:rsidRDefault="009B6BBF" w:rsidP="009B6BBF">
      <w:pPr>
        <w:numPr>
          <w:ilvl w:val="0"/>
          <w:numId w:val="10"/>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при реализации </w:t>
      </w:r>
      <w:r w:rsidRPr="00C72100">
        <w:rPr>
          <w:rFonts w:ascii="Times New Roman" w:eastAsia="Times New Roman" w:hAnsi="Times New Roman" w:cs="Times New Roman"/>
          <w:b/>
          <w:bCs/>
          <w:color w:val="000000"/>
          <w:lang w:eastAsia="ru-RU"/>
        </w:rPr>
        <w:t>содержательной линии «Секреты речи и текста»:</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различать этикетные формы обращения в официальной и неофициальной речевой ситуации;</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владеть правилами корректного речевого поведения в ходе диалога;</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использовать коммуникативные приёмы устного общения: убеждение, уговаривание, похвала, просьба, извинение, поздравление;</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использовать в речи языковые средства для свободного выражения мыслей и чувств на родном языке адекватно ситуации общения;</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анализировать информацию прочитанного и прослушанного текста: отделять главные факты от второстепенных, выделять наиболее существенные факты, устанавливать логическую связь между фактами;</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составлять план текста, не разделённого на абзацы;</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пересказывать текст с изменением лица;</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оценивать устные и письменные речевые высказывания с точки зрения точного, уместного и выразительного словоупотребления;</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lastRenderedPageBreak/>
        <w:t>редактировать письменный текст с целью исправления речевых ошибок или с целью более точной передачи смысла;</w:t>
      </w:r>
    </w:p>
    <w:p w:rsidR="009B6BBF" w:rsidRPr="00C72100" w:rsidRDefault="009B6BBF" w:rsidP="009B6BBF">
      <w:pPr>
        <w:numPr>
          <w:ilvl w:val="0"/>
          <w:numId w:val="11"/>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приводить объяснения заголовка текста.</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Обучающийся получит возможность научиться:</w:t>
      </w:r>
    </w:p>
    <w:p w:rsidR="009B6BBF" w:rsidRPr="00C72100" w:rsidRDefault="009B6BBF" w:rsidP="009B6BBF">
      <w:pPr>
        <w:numPr>
          <w:ilvl w:val="0"/>
          <w:numId w:val="12"/>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обогащать активный и потенциальный словарный запаса, развивать культуру владения родным языком в соответствии с нормами устной и письменной речи, правилами речевого этикета;</w:t>
      </w:r>
    </w:p>
    <w:p w:rsidR="009B6BBF" w:rsidRPr="00C72100" w:rsidRDefault="009B6BBF" w:rsidP="009B6BBF">
      <w:pPr>
        <w:numPr>
          <w:ilvl w:val="0"/>
          <w:numId w:val="12"/>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ценностному отношению к родному языку как хранителю культуры, включится в культурно-языковое поле своего народа,</w:t>
      </w:r>
    </w:p>
    <w:p w:rsidR="009B6BBF" w:rsidRPr="00C72100" w:rsidRDefault="009B6BBF" w:rsidP="009B6BBF">
      <w:pPr>
        <w:numPr>
          <w:ilvl w:val="0"/>
          <w:numId w:val="12"/>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умениям ориентироваться в целях, задачах, средствах и условиях общения, формированию базовых навыков выбора адекватных языковых средств для успешного решения коммуникативных задач;</w:t>
      </w:r>
    </w:p>
    <w:p w:rsidR="009B6BBF" w:rsidRPr="00C72100" w:rsidRDefault="009B6BBF" w:rsidP="009B6BBF">
      <w:pPr>
        <w:numPr>
          <w:ilvl w:val="0"/>
          <w:numId w:val="12"/>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позитивному отношению правильной устной и письменной родной речи как показателям общей культуры и гражданской позиции человека;</w:t>
      </w:r>
    </w:p>
    <w:p w:rsidR="009B6BBF" w:rsidRPr="00C72100" w:rsidRDefault="009B6BBF" w:rsidP="009B6BBF">
      <w:pPr>
        <w:numPr>
          <w:ilvl w:val="0"/>
          <w:numId w:val="12"/>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B6BBF" w:rsidRPr="00C72100" w:rsidRDefault="001D1387" w:rsidP="001D1387">
      <w:pPr>
        <w:spacing w:after="150" w:line="240" w:lineRule="auto"/>
        <w:ind w:left="720"/>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 xml:space="preserve">                                                                            </w:t>
      </w:r>
      <w:r w:rsidR="009B6BBF" w:rsidRPr="00C72100">
        <w:rPr>
          <w:rFonts w:ascii="Times New Roman" w:eastAsia="Times New Roman" w:hAnsi="Times New Roman" w:cs="Times New Roman"/>
          <w:b/>
          <w:bCs/>
          <w:color w:val="000000"/>
          <w:lang w:eastAsia="ru-RU"/>
        </w:rPr>
        <w:t>СОДЕРЖАНИЕ УЧЕБНОГО ПРЕДМЕТА</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Количество часов в год – 17 часов</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 xml:space="preserve">Количество часов в неделю -- </w:t>
      </w:r>
      <w:r w:rsidR="00243CA9">
        <w:rPr>
          <w:rFonts w:ascii="Times New Roman" w:eastAsia="Times New Roman" w:hAnsi="Times New Roman" w:cs="Times New Roman"/>
          <w:b/>
          <w:bCs/>
          <w:color w:val="000000"/>
          <w:lang w:eastAsia="ru-RU"/>
        </w:rPr>
        <w:t>1</w:t>
      </w:r>
      <w:r w:rsidRPr="00C72100">
        <w:rPr>
          <w:rFonts w:ascii="Times New Roman" w:eastAsia="Times New Roman" w:hAnsi="Times New Roman" w:cs="Times New Roman"/>
          <w:b/>
          <w:bCs/>
          <w:color w:val="000000"/>
          <w:lang w:eastAsia="ru-RU"/>
        </w:rPr>
        <w:t xml:space="preserve"> час</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Количество недель – 17</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Изменений и добавлений </w:t>
      </w:r>
      <w:r w:rsidRPr="00C72100">
        <w:rPr>
          <w:rFonts w:ascii="Times New Roman" w:eastAsia="Times New Roman" w:hAnsi="Times New Roman" w:cs="Times New Roman"/>
          <w:color w:val="000000"/>
          <w:lang w:eastAsia="ru-RU"/>
        </w:rPr>
        <w:t>согласно федеральному закону №317-ФЗ от 3 августа 2018 г. «О внесении изменений в статьи 11 и 14 федерального закона “Об образовании в Российской Федерации», введен курс “Родной язык”</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Место учебного предмета</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 xml:space="preserve">В учебном плане МБОУ </w:t>
      </w:r>
      <w:r w:rsidR="00243CA9">
        <w:rPr>
          <w:rFonts w:ascii="Times New Roman" w:eastAsia="Times New Roman" w:hAnsi="Times New Roman" w:cs="Times New Roman"/>
          <w:color w:val="000000"/>
          <w:lang w:eastAsia="ru-RU"/>
        </w:rPr>
        <w:t xml:space="preserve">« </w:t>
      </w:r>
      <w:proofErr w:type="spellStart"/>
      <w:r w:rsidR="00243CA9">
        <w:rPr>
          <w:rFonts w:ascii="Times New Roman" w:eastAsia="Times New Roman" w:hAnsi="Times New Roman" w:cs="Times New Roman"/>
          <w:color w:val="000000"/>
          <w:lang w:eastAsia="ru-RU"/>
        </w:rPr>
        <w:t>Тимковская</w:t>
      </w:r>
      <w:proofErr w:type="spellEnd"/>
      <w:r w:rsidRPr="00C72100">
        <w:rPr>
          <w:rFonts w:ascii="Times New Roman" w:eastAsia="Times New Roman" w:hAnsi="Times New Roman" w:cs="Times New Roman"/>
          <w:color w:val="000000"/>
          <w:lang w:eastAsia="ru-RU"/>
        </w:rPr>
        <w:t xml:space="preserve"> ООШ</w:t>
      </w:r>
      <w:r w:rsidR="00243CA9">
        <w:rPr>
          <w:rFonts w:ascii="Times New Roman" w:eastAsia="Times New Roman" w:hAnsi="Times New Roman" w:cs="Times New Roman"/>
          <w:color w:val="000000"/>
          <w:lang w:eastAsia="ru-RU"/>
        </w:rPr>
        <w:t>»</w:t>
      </w:r>
      <w:r w:rsidRPr="00C72100">
        <w:rPr>
          <w:rFonts w:ascii="Times New Roman" w:eastAsia="Times New Roman" w:hAnsi="Times New Roman" w:cs="Times New Roman"/>
          <w:color w:val="000000"/>
          <w:lang w:eastAsia="ru-RU"/>
        </w:rPr>
        <w:t xml:space="preserve">  на 202</w:t>
      </w:r>
      <w:r w:rsidR="00243CA9">
        <w:rPr>
          <w:rFonts w:ascii="Times New Roman" w:eastAsia="Times New Roman" w:hAnsi="Times New Roman" w:cs="Times New Roman"/>
          <w:color w:val="000000"/>
          <w:lang w:eastAsia="ru-RU"/>
        </w:rPr>
        <w:t>2</w:t>
      </w:r>
      <w:r w:rsidRPr="00C72100">
        <w:rPr>
          <w:rFonts w:ascii="Times New Roman" w:eastAsia="Times New Roman" w:hAnsi="Times New Roman" w:cs="Times New Roman"/>
          <w:color w:val="000000"/>
          <w:lang w:eastAsia="ru-RU"/>
        </w:rPr>
        <w:t>-202</w:t>
      </w:r>
      <w:r w:rsidR="00243CA9">
        <w:rPr>
          <w:rFonts w:ascii="Times New Roman" w:eastAsia="Times New Roman" w:hAnsi="Times New Roman" w:cs="Times New Roman"/>
          <w:color w:val="000000"/>
          <w:lang w:eastAsia="ru-RU"/>
        </w:rPr>
        <w:t>3</w:t>
      </w:r>
      <w:r w:rsidRPr="00C72100">
        <w:rPr>
          <w:rFonts w:ascii="Times New Roman" w:eastAsia="Times New Roman" w:hAnsi="Times New Roman" w:cs="Times New Roman"/>
          <w:color w:val="000000"/>
          <w:lang w:eastAsia="ru-RU"/>
        </w:rPr>
        <w:t xml:space="preserve"> учебный год на изучение курса «Русский родной язык» в 4 классе отводится 17</w:t>
      </w:r>
      <w:r w:rsidRPr="00C72100">
        <w:rPr>
          <w:rFonts w:ascii="Times New Roman" w:eastAsia="Times New Roman" w:hAnsi="Times New Roman" w:cs="Times New Roman"/>
          <w:b/>
          <w:bCs/>
          <w:color w:val="000000"/>
          <w:lang w:eastAsia="ru-RU"/>
        </w:rPr>
        <w:t> </w:t>
      </w:r>
      <w:r w:rsidRPr="00C72100">
        <w:rPr>
          <w:rFonts w:ascii="Times New Roman" w:eastAsia="Times New Roman" w:hAnsi="Times New Roman" w:cs="Times New Roman"/>
          <w:color w:val="000000"/>
          <w:lang w:eastAsia="ru-RU"/>
        </w:rPr>
        <w:t>часов (</w:t>
      </w:r>
      <w:r w:rsidR="00243CA9">
        <w:rPr>
          <w:rFonts w:ascii="Times New Roman" w:eastAsia="Times New Roman" w:hAnsi="Times New Roman" w:cs="Times New Roman"/>
          <w:color w:val="000000"/>
          <w:lang w:eastAsia="ru-RU"/>
        </w:rPr>
        <w:t>1</w:t>
      </w:r>
      <w:r w:rsidRPr="00C72100">
        <w:rPr>
          <w:rFonts w:ascii="Times New Roman" w:eastAsia="Times New Roman" w:hAnsi="Times New Roman" w:cs="Times New Roman"/>
          <w:color w:val="000000"/>
          <w:lang w:eastAsia="ru-RU"/>
        </w:rPr>
        <w:t xml:space="preserve"> час</w:t>
      </w:r>
      <w:r w:rsidR="00243CA9">
        <w:rPr>
          <w:rFonts w:ascii="Times New Roman" w:eastAsia="Times New Roman" w:hAnsi="Times New Roman" w:cs="Times New Roman"/>
          <w:color w:val="000000"/>
          <w:lang w:eastAsia="ru-RU"/>
        </w:rPr>
        <w:t xml:space="preserve">  </w:t>
      </w:r>
      <w:r w:rsidRPr="00C72100">
        <w:rPr>
          <w:rFonts w:ascii="Times New Roman" w:eastAsia="Times New Roman" w:hAnsi="Times New Roman" w:cs="Times New Roman"/>
          <w:color w:val="000000"/>
          <w:lang w:eastAsia="ru-RU"/>
        </w:rPr>
        <w:t>в неделю).</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Характеристика основных содержательных линий.</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lastRenderedPageBreak/>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В соответствии с этим в программе выделяются следующие </w:t>
      </w:r>
      <w:r w:rsidRPr="00C72100">
        <w:rPr>
          <w:rFonts w:ascii="Times New Roman" w:eastAsia="Times New Roman" w:hAnsi="Times New Roman" w:cs="Times New Roman"/>
          <w:b/>
          <w:bCs/>
          <w:color w:val="000000"/>
          <w:lang w:eastAsia="ru-RU"/>
        </w:rPr>
        <w:t>блоки</w:t>
      </w:r>
      <w:r w:rsidRPr="00C72100">
        <w:rPr>
          <w:rFonts w:ascii="Times New Roman" w:eastAsia="Times New Roman" w:hAnsi="Times New Roman" w:cs="Times New Roman"/>
          <w:color w:val="000000"/>
          <w:lang w:eastAsia="ru-RU"/>
        </w:rPr>
        <w:t>.</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Первый блок – «Русский язык: прошлое и настоящее» </w:t>
      </w:r>
      <w:r w:rsidRPr="00C72100">
        <w:rPr>
          <w:rFonts w:ascii="Times New Roman" w:eastAsia="Times New Roman" w:hAnsi="Times New Roman" w:cs="Times New Roman"/>
          <w:color w:val="000000"/>
          <w:lang w:eastAsia="ru-RU"/>
        </w:rP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Второй блок – «Язык в действии» </w:t>
      </w:r>
      <w:r w:rsidRPr="00C72100">
        <w:rPr>
          <w:rFonts w:ascii="Times New Roman" w:eastAsia="Times New Roman" w:hAnsi="Times New Roman" w:cs="Times New Roman"/>
          <w:color w:val="000000"/>
          <w:lang w:eastAsia="ru-RU"/>
        </w:rPr>
        <w:t>–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Третий блок – «Секреты речи и текста» </w:t>
      </w:r>
      <w:r w:rsidRPr="00C72100">
        <w:rPr>
          <w:rFonts w:ascii="Times New Roman" w:eastAsia="Times New Roman" w:hAnsi="Times New Roman" w:cs="Times New Roman"/>
          <w:color w:val="000000"/>
          <w:lang w:eastAsia="ru-RU"/>
        </w:rPr>
        <w:t>–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Содержание программы</w:t>
      </w:r>
    </w:p>
    <w:p w:rsidR="009B6BBF" w:rsidRPr="00C72100" w:rsidRDefault="009B6BBF" w:rsidP="009B6BBF">
      <w:pPr>
        <w:numPr>
          <w:ilvl w:val="0"/>
          <w:numId w:val="14"/>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Русский язык: прошлое и настоящее (5 ч)</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w:t>
      </w:r>
    </w:p>
    <w:p w:rsidR="009B6BBF" w:rsidRPr="00C72100" w:rsidRDefault="009B6BBF" w:rsidP="009B6BBF">
      <w:pPr>
        <w:numPr>
          <w:ilvl w:val="0"/>
          <w:numId w:val="15"/>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Язык в действии (5 ч)</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Нормы употребления глаголов. Образование форм глаголов 1 лица (</w:t>
      </w:r>
      <w:r w:rsidRPr="00C72100">
        <w:rPr>
          <w:rFonts w:ascii="Times New Roman" w:eastAsia="Times New Roman" w:hAnsi="Times New Roman" w:cs="Times New Roman"/>
          <w:i/>
          <w:iCs/>
          <w:color w:val="000000"/>
          <w:lang w:eastAsia="ru-RU"/>
        </w:rPr>
        <w:t>весить-вешу, – бегите, плескать-плещу </w:t>
      </w:r>
      <w:r w:rsidRPr="00C72100">
        <w:rPr>
          <w:rFonts w:ascii="Times New Roman" w:eastAsia="Times New Roman" w:hAnsi="Times New Roman" w:cs="Times New Roman"/>
          <w:color w:val="000000"/>
          <w:lang w:eastAsia="ru-RU"/>
        </w:rPr>
        <w:t>и др.). Особенности употребления глаголов – синонимов (</w:t>
      </w:r>
      <w:r w:rsidRPr="00C72100">
        <w:rPr>
          <w:rFonts w:ascii="Times New Roman" w:eastAsia="Times New Roman" w:hAnsi="Times New Roman" w:cs="Times New Roman"/>
          <w:i/>
          <w:iCs/>
          <w:color w:val="000000"/>
          <w:lang w:eastAsia="ru-RU"/>
        </w:rPr>
        <w:t>есть, кушать; класть, положить)</w:t>
      </w:r>
      <w:r w:rsidRPr="00C72100">
        <w:rPr>
          <w:rFonts w:ascii="Times New Roman" w:eastAsia="Times New Roman" w:hAnsi="Times New Roman" w:cs="Times New Roman"/>
          <w:color w:val="000000"/>
          <w:lang w:eastAsia="ru-RU"/>
        </w:rPr>
        <w:t>. Категория вежливости в глагольных формах. Синонимичные словосочетания и предложения. Появление знаков препинания в русском языке.</w:t>
      </w:r>
    </w:p>
    <w:p w:rsidR="009B6BBF" w:rsidRPr="00C72100" w:rsidRDefault="009B6BBF" w:rsidP="009B6BBF">
      <w:pPr>
        <w:numPr>
          <w:ilvl w:val="0"/>
          <w:numId w:val="16"/>
        </w:num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lastRenderedPageBreak/>
        <w:t>Секреты речи и текста (7 ч)</w:t>
      </w: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Грамотное ведение диалога по форме </w:t>
      </w:r>
      <w:r w:rsidRPr="00C72100">
        <w:rPr>
          <w:rFonts w:ascii="Times New Roman" w:eastAsia="Times New Roman" w:hAnsi="Times New Roman" w:cs="Times New Roman"/>
          <w:i/>
          <w:iCs/>
          <w:color w:val="000000"/>
          <w:lang w:eastAsia="ru-RU"/>
        </w:rPr>
        <w:t>вопрос-ответ. </w:t>
      </w:r>
      <w:proofErr w:type="spellStart"/>
      <w:r w:rsidRPr="00C72100">
        <w:rPr>
          <w:rFonts w:ascii="Times New Roman" w:eastAsia="Times New Roman" w:hAnsi="Times New Roman" w:cs="Times New Roman"/>
          <w:color w:val="000000"/>
          <w:lang w:eastAsia="ru-RU"/>
        </w:rPr>
        <w:t>Озаглавливание</w:t>
      </w:r>
      <w:proofErr w:type="spellEnd"/>
      <w:r w:rsidRPr="00C72100">
        <w:rPr>
          <w:rFonts w:ascii="Times New Roman" w:eastAsia="Times New Roman" w:hAnsi="Times New Roman" w:cs="Times New Roman"/>
          <w:color w:val="000000"/>
          <w:lang w:eastAsia="ru-RU"/>
        </w:rPr>
        <w:t xml:space="preserve"> текста в соответствии с темой или основной мыслью. Составление плана текста. </w:t>
      </w:r>
      <w:proofErr w:type="spellStart"/>
      <w:r w:rsidRPr="00C72100">
        <w:rPr>
          <w:rFonts w:ascii="Times New Roman" w:eastAsia="Times New Roman" w:hAnsi="Times New Roman" w:cs="Times New Roman"/>
          <w:color w:val="000000"/>
          <w:lang w:eastAsia="ru-RU"/>
        </w:rPr>
        <w:t>Пересказывание</w:t>
      </w:r>
      <w:proofErr w:type="spellEnd"/>
      <w:r w:rsidRPr="00C72100">
        <w:rPr>
          <w:rFonts w:ascii="Times New Roman" w:eastAsia="Times New Roman" w:hAnsi="Times New Roman" w:cs="Times New Roman"/>
          <w:color w:val="000000"/>
          <w:lang w:eastAsia="ru-RU"/>
        </w:rPr>
        <w:t xml:space="preserve"> текста. Оценивание и редактирование текстов.</w:t>
      </w:r>
    </w:p>
    <w:p w:rsidR="009B6BBF" w:rsidRPr="00C72100" w:rsidRDefault="009B6BBF" w:rsidP="009B6BBF">
      <w:pPr>
        <w:spacing w:after="150" w:line="240" w:lineRule="auto"/>
        <w:rPr>
          <w:rFonts w:ascii="Times New Roman" w:eastAsia="Times New Roman" w:hAnsi="Times New Roman" w:cs="Times New Roman"/>
          <w:color w:val="000000"/>
          <w:lang w:eastAsia="ru-RU"/>
        </w:rPr>
      </w:pPr>
    </w:p>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Перечень лабораторных и практических работ, экскурсий по русскому родному языку на 202</w:t>
      </w:r>
      <w:r w:rsidR="00243CA9">
        <w:rPr>
          <w:rFonts w:ascii="Times New Roman" w:eastAsia="Times New Roman" w:hAnsi="Times New Roman" w:cs="Times New Roman"/>
          <w:b/>
          <w:bCs/>
          <w:color w:val="000000"/>
          <w:lang w:eastAsia="ru-RU"/>
        </w:rPr>
        <w:t>2</w:t>
      </w:r>
      <w:r w:rsidRPr="00C72100">
        <w:rPr>
          <w:rFonts w:ascii="Times New Roman" w:eastAsia="Times New Roman" w:hAnsi="Times New Roman" w:cs="Times New Roman"/>
          <w:b/>
          <w:bCs/>
          <w:color w:val="000000"/>
          <w:lang w:eastAsia="ru-RU"/>
        </w:rPr>
        <w:t>-202</w:t>
      </w:r>
      <w:r w:rsidR="00243CA9">
        <w:rPr>
          <w:rFonts w:ascii="Times New Roman" w:eastAsia="Times New Roman" w:hAnsi="Times New Roman" w:cs="Times New Roman"/>
          <w:b/>
          <w:bCs/>
          <w:color w:val="000000"/>
          <w:lang w:eastAsia="ru-RU"/>
        </w:rPr>
        <w:t>3</w:t>
      </w:r>
      <w:r w:rsidRPr="00C72100">
        <w:rPr>
          <w:rFonts w:ascii="Times New Roman" w:eastAsia="Times New Roman" w:hAnsi="Times New Roman" w:cs="Times New Roman"/>
          <w:b/>
          <w:bCs/>
          <w:color w:val="000000"/>
          <w:lang w:eastAsia="ru-RU"/>
        </w:rPr>
        <w:t xml:space="preserve"> учебный год</w:t>
      </w:r>
    </w:p>
    <w:p w:rsidR="009B6BBF" w:rsidRPr="00C72100" w:rsidRDefault="009B6BBF" w:rsidP="009B6BBF">
      <w:pPr>
        <w:spacing w:after="150" w:line="240" w:lineRule="auto"/>
        <w:rPr>
          <w:rFonts w:ascii="Times New Roman" w:eastAsia="Times New Roman" w:hAnsi="Times New Roman" w:cs="Times New Roman"/>
          <w:color w:val="000000"/>
          <w:lang w:eastAsia="ru-RU"/>
        </w:rPr>
      </w:pPr>
    </w:p>
    <w:tbl>
      <w:tblPr>
        <w:tblW w:w="15165" w:type="dxa"/>
        <w:tblCellMar>
          <w:top w:w="105" w:type="dxa"/>
          <w:left w:w="105" w:type="dxa"/>
          <w:bottom w:w="105" w:type="dxa"/>
          <w:right w:w="105" w:type="dxa"/>
        </w:tblCellMar>
        <w:tblLook w:val="04A0" w:firstRow="1" w:lastRow="0" w:firstColumn="1" w:lastColumn="0" w:noHBand="0" w:noVBand="1"/>
      </w:tblPr>
      <w:tblGrid>
        <w:gridCol w:w="1835"/>
        <w:gridCol w:w="11040"/>
        <w:gridCol w:w="2290"/>
      </w:tblGrid>
      <w:tr w:rsidR="009B6BBF" w:rsidRPr="00C72100" w:rsidTr="009B6BBF">
        <w:tc>
          <w:tcPr>
            <w:tcW w:w="17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 </w:t>
            </w:r>
            <w:r w:rsidRPr="00C72100">
              <w:rPr>
                <w:rFonts w:ascii="Times New Roman" w:eastAsia="Times New Roman" w:hAnsi="Times New Roman" w:cs="Times New Roman"/>
                <w:b/>
                <w:bCs/>
                <w:color w:val="000000"/>
                <w:lang w:eastAsia="ru-RU"/>
              </w:rPr>
              <w:t>п/п</w:t>
            </w:r>
          </w:p>
        </w:tc>
        <w:tc>
          <w:tcPr>
            <w:tcW w:w="105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Название работы</w:t>
            </w:r>
          </w:p>
        </w:tc>
        <w:tc>
          <w:tcPr>
            <w:tcW w:w="21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Кол-во</w:t>
            </w:r>
          </w:p>
        </w:tc>
      </w:tr>
      <w:tr w:rsidR="009B6BBF" w:rsidRPr="00C72100" w:rsidTr="009B6BBF">
        <w:tc>
          <w:tcPr>
            <w:tcW w:w="17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105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Диагностическая работа</w:t>
            </w:r>
          </w:p>
        </w:tc>
        <w:tc>
          <w:tcPr>
            <w:tcW w:w="21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17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2</w:t>
            </w:r>
          </w:p>
        </w:tc>
        <w:tc>
          <w:tcPr>
            <w:tcW w:w="105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Тестовая работа</w:t>
            </w:r>
          </w:p>
        </w:tc>
        <w:tc>
          <w:tcPr>
            <w:tcW w:w="21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2</w:t>
            </w:r>
          </w:p>
        </w:tc>
      </w:tr>
    </w:tbl>
    <w:p w:rsidR="009B6BBF" w:rsidRPr="00C72100" w:rsidRDefault="009B6BBF" w:rsidP="009B6BBF">
      <w:pPr>
        <w:spacing w:after="150" w:line="240" w:lineRule="auto"/>
        <w:rPr>
          <w:rFonts w:ascii="Times New Roman" w:eastAsia="Times New Roman" w:hAnsi="Times New Roman" w:cs="Times New Roman"/>
          <w:color w:val="000000"/>
          <w:lang w:eastAsia="ru-RU"/>
        </w:rPr>
      </w:pPr>
    </w:p>
    <w:p w:rsidR="009B6BBF" w:rsidRPr="00C72100" w:rsidRDefault="001D1387" w:rsidP="001D1387">
      <w:pPr>
        <w:spacing w:after="150" w:line="240" w:lineRule="auto"/>
        <w:ind w:left="720"/>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val="en-US" w:eastAsia="ru-RU"/>
        </w:rPr>
        <w:t xml:space="preserve">                                                                                                 </w:t>
      </w:r>
      <w:r w:rsidR="009B6BBF" w:rsidRPr="00C72100">
        <w:rPr>
          <w:rFonts w:ascii="Times New Roman" w:eastAsia="Times New Roman" w:hAnsi="Times New Roman" w:cs="Times New Roman"/>
          <w:b/>
          <w:bCs/>
          <w:color w:val="000000"/>
          <w:lang w:eastAsia="ru-RU"/>
        </w:rPr>
        <w:t>РАСЧАСОВКА ПРЕДМЕТА</w:t>
      </w:r>
    </w:p>
    <w:p w:rsidR="009B6BBF" w:rsidRPr="00C72100" w:rsidRDefault="009B6BBF" w:rsidP="009B6BBF">
      <w:pPr>
        <w:spacing w:after="150" w:line="240" w:lineRule="auto"/>
        <w:rPr>
          <w:rFonts w:ascii="Times New Roman" w:eastAsia="Times New Roman" w:hAnsi="Times New Roman" w:cs="Times New Roman"/>
          <w:color w:val="000000"/>
          <w:lang w:eastAsia="ru-RU"/>
        </w:rPr>
      </w:pPr>
    </w:p>
    <w:tbl>
      <w:tblPr>
        <w:tblW w:w="5000" w:type="pct"/>
        <w:tblCellMar>
          <w:top w:w="105" w:type="dxa"/>
          <w:left w:w="105" w:type="dxa"/>
          <w:bottom w:w="105" w:type="dxa"/>
          <w:right w:w="105" w:type="dxa"/>
        </w:tblCellMar>
        <w:tblLook w:val="04A0" w:firstRow="1" w:lastRow="0" w:firstColumn="1" w:lastColumn="0" w:noHBand="0" w:noVBand="1"/>
      </w:tblPr>
      <w:tblGrid>
        <w:gridCol w:w="1259"/>
        <w:gridCol w:w="2013"/>
        <w:gridCol w:w="6898"/>
        <w:gridCol w:w="1319"/>
        <w:gridCol w:w="3311"/>
      </w:tblGrid>
      <w:tr w:rsidR="009B6BBF" w:rsidRPr="00C72100" w:rsidTr="009B6BBF">
        <w:tc>
          <w:tcPr>
            <w:tcW w:w="4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 </w:t>
            </w:r>
            <w:r w:rsidRPr="00C72100">
              <w:rPr>
                <w:rFonts w:ascii="Times New Roman" w:eastAsia="Times New Roman" w:hAnsi="Times New Roman" w:cs="Times New Roman"/>
                <w:b/>
                <w:bCs/>
                <w:color w:val="000000"/>
                <w:lang w:eastAsia="ru-RU"/>
              </w:rPr>
              <w:t>раздела</w:t>
            </w:r>
          </w:p>
        </w:tc>
        <w:tc>
          <w:tcPr>
            <w:tcW w:w="9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Наименование разделов</w:t>
            </w:r>
          </w:p>
        </w:tc>
        <w:tc>
          <w:tcPr>
            <w:tcW w:w="26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Тема</w:t>
            </w:r>
          </w:p>
        </w:tc>
        <w:tc>
          <w:tcPr>
            <w:tcW w:w="110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Количество часов</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По программе</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По плану</w:t>
            </w:r>
          </w:p>
        </w:tc>
      </w:tr>
      <w:tr w:rsidR="009B6BBF" w:rsidRPr="00C72100" w:rsidTr="009B6BBF">
        <w:tc>
          <w:tcPr>
            <w:tcW w:w="4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9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Русский язык: прошлое и настоящее</w:t>
            </w: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Не стыдно не знать, стыдно не учиться</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Вся семья вместе, так и душа на месте</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Красна сказка складом, а песня – ладом</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Красное словцо не ложь</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Язык языку весть подаёт</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Проектные задания</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4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2</w:t>
            </w:r>
          </w:p>
        </w:tc>
        <w:tc>
          <w:tcPr>
            <w:tcW w:w="9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Язык в действии</w:t>
            </w: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Трудно ли образовывать формы глагола?</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Можно ли об одном и том же сказать по-разному?</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Как и когда появились знаки препинания?</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Мини-сочинение «Можно ли про одно и то же сказать по-разному?»</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4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3</w:t>
            </w:r>
          </w:p>
        </w:tc>
        <w:tc>
          <w:tcPr>
            <w:tcW w:w="900" w:type="pct"/>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Секреты речи и текста</w:t>
            </w: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Задаём вопросы в диалоге</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Учимся передавать в заголовке тему или основную мысль</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Учимся составлять план текста</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Учимся пересказывать текст</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Учимся оценивать и редактировать тексты</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2</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C72100" w:rsidRDefault="009B6BBF" w:rsidP="009B6BBF">
            <w:pPr>
              <w:spacing w:after="0" w:line="240" w:lineRule="auto"/>
              <w:rPr>
                <w:rFonts w:ascii="Times New Roman" w:eastAsia="Times New Roman" w:hAnsi="Times New Roman" w:cs="Times New Roman"/>
                <w:color w:val="000000"/>
                <w:lang w:eastAsia="ru-RU"/>
              </w:rPr>
            </w:pP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Проектное задание «Пишем разные тексты об одном и том же»</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color w:val="000000"/>
                <w:lang w:eastAsia="ru-RU"/>
              </w:rPr>
              <w:t>1</w:t>
            </w:r>
          </w:p>
        </w:tc>
      </w:tr>
      <w:tr w:rsidR="009B6BBF" w:rsidRPr="00C72100" w:rsidTr="009B6BBF">
        <w:tc>
          <w:tcPr>
            <w:tcW w:w="1350"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right"/>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Итого:</w:t>
            </w:r>
          </w:p>
        </w:tc>
        <w:tc>
          <w:tcPr>
            <w:tcW w:w="2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rPr>
                <w:rFonts w:ascii="Times New Roman" w:eastAsia="Times New Roman" w:hAnsi="Times New Roman" w:cs="Times New Roman"/>
                <w:color w:val="000000"/>
                <w:lang w:eastAsia="ru-RU"/>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lang w:eastAsia="ru-RU"/>
              </w:rPr>
            </w:pPr>
            <w:r w:rsidRPr="00C72100">
              <w:rPr>
                <w:rFonts w:ascii="Times New Roman" w:eastAsia="Times New Roman" w:hAnsi="Times New Roman" w:cs="Times New Roman"/>
                <w:b/>
                <w:bCs/>
                <w:color w:val="000000"/>
                <w:lang w:eastAsia="ru-RU"/>
              </w:rPr>
              <w:t>17 часов</w:t>
            </w:r>
          </w:p>
        </w:tc>
        <w:tc>
          <w:tcPr>
            <w:tcW w:w="5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B6BBF" w:rsidRPr="00C72100" w:rsidRDefault="00C72100" w:rsidP="001D1387">
            <w:pPr>
              <w:pStyle w:val="a4"/>
              <w:numPr>
                <w:ilvl w:val="1"/>
                <w:numId w:val="15"/>
              </w:numPr>
              <w:spacing w:after="15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ч</w:t>
            </w:r>
            <w:r w:rsidR="009B6BBF" w:rsidRPr="00C72100">
              <w:rPr>
                <w:rFonts w:ascii="Times New Roman" w:eastAsia="Times New Roman" w:hAnsi="Times New Roman" w:cs="Times New Roman"/>
                <w:b/>
                <w:bCs/>
                <w:color w:val="000000"/>
                <w:lang w:eastAsia="ru-RU"/>
              </w:rPr>
              <w:t>асов</w:t>
            </w:r>
          </w:p>
        </w:tc>
      </w:tr>
    </w:tbl>
    <w:p w:rsidR="001D1387" w:rsidRPr="00C72100" w:rsidRDefault="001D1387" w:rsidP="001D1387">
      <w:pPr>
        <w:spacing w:after="150" w:line="240" w:lineRule="auto"/>
        <w:ind w:left="720"/>
        <w:rPr>
          <w:rFonts w:ascii="Times New Roman" w:eastAsia="Times New Roman" w:hAnsi="Times New Roman" w:cs="Times New Roman"/>
          <w:color w:val="000000"/>
          <w:lang w:eastAsia="ru-RU"/>
        </w:rPr>
      </w:pPr>
    </w:p>
    <w:p w:rsidR="001D1387" w:rsidRPr="00C72100" w:rsidRDefault="001D1387" w:rsidP="001D1387">
      <w:pPr>
        <w:spacing w:after="150" w:line="240" w:lineRule="auto"/>
        <w:ind w:left="360"/>
        <w:jc w:val="center"/>
        <w:rPr>
          <w:rFonts w:ascii="Times New Roman" w:eastAsia="Times New Roman" w:hAnsi="Times New Roman" w:cs="Times New Roman"/>
          <w:color w:val="000000"/>
          <w:lang w:eastAsia="ru-RU"/>
        </w:rPr>
      </w:pPr>
    </w:p>
    <w:p w:rsidR="001D1387" w:rsidRDefault="001D1387" w:rsidP="001D1387">
      <w:pPr>
        <w:spacing w:after="150" w:line="240" w:lineRule="auto"/>
        <w:ind w:left="360"/>
        <w:jc w:val="center"/>
        <w:rPr>
          <w:rFonts w:ascii="Times New Roman" w:eastAsia="Times New Roman" w:hAnsi="Times New Roman" w:cs="Times New Roman"/>
          <w:b/>
          <w:bCs/>
          <w:color w:val="000000"/>
          <w:sz w:val="24"/>
          <w:szCs w:val="24"/>
          <w:lang w:val="en-US" w:eastAsia="ru-RU"/>
        </w:rPr>
      </w:pPr>
    </w:p>
    <w:p w:rsidR="001D1387" w:rsidRDefault="001D1387" w:rsidP="001D1387">
      <w:pPr>
        <w:spacing w:after="150" w:line="240" w:lineRule="auto"/>
        <w:ind w:left="360"/>
        <w:jc w:val="center"/>
        <w:rPr>
          <w:rFonts w:ascii="Times New Roman" w:eastAsia="Times New Roman" w:hAnsi="Times New Roman" w:cs="Times New Roman"/>
          <w:b/>
          <w:bCs/>
          <w:color w:val="000000"/>
          <w:sz w:val="24"/>
          <w:szCs w:val="24"/>
          <w:lang w:val="en-US" w:eastAsia="ru-RU"/>
        </w:rPr>
      </w:pPr>
    </w:p>
    <w:p w:rsidR="001D1387" w:rsidRDefault="001D1387" w:rsidP="001D1387">
      <w:pPr>
        <w:spacing w:after="150" w:line="240" w:lineRule="auto"/>
        <w:ind w:left="360"/>
        <w:jc w:val="center"/>
        <w:rPr>
          <w:rFonts w:ascii="Times New Roman" w:eastAsia="Times New Roman" w:hAnsi="Times New Roman" w:cs="Times New Roman"/>
          <w:b/>
          <w:bCs/>
          <w:color w:val="000000"/>
          <w:sz w:val="24"/>
          <w:szCs w:val="24"/>
          <w:lang w:val="en-US" w:eastAsia="ru-RU"/>
        </w:rPr>
      </w:pPr>
    </w:p>
    <w:p w:rsidR="001D1387" w:rsidRDefault="001D1387" w:rsidP="001D1387">
      <w:pPr>
        <w:spacing w:after="150" w:line="240" w:lineRule="auto"/>
        <w:ind w:left="360"/>
        <w:jc w:val="center"/>
        <w:rPr>
          <w:rFonts w:ascii="Times New Roman" w:eastAsia="Times New Roman" w:hAnsi="Times New Roman" w:cs="Times New Roman"/>
          <w:b/>
          <w:bCs/>
          <w:color w:val="000000"/>
          <w:sz w:val="24"/>
          <w:szCs w:val="24"/>
          <w:lang w:val="en-US" w:eastAsia="ru-RU"/>
        </w:rPr>
      </w:pPr>
    </w:p>
    <w:p w:rsidR="00756931" w:rsidRDefault="00756931" w:rsidP="001D1387">
      <w:pPr>
        <w:spacing w:after="150" w:line="240" w:lineRule="auto"/>
        <w:ind w:left="360"/>
        <w:jc w:val="center"/>
        <w:rPr>
          <w:rFonts w:ascii="Times New Roman" w:eastAsia="Times New Roman" w:hAnsi="Times New Roman" w:cs="Times New Roman"/>
          <w:b/>
          <w:bCs/>
          <w:color w:val="000000"/>
          <w:sz w:val="24"/>
          <w:szCs w:val="24"/>
          <w:lang w:val="en-US" w:eastAsia="ru-RU"/>
        </w:rPr>
      </w:pPr>
    </w:p>
    <w:p w:rsidR="00756931" w:rsidRDefault="00756931" w:rsidP="001D1387">
      <w:pPr>
        <w:spacing w:after="150" w:line="240" w:lineRule="auto"/>
        <w:ind w:left="360"/>
        <w:jc w:val="center"/>
        <w:rPr>
          <w:rFonts w:ascii="Times New Roman" w:eastAsia="Times New Roman" w:hAnsi="Times New Roman" w:cs="Times New Roman"/>
          <w:b/>
          <w:bCs/>
          <w:color w:val="000000"/>
          <w:sz w:val="24"/>
          <w:szCs w:val="24"/>
          <w:lang w:val="en-US" w:eastAsia="ru-RU"/>
        </w:rPr>
      </w:pPr>
    </w:p>
    <w:p w:rsidR="009B6BBF" w:rsidRPr="009B6BBF" w:rsidRDefault="009B6BBF" w:rsidP="001D1387">
      <w:pPr>
        <w:spacing w:after="150" w:line="240" w:lineRule="auto"/>
        <w:ind w:left="360"/>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ТЕМАТИЧЕСКОЕ ПЛАНИРОВАНИЕ</w:t>
      </w:r>
    </w:p>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p>
    <w:tbl>
      <w:tblPr>
        <w:tblW w:w="16992" w:type="dxa"/>
        <w:tblLayout w:type="fixed"/>
        <w:tblCellMar>
          <w:top w:w="60" w:type="dxa"/>
          <w:left w:w="60" w:type="dxa"/>
          <w:bottom w:w="60" w:type="dxa"/>
          <w:right w:w="60" w:type="dxa"/>
        </w:tblCellMar>
        <w:tblLook w:val="04A0" w:firstRow="1" w:lastRow="0" w:firstColumn="1" w:lastColumn="0" w:noHBand="0" w:noVBand="1"/>
      </w:tblPr>
      <w:tblGrid>
        <w:gridCol w:w="679"/>
        <w:gridCol w:w="933"/>
        <w:gridCol w:w="573"/>
        <w:gridCol w:w="1984"/>
        <w:gridCol w:w="1985"/>
        <w:gridCol w:w="4819"/>
        <w:gridCol w:w="2977"/>
        <w:gridCol w:w="1804"/>
        <w:gridCol w:w="140"/>
        <w:gridCol w:w="1098"/>
      </w:tblGrid>
      <w:tr w:rsidR="009B6BBF" w:rsidRPr="009B6BBF" w:rsidTr="001D1387">
        <w:trPr>
          <w:trHeight w:val="135"/>
        </w:trPr>
        <w:tc>
          <w:tcPr>
            <w:tcW w:w="67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Класс</w:t>
            </w: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Дата</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 </w:t>
            </w:r>
            <w:r w:rsidRPr="009B6BBF">
              <w:rPr>
                <w:rFonts w:ascii="Times New Roman" w:eastAsia="Times New Roman" w:hAnsi="Times New Roman" w:cs="Times New Roman"/>
                <w:b/>
                <w:bCs/>
                <w:color w:val="000000"/>
                <w:sz w:val="24"/>
                <w:szCs w:val="24"/>
                <w:lang w:eastAsia="ru-RU"/>
              </w:rPr>
              <w:t>урока</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Тема урока</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Цели урока</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Содержание урока</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Основные виды учебной деятельности обучающихся</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Вид контроля</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vAlign w:val="center"/>
            <w:hideMark/>
          </w:tcPr>
          <w:p w:rsidR="009B6BBF" w:rsidRPr="009B6BBF" w:rsidRDefault="009B6BBF" w:rsidP="009B6BBF">
            <w:pPr>
              <w:spacing w:after="150" w:line="135"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Домашнее задание</w:t>
            </w:r>
          </w:p>
        </w:tc>
      </w:tr>
      <w:tr w:rsidR="009B6BBF" w:rsidRPr="009B6BBF" w:rsidTr="001D1387">
        <w:trPr>
          <w:trHeight w:val="195"/>
        </w:trPr>
        <w:tc>
          <w:tcPr>
            <w:tcW w:w="15754" w:type="dxa"/>
            <w:gridSpan w:val="8"/>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Русский язык: прошлое и настоящее</w:t>
            </w:r>
          </w:p>
        </w:tc>
        <w:tc>
          <w:tcPr>
            <w:tcW w:w="12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 </w:t>
            </w:r>
          </w:p>
        </w:tc>
      </w:tr>
      <w:tr w:rsidR="009B6BBF" w:rsidRPr="009B6BBF" w:rsidTr="001D1387">
        <w:tc>
          <w:tcPr>
            <w:tcW w:w="67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4</w:t>
            </w: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7.09.22</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1</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Не стыдно не знать, стыдно не учиться</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Овладение нормами речевого этикета в ситуациях учебного общения</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Слова, связанные с обучением.</w:t>
            </w:r>
          </w:p>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Пословицы, поговорки и фразеологизмы, возникновение которых связано с учением</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Использовать приобретённые знания и умения в практической и повседневной жизни для обогащения запаса слов, необходимых для учебного и бытового общения</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с.9 №5</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21.09.22</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2</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Вся семья вместе, так и душа на месте</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Овладение нормами речевого этикета в ситуациях учебного общения</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Слова, называющие родственные отношения (</w:t>
            </w:r>
            <w:r w:rsidRPr="009B6BBF">
              <w:rPr>
                <w:rFonts w:ascii="Times New Roman" w:eastAsia="Times New Roman" w:hAnsi="Times New Roman" w:cs="Times New Roman"/>
                <w:i/>
                <w:iCs/>
                <w:color w:val="000000"/>
                <w:sz w:val="24"/>
                <w:szCs w:val="24"/>
                <w:lang w:eastAsia="ru-RU"/>
              </w:rPr>
              <w:t>матушка, батюшка, братец, сестрица, мачеха, падчерица</w:t>
            </w:r>
            <w:r w:rsidRPr="009B6BBF">
              <w:rPr>
                <w:rFonts w:ascii="Times New Roman" w:eastAsia="Times New Roman" w:hAnsi="Times New Roman" w:cs="Times New Roman"/>
                <w:color w:val="000000"/>
                <w:sz w:val="24"/>
                <w:szCs w:val="24"/>
                <w:lang w:eastAsia="ru-RU"/>
              </w:rPr>
              <w:t>). Пословицы, поговорки и фразеологизмы, возникновение которых связано с качествами, чувствами людей, с родственными отношениями</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Использовать приобретённые знания и умения в практической и повседневной жизни для обогащения запаса слов, необходимых для учебного и бытового общения.</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с.17 №8</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5.10.22</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3</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Красна сказка складом, а песня – ладом</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 xml:space="preserve">Овладение нормами речевого этикета в ситуациях учебного </w:t>
            </w:r>
            <w:r w:rsidRPr="009B6BBF">
              <w:rPr>
                <w:rFonts w:ascii="Times New Roman" w:eastAsia="Times New Roman" w:hAnsi="Times New Roman" w:cs="Times New Roman"/>
                <w:color w:val="000000"/>
                <w:sz w:val="24"/>
                <w:szCs w:val="24"/>
                <w:lang w:eastAsia="ru-RU"/>
              </w:rPr>
              <w:lastRenderedPageBreak/>
              <w:t>общения</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Русские традиционные эпитеты: уточнение значений, наблюдение за использованием в произведениях фольклора и художественной литературы. Слова, связанные с качествами и чувствами людей (</w:t>
            </w:r>
            <w:r w:rsidRPr="009B6BBF">
              <w:rPr>
                <w:rFonts w:ascii="Times New Roman" w:eastAsia="Times New Roman" w:hAnsi="Times New Roman" w:cs="Times New Roman"/>
                <w:i/>
                <w:iCs/>
                <w:color w:val="000000"/>
                <w:sz w:val="24"/>
                <w:szCs w:val="24"/>
                <w:lang w:eastAsia="ru-RU"/>
              </w:rPr>
              <w:t>добросердечный</w:t>
            </w:r>
            <w:r w:rsidRPr="009B6BBF">
              <w:rPr>
                <w:rFonts w:ascii="Times New Roman" w:eastAsia="Times New Roman" w:hAnsi="Times New Roman" w:cs="Times New Roman"/>
                <w:color w:val="000000"/>
                <w:sz w:val="24"/>
                <w:szCs w:val="24"/>
                <w:lang w:eastAsia="ru-RU"/>
              </w:rPr>
              <w:t>, </w:t>
            </w:r>
            <w:r w:rsidRPr="009B6BBF">
              <w:rPr>
                <w:rFonts w:ascii="Times New Roman" w:eastAsia="Times New Roman" w:hAnsi="Times New Roman" w:cs="Times New Roman"/>
                <w:i/>
                <w:iCs/>
                <w:color w:val="000000"/>
                <w:sz w:val="24"/>
                <w:szCs w:val="24"/>
                <w:lang w:eastAsia="ru-RU"/>
              </w:rPr>
              <w:t>благодарный</w:t>
            </w:r>
            <w:r w:rsidRPr="009B6BBF">
              <w:rPr>
                <w:rFonts w:ascii="Times New Roman" w:eastAsia="Times New Roman" w:hAnsi="Times New Roman" w:cs="Times New Roman"/>
                <w:color w:val="000000"/>
                <w:sz w:val="24"/>
                <w:szCs w:val="24"/>
                <w:lang w:eastAsia="ru-RU"/>
              </w:rPr>
              <w:t>, </w:t>
            </w:r>
            <w:r w:rsidRPr="009B6BBF">
              <w:rPr>
                <w:rFonts w:ascii="Times New Roman" w:eastAsia="Times New Roman" w:hAnsi="Times New Roman" w:cs="Times New Roman"/>
                <w:i/>
                <w:iCs/>
                <w:color w:val="000000"/>
                <w:sz w:val="24"/>
                <w:szCs w:val="24"/>
                <w:lang w:eastAsia="ru-RU"/>
              </w:rPr>
              <w:t>доброжелат</w:t>
            </w:r>
            <w:r w:rsidRPr="009B6BBF">
              <w:rPr>
                <w:rFonts w:ascii="Times New Roman" w:eastAsia="Times New Roman" w:hAnsi="Times New Roman" w:cs="Times New Roman"/>
                <w:i/>
                <w:iCs/>
                <w:color w:val="000000"/>
                <w:sz w:val="24"/>
                <w:szCs w:val="24"/>
                <w:lang w:eastAsia="ru-RU"/>
              </w:rPr>
              <w:lastRenderedPageBreak/>
              <w:t>ельный</w:t>
            </w:r>
            <w:r w:rsidRPr="009B6BBF">
              <w:rPr>
                <w:rFonts w:ascii="Times New Roman" w:eastAsia="Times New Roman" w:hAnsi="Times New Roman" w:cs="Times New Roman"/>
                <w:color w:val="000000"/>
                <w:sz w:val="24"/>
                <w:szCs w:val="24"/>
                <w:lang w:eastAsia="ru-RU"/>
              </w:rPr>
              <w:t>, </w:t>
            </w:r>
            <w:r w:rsidRPr="009B6BBF">
              <w:rPr>
                <w:rFonts w:ascii="Times New Roman" w:eastAsia="Times New Roman" w:hAnsi="Times New Roman" w:cs="Times New Roman"/>
                <w:i/>
                <w:iCs/>
                <w:color w:val="000000"/>
                <w:sz w:val="24"/>
                <w:szCs w:val="24"/>
                <w:lang w:eastAsia="ru-RU"/>
              </w:rPr>
              <w:t>бескорыстный</w:t>
            </w:r>
            <w:r w:rsidRPr="009B6BBF">
              <w:rPr>
                <w:rFonts w:ascii="Times New Roman" w:eastAsia="Times New Roman" w:hAnsi="Times New Roman" w:cs="Times New Roman"/>
                <w:color w:val="000000"/>
                <w:sz w:val="24"/>
                <w:szCs w:val="24"/>
                <w:lang w:eastAsia="ru-RU"/>
              </w:rPr>
              <w:t>)</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 xml:space="preserve">Использовать приобретённые знания и умения в практической и повседневной жизни для обогащения запаса слов, необходимых для учебного </w:t>
            </w:r>
            <w:r w:rsidRPr="009B6BBF">
              <w:rPr>
                <w:rFonts w:ascii="Times New Roman" w:eastAsia="Times New Roman" w:hAnsi="Times New Roman" w:cs="Times New Roman"/>
                <w:color w:val="000000"/>
                <w:sz w:val="24"/>
                <w:szCs w:val="24"/>
                <w:lang w:eastAsia="ru-RU"/>
              </w:rPr>
              <w:lastRenderedPageBreak/>
              <w:t>и бытового общения.</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с.30 №14</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4</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Красное словцо не ложь</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Иметь представление о фразеологизмах. Расширение фразеологической записи, тренировка в правильном использовании фразеологизмов в речи, составление текстов с фразеологизмами</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Пословицы, поговорки и фразеологизмы, возникновение которых связано с качествами, чувствами людей</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Объяснять значения устойчивых выражений</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с.39 №9</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9.11</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5</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Язык языку весть подаёт</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Наблюдение за словами, пришедшими из других языков и словами, ушедшими в другие языки</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Лексика, заимствованная русским языком из языков народов России и мира. Русские слова в языках других народов</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Использовать приобретённые знания и умения в практической и повседневной жизни для обогащения запаса слов, необходимых для учебного и бытового общения</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с.51 №9</w:t>
            </w:r>
          </w:p>
        </w:tc>
      </w:tr>
      <w:tr w:rsidR="009B6BBF" w:rsidRPr="009B6BBF" w:rsidTr="001D1387">
        <w:trPr>
          <w:trHeight w:val="300"/>
        </w:trPr>
        <w:tc>
          <w:tcPr>
            <w:tcW w:w="67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
                <w:bCs/>
                <w:color w:val="000000"/>
                <w:sz w:val="24"/>
                <w:szCs w:val="24"/>
                <w:lang w:eastAsia="ru-RU"/>
              </w:rPr>
              <w:t>6</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C72100" w:rsidRDefault="009B6BBF" w:rsidP="009B6BBF">
            <w:pPr>
              <w:spacing w:after="150" w:line="240" w:lineRule="auto"/>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
                <w:bCs/>
                <w:color w:val="000000"/>
                <w:sz w:val="24"/>
                <w:szCs w:val="24"/>
                <w:lang w:eastAsia="ru-RU"/>
              </w:rPr>
              <w:t>Проектные задания</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Повторить и систематизировать полученные знания</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Представление результатов проектных заданий, выполненных при изучении раздела</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Практическая работа</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p>
        </w:tc>
      </w:tr>
      <w:tr w:rsidR="009B6BBF" w:rsidRPr="009B6BBF" w:rsidTr="009B6BBF">
        <w:trPr>
          <w:trHeight w:val="30"/>
        </w:trPr>
        <w:tc>
          <w:tcPr>
            <w:tcW w:w="16992" w:type="dxa"/>
            <w:gridSpan w:val="10"/>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30" w:lineRule="atLeast"/>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Язык в действии</w:t>
            </w:r>
          </w:p>
        </w:tc>
      </w:tr>
      <w:tr w:rsidR="009B6BBF" w:rsidRPr="009B6BBF" w:rsidTr="001D1387">
        <w:tc>
          <w:tcPr>
            <w:tcW w:w="67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p>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7.12</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7</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 xml:space="preserve">Трудно ли образовывать </w:t>
            </w:r>
            <w:r w:rsidRPr="009B6BBF">
              <w:rPr>
                <w:rFonts w:ascii="Times New Roman" w:eastAsia="Times New Roman" w:hAnsi="Times New Roman" w:cs="Times New Roman"/>
                <w:b/>
                <w:bCs/>
                <w:color w:val="000000"/>
                <w:sz w:val="24"/>
                <w:szCs w:val="24"/>
                <w:lang w:eastAsia="ru-RU"/>
              </w:rPr>
              <w:lastRenderedPageBreak/>
              <w:t>формы глагола?</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 xml:space="preserve">Повторить и закрепить образование </w:t>
            </w:r>
            <w:r w:rsidRPr="009B6BBF">
              <w:rPr>
                <w:rFonts w:ascii="Times New Roman" w:eastAsia="Times New Roman" w:hAnsi="Times New Roman" w:cs="Times New Roman"/>
                <w:color w:val="000000"/>
                <w:sz w:val="24"/>
                <w:szCs w:val="24"/>
                <w:lang w:eastAsia="ru-RU"/>
              </w:rPr>
              <w:lastRenderedPageBreak/>
              <w:t>форм времени; наблюдать особое употребление формы настоящего и будущего времени в тексте</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 xml:space="preserve">Трудные случаи образования формы 1-го лица единственного числа настоящего и будущего времени глаголов (на </w:t>
            </w:r>
            <w:r w:rsidRPr="009B6BBF">
              <w:rPr>
                <w:rFonts w:ascii="Times New Roman" w:eastAsia="Times New Roman" w:hAnsi="Times New Roman" w:cs="Times New Roman"/>
                <w:color w:val="000000"/>
                <w:sz w:val="24"/>
                <w:szCs w:val="24"/>
                <w:lang w:eastAsia="ru-RU"/>
              </w:rPr>
              <w:lastRenderedPageBreak/>
              <w:t>пропедевтическом уровне)</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 xml:space="preserve">Различать время глагола, изменять глаголы по </w:t>
            </w:r>
            <w:r w:rsidRPr="009B6BBF">
              <w:rPr>
                <w:rFonts w:ascii="Times New Roman" w:eastAsia="Times New Roman" w:hAnsi="Times New Roman" w:cs="Times New Roman"/>
                <w:color w:val="000000"/>
                <w:sz w:val="24"/>
                <w:szCs w:val="24"/>
                <w:lang w:eastAsia="ru-RU"/>
              </w:rPr>
              <w:lastRenderedPageBreak/>
              <w:t>временам</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с.62 №7</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8</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Можно ли об одном и том же сказать по-разному?</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Наблюдать за тем, что синонимы могут различаться по значению, по времени бытования</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Наблюдение за синонимией синтаксических конструкций на уровне словосочетаний и предложений (на пропедевтическом уровне)</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Понимать типы предложений по цели высказывания и эмоциональной окраске; Анализировать и кратко характеризовать предложение</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с.67 №6</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11.01.23</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9</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t>Как и когда появились знаки препинания?</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Повторить правило о постановке знаков препинания в предложениях. Отработать навык расстановки знаков препинания при записи предложений</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Устанавливать связь между словами в предложении и словосочетании. Объяснять выбор нужного знака препинания в предложении. Прогнозировать необходимость определенных пунктуационных знаков</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с.70 №2(2)</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C72100"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Cs/>
                <w:color w:val="000000"/>
                <w:sz w:val="24"/>
                <w:szCs w:val="24"/>
                <w:lang w:eastAsia="ru-RU"/>
              </w:rPr>
              <w:t>10</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C72100" w:rsidRDefault="009B6BBF" w:rsidP="009B6BBF">
            <w:pPr>
              <w:spacing w:after="150" w:line="240" w:lineRule="auto"/>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Cs/>
                <w:color w:val="000000"/>
                <w:sz w:val="24"/>
                <w:szCs w:val="24"/>
                <w:lang w:eastAsia="ru-RU"/>
              </w:rPr>
              <w:t>Мини-сочинение </w:t>
            </w:r>
            <w:r w:rsidRPr="00C72100">
              <w:rPr>
                <w:rFonts w:ascii="Times New Roman" w:eastAsia="Times New Roman" w:hAnsi="Times New Roman" w:cs="Times New Roman"/>
                <w:color w:val="000000"/>
                <w:sz w:val="24"/>
                <w:szCs w:val="24"/>
                <w:lang w:eastAsia="ru-RU"/>
              </w:rPr>
              <w:t>«Можно ли про одно и то же сказать по-</w:t>
            </w:r>
            <w:r w:rsidRPr="00C72100">
              <w:rPr>
                <w:rFonts w:ascii="Times New Roman" w:eastAsia="Times New Roman" w:hAnsi="Times New Roman" w:cs="Times New Roman"/>
                <w:color w:val="000000"/>
                <w:sz w:val="24"/>
                <w:szCs w:val="24"/>
                <w:lang w:eastAsia="ru-RU"/>
              </w:rPr>
              <w:lastRenderedPageBreak/>
              <w:t>разному?»</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 xml:space="preserve">Продолжить формирование умения составлять план </w:t>
            </w:r>
            <w:r w:rsidRPr="009B6BBF">
              <w:rPr>
                <w:rFonts w:ascii="Times New Roman" w:eastAsia="Times New Roman" w:hAnsi="Times New Roman" w:cs="Times New Roman"/>
                <w:color w:val="000000"/>
                <w:sz w:val="24"/>
                <w:szCs w:val="24"/>
                <w:lang w:eastAsia="ru-RU"/>
              </w:rPr>
              <w:lastRenderedPageBreak/>
              <w:t>сочинения по вопросам, записывать по плану сочинение</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 xml:space="preserve">Воспринимать и понимать звучащую речь, находить ошибки, нарушающие логичность, правильность и </w:t>
            </w:r>
            <w:r w:rsidRPr="009B6BBF">
              <w:rPr>
                <w:rFonts w:ascii="Times New Roman" w:eastAsia="Times New Roman" w:hAnsi="Times New Roman" w:cs="Times New Roman"/>
                <w:color w:val="000000"/>
                <w:sz w:val="24"/>
                <w:szCs w:val="24"/>
                <w:lang w:eastAsia="ru-RU"/>
              </w:rPr>
              <w:lastRenderedPageBreak/>
              <w:t>точность текста</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Практическая работа</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p>
        </w:tc>
      </w:tr>
      <w:tr w:rsidR="009B6BBF" w:rsidRPr="009B6BBF" w:rsidTr="009B6BBF">
        <w:trPr>
          <w:trHeight w:val="195"/>
        </w:trPr>
        <w:tc>
          <w:tcPr>
            <w:tcW w:w="16992" w:type="dxa"/>
            <w:gridSpan w:val="10"/>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b/>
                <w:bCs/>
                <w:color w:val="000000"/>
                <w:sz w:val="24"/>
                <w:szCs w:val="24"/>
                <w:lang w:eastAsia="ru-RU"/>
              </w:rPr>
              <w:lastRenderedPageBreak/>
              <w:t>Секреты речи и текста</w:t>
            </w:r>
          </w:p>
        </w:tc>
      </w:tr>
      <w:tr w:rsidR="009B6BBF" w:rsidRPr="009B6BBF" w:rsidTr="001D1387">
        <w:tc>
          <w:tcPr>
            <w:tcW w:w="67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8.02</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11</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C72100" w:rsidRDefault="009B6BBF" w:rsidP="009B6BBF">
            <w:pPr>
              <w:spacing w:after="150" w:line="240" w:lineRule="auto"/>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Cs/>
                <w:color w:val="000000"/>
                <w:sz w:val="24"/>
                <w:szCs w:val="24"/>
                <w:lang w:eastAsia="ru-RU"/>
              </w:rPr>
              <w:t>Задаём вопросы в диалоге</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Познакомить с понятиями монолог и диалог. Продолжить формирование навыка чтения по ролям</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Правила ведения диалога: корректные и некорректные вопросы</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Участвовать в учебном диалоге. Определять правила участия в диалоге (умение слышать, точно реагировать на реплики, поддерживать разговор, приводить доводы). Анализировать собственную успешность участия в диалоге, успешность участия другой стороны</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с.77, №5</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12</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C72100" w:rsidRDefault="009B6BBF" w:rsidP="009B6BBF">
            <w:pPr>
              <w:spacing w:after="150" w:line="240" w:lineRule="auto"/>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Cs/>
                <w:color w:val="000000"/>
                <w:sz w:val="24"/>
                <w:szCs w:val="24"/>
                <w:lang w:eastAsia="ru-RU"/>
              </w:rPr>
              <w:t>Учимся передавать в заголовке тему и основную мысль текста</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Обучение сжатому пересказу и умению делать вывод из прочитанного текста, находить основную мысль; продолжение работы по редактированию текста</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 xml:space="preserve">Особенности </w:t>
            </w:r>
            <w:proofErr w:type="spellStart"/>
            <w:r w:rsidRPr="009B6BBF">
              <w:rPr>
                <w:rFonts w:ascii="Times New Roman" w:eastAsia="Times New Roman" w:hAnsi="Times New Roman" w:cs="Times New Roman"/>
                <w:color w:val="000000"/>
                <w:sz w:val="24"/>
                <w:szCs w:val="24"/>
                <w:lang w:eastAsia="ru-RU"/>
              </w:rPr>
              <w:t>озаглавливания</w:t>
            </w:r>
            <w:proofErr w:type="spellEnd"/>
            <w:r w:rsidRPr="009B6BBF">
              <w:rPr>
                <w:rFonts w:ascii="Times New Roman" w:eastAsia="Times New Roman" w:hAnsi="Times New Roman" w:cs="Times New Roman"/>
                <w:color w:val="000000"/>
                <w:sz w:val="24"/>
                <w:szCs w:val="24"/>
                <w:lang w:eastAsia="ru-RU"/>
              </w:rPr>
              <w:t xml:space="preserve"> текста</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Учиться правилу подбора заголовка. Выделять главное в тексте. Анализировать текст, выделять основную мысль и тему текста</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с.83, №7</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13</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Cs/>
                <w:color w:val="000000"/>
                <w:sz w:val="24"/>
                <w:szCs w:val="24"/>
                <w:lang w:eastAsia="ru-RU"/>
              </w:rPr>
              <w:t>Учимся составлять план</w:t>
            </w:r>
            <w:r w:rsidRPr="009B6BBF">
              <w:rPr>
                <w:rFonts w:ascii="Times New Roman" w:eastAsia="Times New Roman" w:hAnsi="Times New Roman" w:cs="Times New Roman"/>
                <w:b/>
                <w:bCs/>
                <w:color w:val="000000"/>
                <w:sz w:val="24"/>
                <w:szCs w:val="24"/>
                <w:lang w:eastAsia="ru-RU"/>
              </w:rPr>
              <w:t xml:space="preserve"> </w:t>
            </w:r>
            <w:r w:rsidRPr="00C72100">
              <w:rPr>
                <w:rFonts w:ascii="Times New Roman" w:eastAsia="Times New Roman" w:hAnsi="Times New Roman" w:cs="Times New Roman"/>
                <w:bCs/>
                <w:color w:val="000000"/>
                <w:sz w:val="24"/>
                <w:szCs w:val="24"/>
                <w:lang w:eastAsia="ru-RU"/>
              </w:rPr>
              <w:t>текста</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Учить цитировать текст; делить текст на смысловые части; составлять план; пересказывать историю, пользуясь планом</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Составление плана текста, не разделённого на абзацы</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Анализировать и кратко характеризовать текст. Использовать приобретённые знания и умения в практической и повседневной жизни для: создания в устной и письменной форме несложных текстов по интересующей тематике.</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с.87, №3</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5.04</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14</w:t>
            </w: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C72100" w:rsidRDefault="009B6BBF" w:rsidP="009B6BBF">
            <w:pPr>
              <w:spacing w:after="150" w:line="240" w:lineRule="auto"/>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Cs/>
                <w:color w:val="000000"/>
                <w:sz w:val="24"/>
                <w:szCs w:val="24"/>
                <w:lang w:eastAsia="ru-RU"/>
              </w:rPr>
              <w:t>Учимся пересказывать текст</w:t>
            </w:r>
          </w:p>
        </w:tc>
        <w:tc>
          <w:tcPr>
            <w:tcW w:w="1985"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Обучение пересказу исходного текста с изменением лица повествователя, подбор заголовка, составление плана и редактирование текста</w:t>
            </w:r>
          </w:p>
        </w:tc>
        <w:tc>
          <w:tcPr>
            <w:tcW w:w="4819"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Информационная переработка прослушанного или прочитанного текста: пересказ с изменением лица, (на практическом уровне)</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Понимать типы предложений по цели высказывания и эмоциональной окраске; Анализировать и кратко характеризовать текст</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с.96, №5</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15</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C72100" w:rsidRDefault="009B6BBF" w:rsidP="009B6BBF">
            <w:pPr>
              <w:spacing w:after="150" w:line="240" w:lineRule="auto"/>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Cs/>
                <w:color w:val="000000"/>
                <w:sz w:val="24"/>
                <w:szCs w:val="24"/>
                <w:lang w:eastAsia="ru-RU"/>
              </w:rPr>
              <w:t>Учимся оценивать и редактировать тексты</w:t>
            </w:r>
          </w:p>
        </w:tc>
        <w:tc>
          <w:tcPr>
            <w:tcW w:w="198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 xml:space="preserve">Учить работать с толковым словарем и словарем происхождения слов; находить в тексте рассуждения; цитировать текст. Продолжить </w:t>
            </w:r>
            <w:r w:rsidRPr="009B6BBF">
              <w:rPr>
                <w:rFonts w:ascii="Times New Roman" w:eastAsia="Times New Roman" w:hAnsi="Times New Roman" w:cs="Times New Roman"/>
                <w:color w:val="000000"/>
                <w:sz w:val="24"/>
                <w:szCs w:val="24"/>
                <w:lang w:eastAsia="ru-RU"/>
              </w:rPr>
              <w:lastRenderedPageBreak/>
              <w:t>формирование умения расширять каждый пункт плана, чтобы он превратился в тезис</w:t>
            </w:r>
          </w:p>
        </w:tc>
        <w:tc>
          <w:tcPr>
            <w:tcW w:w="481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lastRenderedPageBreak/>
              <w:t>Оценивание устных и письменных речевых высказываний с точки зрения точного, уместного и выразительного словоупотребления. Практический опыт использования учебных словарей в процессе редактирования текста</w:t>
            </w:r>
          </w:p>
        </w:tc>
        <w:tc>
          <w:tcPr>
            <w:tcW w:w="2977"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w:t>
            </w: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с.99, №2</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AB5705" w:rsidP="009B6BB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3.05</w:t>
            </w:r>
          </w:p>
        </w:tc>
        <w:tc>
          <w:tcPr>
            <w:tcW w:w="573"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jc w:val="center"/>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16</w:t>
            </w:r>
          </w:p>
        </w:tc>
        <w:tc>
          <w:tcPr>
            <w:tcW w:w="1984" w:type="dxa"/>
            <w:vMerge/>
            <w:tcBorders>
              <w:top w:val="single" w:sz="6" w:space="0" w:color="00000A"/>
              <w:left w:val="single" w:sz="6" w:space="0" w:color="00000A"/>
              <w:bottom w:val="single" w:sz="6" w:space="0" w:color="00000A"/>
              <w:right w:val="single" w:sz="6" w:space="0" w:color="00000A"/>
            </w:tcBorders>
            <w:shd w:val="clear" w:color="auto" w:fill="auto"/>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6" w:space="0" w:color="00000A"/>
              <w:left w:val="single" w:sz="6" w:space="0" w:color="00000A"/>
              <w:bottom w:val="single" w:sz="6" w:space="0" w:color="00000A"/>
              <w:right w:val="single" w:sz="6" w:space="0" w:color="00000A"/>
            </w:tcBorders>
            <w:shd w:val="clear" w:color="auto" w:fill="auto"/>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4819" w:type="dxa"/>
            <w:vMerge/>
            <w:tcBorders>
              <w:top w:val="single" w:sz="6" w:space="0" w:color="00000A"/>
              <w:left w:val="single" w:sz="6" w:space="0" w:color="00000A"/>
              <w:bottom w:val="single" w:sz="6" w:space="0" w:color="00000A"/>
              <w:right w:val="single" w:sz="6" w:space="0" w:color="00000A"/>
            </w:tcBorders>
            <w:shd w:val="clear" w:color="auto" w:fill="auto"/>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2977" w:type="dxa"/>
            <w:vMerge/>
            <w:tcBorders>
              <w:top w:val="single" w:sz="6" w:space="0" w:color="00000A"/>
              <w:left w:val="single" w:sz="6" w:space="0" w:color="00000A"/>
              <w:bottom w:val="single" w:sz="6" w:space="0" w:color="00000A"/>
              <w:right w:val="single" w:sz="6" w:space="0" w:color="00000A"/>
            </w:tcBorders>
            <w:shd w:val="clear" w:color="auto" w:fill="auto"/>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194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Текущий</w:t>
            </w:r>
          </w:p>
        </w:tc>
        <w:tc>
          <w:tcPr>
            <w:tcW w:w="1098" w:type="dxa"/>
            <w:tcBorders>
              <w:top w:val="single" w:sz="6" w:space="0" w:color="00000A"/>
              <w:left w:val="single" w:sz="6" w:space="0" w:color="00000A"/>
              <w:bottom w:val="single" w:sz="6" w:space="0" w:color="00000A"/>
              <w:right w:val="single" w:sz="6" w:space="0" w:color="00000A"/>
            </w:tcBorders>
            <w:shd w:val="clear" w:color="auto" w:fill="auto"/>
            <w:tcMar>
              <w:top w:w="0" w:type="dxa"/>
              <w:left w:w="58" w:type="dxa"/>
              <w:bottom w:w="0" w:type="dxa"/>
              <w:right w:w="58" w:type="dxa"/>
            </w:tcMar>
            <w:hideMark/>
          </w:tcPr>
          <w:p w:rsidR="009B6BBF" w:rsidRPr="009B6BBF" w:rsidRDefault="009B6BBF" w:rsidP="009B6BBF">
            <w:pPr>
              <w:spacing w:after="150" w:line="240" w:lineRule="auto"/>
              <w:rPr>
                <w:rFonts w:ascii="Times New Roman" w:eastAsia="Times New Roman" w:hAnsi="Times New Roman" w:cs="Times New Roman"/>
                <w:color w:val="000000"/>
                <w:sz w:val="24"/>
                <w:szCs w:val="24"/>
                <w:lang w:eastAsia="ru-RU"/>
              </w:rPr>
            </w:pPr>
            <w:r w:rsidRPr="009B6BBF">
              <w:rPr>
                <w:rFonts w:ascii="Times New Roman" w:eastAsia="Times New Roman" w:hAnsi="Times New Roman" w:cs="Times New Roman"/>
                <w:color w:val="000000"/>
                <w:sz w:val="24"/>
                <w:szCs w:val="24"/>
                <w:lang w:eastAsia="ru-RU"/>
              </w:rPr>
              <w:t>с.105, №6</w:t>
            </w:r>
          </w:p>
        </w:tc>
      </w:tr>
      <w:tr w:rsidR="009B6BBF" w:rsidRPr="009B6BBF" w:rsidTr="001D1387">
        <w:tc>
          <w:tcPr>
            <w:tcW w:w="679"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B6BBF" w:rsidRPr="009B6BBF" w:rsidRDefault="009B6BBF" w:rsidP="009B6BBF">
            <w:pPr>
              <w:spacing w:after="0" w:line="240" w:lineRule="auto"/>
              <w:rPr>
                <w:rFonts w:ascii="Times New Roman" w:eastAsia="Times New Roman" w:hAnsi="Times New Roman" w:cs="Times New Roman"/>
                <w:color w:val="000000"/>
                <w:sz w:val="24"/>
                <w:szCs w:val="24"/>
                <w:lang w:eastAsia="ru-RU"/>
              </w:rPr>
            </w:pPr>
          </w:p>
        </w:tc>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9B6BBF" w:rsidRPr="009B6BBF" w:rsidRDefault="00AB5705" w:rsidP="009B6BBF">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17.05</w:t>
            </w:r>
          </w:p>
        </w:tc>
        <w:tc>
          <w:tcPr>
            <w:tcW w:w="573"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9B6BBF" w:rsidRPr="00C72100" w:rsidRDefault="009B6BBF" w:rsidP="009B6BBF">
            <w:pPr>
              <w:spacing w:after="150" w:line="240" w:lineRule="auto"/>
              <w:jc w:val="center"/>
              <w:rPr>
                <w:rFonts w:ascii="Arial" w:eastAsia="Times New Roman" w:hAnsi="Arial" w:cs="Arial"/>
                <w:color w:val="000000"/>
                <w:sz w:val="24"/>
                <w:szCs w:val="24"/>
                <w:lang w:eastAsia="ru-RU"/>
              </w:rPr>
            </w:pPr>
            <w:r w:rsidRPr="00C72100">
              <w:rPr>
                <w:rFonts w:ascii="Arial" w:eastAsia="Times New Roman" w:hAnsi="Arial" w:cs="Arial"/>
                <w:bCs/>
                <w:color w:val="000000"/>
                <w:sz w:val="24"/>
                <w:szCs w:val="24"/>
                <w:lang w:eastAsia="ru-RU"/>
              </w:rPr>
              <w:t>17</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9B6BBF" w:rsidRPr="00C72100" w:rsidRDefault="009B6BBF" w:rsidP="009B6BBF">
            <w:pPr>
              <w:spacing w:after="150" w:line="240" w:lineRule="auto"/>
              <w:rPr>
                <w:rFonts w:ascii="Times New Roman" w:eastAsia="Times New Roman" w:hAnsi="Times New Roman" w:cs="Times New Roman"/>
                <w:color w:val="000000"/>
                <w:sz w:val="24"/>
                <w:szCs w:val="24"/>
                <w:lang w:eastAsia="ru-RU"/>
              </w:rPr>
            </w:pPr>
            <w:r w:rsidRPr="00C72100">
              <w:rPr>
                <w:rFonts w:ascii="Times New Roman" w:eastAsia="Times New Roman" w:hAnsi="Times New Roman" w:cs="Times New Roman"/>
                <w:bCs/>
                <w:color w:val="000000"/>
                <w:sz w:val="24"/>
                <w:szCs w:val="24"/>
                <w:lang w:eastAsia="ru-RU"/>
              </w:rPr>
              <w:t>Проектное задание </w:t>
            </w:r>
            <w:r w:rsidRPr="00C72100">
              <w:rPr>
                <w:rFonts w:ascii="Times New Roman" w:eastAsia="Times New Roman" w:hAnsi="Times New Roman" w:cs="Times New Roman"/>
                <w:color w:val="000000"/>
                <w:sz w:val="24"/>
                <w:szCs w:val="24"/>
                <w:lang w:eastAsia="ru-RU"/>
              </w:rPr>
              <w:t>«Пишем разные тексты об одном и том же»</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9B6BBF" w:rsidRPr="009B6BBF" w:rsidRDefault="009B6BBF" w:rsidP="009B6BBF">
            <w:pPr>
              <w:spacing w:after="150" w:line="240" w:lineRule="auto"/>
              <w:rPr>
                <w:rFonts w:ascii="Arial" w:eastAsia="Times New Roman" w:hAnsi="Arial" w:cs="Arial"/>
                <w:color w:val="000000"/>
                <w:sz w:val="24"/>
                <w:szCs w:val="24"/>
                <w:lang w:eastAsia="ru-RU"/>
              </w:rPr>
            </w:pP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9B6BBF" w:rsidRPr="001D1387" w:rsidRDefault="009B6BBF" w:rsidP="009B6BBF">
            <w:pPr>
              <w:spacing w:after="150" w:line="240" w:lineRule="auto"/>
              <w:rPr>
                <w:rFonts w:ascii="Times New Roman" w:eastAsia="Times New Roman" w:hAnsi="Times New Roman" w:cs="Times New Roman"/>
                <w:color w:val="000000"/>
                <w:sz w:val="24"/>
                <w:szCs w:val="24"/>
                <w:lang w:eastAsia="ru-RU"/>
              </w:rPr>
            </w:pPr>
            <w:r w:rsidRPr="001D1387">
              <w:rPr>
                <w:rFonts w:ascii="Times New Roman" w:eastAsia="Times New Roman" w:hAnsi="Times New Roman" w:cs="Times New Roman"/>
                <w:color w:val="000000"/>
                <w:sz w:val="24"/>
                <w:szCs w:val="24"/>
                <w:lang w:eastAsia="ru-RU"/>
              </w:rPr>
              <w:t>Представление результатов выполнения </w:t>
            </w:r>
            <w:r w:rsidRPr="00C72100">
              <w:rPr>
                <w:rFonts w:ascii="Times New Roman" w:eastAsia="Times New Roman" w:hAnsi="Times New Roman" w:cs="Times New Roman"/>
                <w:bCs/>
                <w:color w:val="000000"/>
                <w:sz w:val="24"/>
                <w:szCs w:val="24"/>
                <w:lang w:eastAsia="ru-RU"/>
              </w:rPr>
              <w:t>проектного задания</w:t>
            </w:r>
            <w:r w:rsidRPr="001D1387">
              <w:rPr>
                <w:rFonts w:ascii="Times New Roman" w:eastAsia="Times New Roman" w:hAnsi="Times New Roman" w:cs="Times New Roman"/>
                <w:b/>
                <w:bCs/>
                <w:color w:val="000000"/>
                <w:sz w:val="24"/>
                <w:szCs w:val="24"/>
                <w:lang w:eastAsia="ru-RU"/>
              </w:rPr>
              <w:t> </w:t>
            </w:r>
            <w:r w:rsidRPr="001D1387">
              <w:rPr>
                <w:rFonts w:ascii="Times New Roman" w:eastAsia="Times New Roman" w:hAnsi="Times New Roman" w:cs="Times New Roman"/>
                <w:color w:val="000000"/>
                <w:sz w:val="24"/>
                <w:szCs w:val="24"/>
                <w:lang w:eastAsia="ru-RU"/>
              </w:rPr>
              <w:t>«Пишем разные тексты об одном и том же»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9B6BBF" w:rsidRPr="009B6BBF" w:rsidRDefault="009B6BBF" w:rsidP="009B6BBF">
            <w:pPr>
              <w:spacing w:after="0" w:line="240" w:lineRule="auto"/>
              <w:rPr>
                <w:rFonts w:ascii="Arial" w:eastAsia="Times New Roman" w:hAnsi="Arial" w:cs="Arial"/>
                <w:color w:val="252525"/>
                <w:sz w:val="24"/>
                <w:szCs w:val="24"/>
                <w:lang w:eastAsia="ru-RU"/>
              </w:rPr>
            </w:pPr>
          </w:p>
        </w:tc>
        <w:tc>
          <w:tcPr>
            <w:tcW w:w="1804" w:type="dxa"/>
            <w:shd w:val="clear" w:color="auto" w:fill="auto"/>
            <w:hideMark/>
          </w:tcPr>
          <w:p w:rsidR="009B6BBF" w:rsidRPr="009B6BBF" w:rsidRDefault="00C72100" w:rsidP="009B6B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w:t>
            </w:r>
          </w:p>
        </w:tc>
        <w:tc>
          <w:tcPr>
            <w:tcW w:w="140" w:type="dxa"/>
            <w:shd w:val="clear" w:color="auto" w:fill="auto"/>
            <w:hideMark/>
          </w:tcPr>
          <w:p w:rsidR="009B6BBF" w:rsidRPr="009B6BBF" w:rsidRDefault="009B6BBF" w:rsidP="009B6BBF">
            <w:pPr>
              <w:spacing w:after="0" w:line="240" w:lineRule="auto"/>
              <w:rPr>
                <w:rFonts w:ascii="Times New Roman" w:eastAsia="Times New Roman" w:hAnsi="Times New Roman" w:cs="Times New Roman"/>
                <w:sz w:val="24"/>
                <w:szCs w:val="24"/>
                <w:lang w:eastAsia="ru-RU"/>
              </w:rPr>
            </w:pPr>
          </w:p>
        </w:tc>
        <w:tc>
          <w:tcPr>
            <w:tcW w:w="1098" w:type="dxa"/>
            <w:shd w:val="clear" w:color="auto" w:fill="auto"/>
            <w:hideMark/>
          </w:tcPr>
          <w:p w:rsidR="009B6BBF" w:rsidRPr="009B6BBF" w:rsidRDefault="009B6BBF" w:rsidP="009B6BBF">
            <w:pPr>
              <w:spacing w:after="0" w:line="240" w:lineRule="auto"/>
              <w:rPr>
                <w:rFonts w:ascii="Times New Roman" w:eastAsia="Times New Roman" w:hAnsi="Times New Roman" w:cs="Times New Roman"/>
                <w:sz w:val="24"/>
                <w:szCs w:val="24"/>
                <w:lang w:eastAsia="ru-RU"/>
              </w:rPr>
            </w:pPr>
          </w:p>
        </w:tc>
      </w:tr>
    </w:tbl>
    <w:p w:rsidR="00DB7350" w:rsidRDefault="00DB7350"/>
    <w:sectPr w:rsidR="00DB7350" w:rsidSect="009B6BB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3131"/>
    <w:multiLevelType w:val="multilevel"/>
    <w:tmpl w:val="DA42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0385E"/>
    <w:multiLevelType w:val="multilevel"/>
    <w:tmpl w:val="60C0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960D8"/>
    <w:multiLevelType w:val="multilevel"/>
    <w:tmpl w:val="2D5C7094"/>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61CD9"/>
    <w:multiLevelType w:val="multilevel"/>
    <w:tmpl w:val="B4CE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528F7"/>
    <w:multiLevelType w:val="multilevel"/>
    <w:tmpl w:val="74CE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4088D"/>
    <w:multiLevelType w:val="multilevel"/>
    <w:tmpl w:val="8C4E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829A4"/>
    <w:multiLevelType w:val="multilevel"/>
    <w:tmpl w:val="71CA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2E1D8B"/>
    <w:multiLevelType w:val="multilevel"/>
    <w:tmpl w:val="4608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E21A29"/>
    <w:multiLevelType w:val="multilevel"/>
    <w:tmpl w:val="AA0C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0F5FB9"/>
    <w:multiLevelType w:val="multilevel"/>
    <w:tmpl w:val="00F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939BA"/>
    <w:multiLevelType w:val="multilevel"/>
    <w:tmpl w:val="C5A2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DA281B"/>
    <w:multiLevelType w:val="multilevel"/>
    <w:tmpl w:val="99DC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F528DC"/>
    <w:multiLevelType w:val="multilevel"/>
    <w:tmpl w:val="73C0E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967FFE"/>
    <w:multiLevelType w:val="multilevel"/>
    <w:tmpl w:val="2BAC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44D57"/>
    <w:multiLevelType w:val="multilevel"/>
    <w:tmpl w:val="75E8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D855A6"/>
    <w:multiLevelType w:val="multilevel"/>
    <w:tmpl w:val="24A0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33767D"/>
    <w:multiLevelType w:val="multilevel"/>
    <w:tmpl w:val="E734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CF601F"/>
    <w:multiLevelType w:val="multilevel"/>
    <w:tmpl w:val="A6F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0"/>
  </w:num>
  <w:num w:numId="4">
    <w:abstractNumId w:val="0"/>
  </w:num>
  <w:num w:numId="5">
    <w:abstractNumId w:val="4"/>
  </w:num>
  <w:num w:numId="6">
    <w:abstractNumId w:val="13"/>
  </w:num>
  <w:num w:numId="7">
    <w:abstractNumId w:val="9"/>
  </w:num>
  <w:num w:numId="8">
    <w:abstractNumId w:val="3"/>
  </w:num>
  <w:num w:numId="9">
    <w:abstractNumId w:val="17"/>
  </w:num>
  <w:num w:numId="10">
    <w:abstractNumId w:val="16"/>
  </w:num>
  <w:num w:numId="11">
    <w:abstractNumId w:val="8"/>
  </w:num>
  <w:num w:numId="12">
    <w:abstractNumId w:val="5"/>
  </w:num>
  <w:num w:numId="13">
    <w:abstractNumId w:val="12"/>
  </w:num>
  <w:num w:numId="14">
    <w:abstractNumId w:val="11"/>
  </w:num>
  <w:num w:numId="15">
    <w:abstractNumId w:val="2"/>
  </w:num>
  <w:num w:numId="16">
    <w:abstractNumId w:val="6"/>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9B6BBF"/>
    <w:rsid w:val="00173F67"/>
    <w:rsid w:val="001D1387"/>
    <w:rsid w:val="00243CA9"/>
    <w:rsid w:val="00271C5B"/>
    <w:rsid w:val="0057318E"/>
    <w:rsid w:val="00756931"/>
    <w:rsid w:val="009B6BBF"/>
    <w:rsid w:val="009F2AD2"/>
    <w:rsid w:val="00AB5705"/>
    <w:rsid w:val="00B9356E"/>
    <w:rsid w:val="00C72100"/>
    <w:rsid w:val="00DB7350"/>
    <w:rsid w:val="00DC1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DC8F4-988C-4448-9741-84F852E2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350"/>
  </w:style>
  <w:style w:type="paragraph" w:styleId="1">
    <w:name w:val="heading 1"/>
    <w:basedOn w:val="a"/>
    <w:link w:val="10"/>
    <w:uiPriority w:val="9"/>
    <w:qFormat/>
    <w:rsid w:val="009B6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B6B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BB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B6BB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B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D1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11870">
      <w:bodyDiv w:val="1"/>
      <w:marLeft w:val="0"/>
      <w:marRight w:val="0"/>
      <w:marTop w:val="0"/>
      <w:marBottom w:val="0"/>
      <w:divBdr>
        <w:top w:val="none" w:sz="0" w:space="0" w:color="auto"/>
        <w:left w:val="none" w:sz="0" w:space="0" w:color="auto"/>
        <w:bottom w:val="none" w:sz="0" w:space="0" w:color="auto"/>
        <w:right w:val="none" w:sz="0" w:space="0" w:color="auto"/>
      </w:divBdr>
      <w:divsChild>
        <w:div w:id="1652059331">
          <w:marLeft w:val="0"/>
          <w:marRight w:val="0"/>
          <w:marTop w:val="0"/>
          <w:marBottom w:val="0"/>
          <w:divBdr>
            <w:top w:val="none" w:sz="0" w:space="0" w:color="auto"/>
            <w:left w:val="none" w:sz="0" w:space="0" w:color="auto"/>
            <w:bottom w:val="none" w:sz="0" w:space="0" w:color="auto"/>
            <w:right w:val="none" w:sz="0" w:space="0" w:color="auto"/>
          </w:divBdr>
          <w:divsChild>
            <w:div w:id="506215374">
              <w:marLeft w:val="0"/>
              <w:marRight w:val="0"/>
              <w:marTop w:val="0"/>
              <w:marBottom w:val="0"/>
              <w:divBdr>
                <w:top w:val="none" w:sz="0" w:space="0" w:color="auto"/>
                <w:left w:val="none" w:sz="0" w:space="0" w:color="auto"/>
                <w:bottom w:val="none" w:sz="0" w:space="0" w:color="auto"/>
                <w:right w:val="none" w:sz="0" w:space="0" w:color="auto"/>
              </w:divBdr>
            </w:div>
          </w:divsChild>
        </w:div>
        <w:div w:id="786853506">
          <w:marLeft w:val="0"/>
          <w:marRight w:val="0"/>
          <w:marTop w:val="0"/>
          <w:marBottom w:val="0"/>
          <w:divBdr>
            <w:top w:val="none" w:sz="0" w:space="0" w:color="auto"/>
            <w:left w:val="none" w:sz="0" w:space="0" w:color="auto"/>
            <w:bottom w:val="none" w:sz="0" w:space="0" w:color="auto"/>
            <w:right w:val="none" w:sz="0" w:space="0" w:color="auto"/>
          </w:divBdr>
          <w:divsChild>
            <w:div w:id="326714856">
              <w:marLeft w:val="0"/>
              <w:marRight w:val="0"/>
              <w:marTop w:val="15"/>
              <w:marBottom w:val="0"/>
              <w:divBdr>
                <w:top w:val="none" w:sz="0" w:space="0" w:color="auto"/>
                <w:left w:val="none" w:sz="0" w:space="0" w:color="auto"/>
                <w:bottom w:val="none" w:sz="0" w:space="0" w:color="auto"/>
                <w:right w:val="none" w:sz="0" w:space="0" w:color="auto"/>
              </w:divBdr>
            </w:div>
            <w:div w:id="161940862">
              <w:marLeft w:val="0"/>
              <w:marRight w:val="0"/>
              <w:marTop w:val="0"/>
              <w:marBottom w:val="0"/>
              <w:divBdr>
                <w:top w:val="none" w:sz="0" w:space="0" w:color="auto"/>
                <w:left w:val="none" w:sz="0" w:space="0" w:color="auto"/>
                <w:bottom w:val="none" w:sz="0" w:space="0" w:color="auto"/>
                <w:right w:val="none" w:sz="0" w:space="0" w:color="auto"/>
              </w:divBdr>
              <w:divsChild>
                <w:div w:id="43217830">
                  <w:marLeft w:val="0"/>
                  <w:marRight w:val="0"/>
                  <w:marTop w:val="0"/>
                  <w:marBottom w:val="0"/>
                  <w:divBdr>
                    <w:top w:val="none" w:sz="0" w:space="0" w:color="auto"/>
                    <w:left w:val="none" w:sz="0" w:space="0" w:color="auto"/>
                    <w:bottom w:val="none" w:sz="0" w:space="0" w:color="auto"/>
                    <w:right w:val="none" w:sz="0" w:space="0" w:color="auto"/>
                  </w:divBdr>
                </w:div>
                <w:div w:id="697707600">
                  <w:marLeft w:val="0"/>
                  <w:marRight w:val="0"/>
                  <w:marTop w:val="300"/>
                  <w:marBottom w:val="0"/>
                  <w:divBdr>
                    <w:top w:val="single" w:sz="6" w:space="0" w:color="E1E8ED"/>
                    <w:left w:val="single" w:sz="6" w:space="0" w:color="E1E8ED"/>
                    <w:bottom w:val="single" w:sz="6" w:space="0" w:color="E1E8ED"/>
                    <w:right w:val="single" w:sz="6" w:space="0" w:color="E1E8ED"/>
                  </w:divBdr>
                  <w:divsChild>
                    <w:div w:id="1997149814">
                      <w:marLeft w:val="0"/>
                      <w:marRight w:val="0"/>
                      <w:marTop w:val="0"/>
                      <w:marBottom w:val="0"/>
                      <w:divBdr>
                        <w:top w:val="none" w:sz="0" w:space="0" w:color="auto"/>
                        <w:left w:val="none" w:sz="0" w:space="0" w:color="auto"/>
                        <w:bottom w:val="none" w:sz="0" w:space="0" w:color="auto"/>
                        <w:right w:val="none" w:sz="0" w:space="0" w:color="auto"/>
                      </w:divBdr>
                      <w:divsChild>
                        <w:div w:id="10415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1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3570</Words>
  <Characters>20354</Characters>
  <Application>Microsoft Office Word</Application>
  <DocSecurity>0</DocSecurity>
  <Lines>169</Lines>
  <Paragraphs>47</Paragraphs>
  <ScaleCrop>false</ScaleCrop>
  <Company/>
  <LinksUpToDate>false</LinksUpToDate>
  <CharactersWithSpaces>23877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2021</cp:lastModifiedBy>
  <cp:revision>17</cp:revision>
  <cp:lastPrinted>2020-09-03T11:04:00Z</cp:lastPrinted>
  <dcterms:created xsi:type="dcterms:W3CDTF">2020-08-19T17:04:00Z</dcterms:created>
  <dcterms:modified xsi:type="dcterms:W3CDTF">2022-11-06T12:25:00Z</dcterms:modified>
</cp:coreProperties>
</file>