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Тверской области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Наименование учредителя</w:t>
      </w:r>
    </w:p>
    <w:p w:rsidR="000C7A82" w:rsidRPr="000C7A82" w:rsidRDefault="000C7A82" w:rsidP="000C7A8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МБОУ "Тимковская ООШ"</w:t>
      </w:r>
    </w:p>
    <w:tbl>
      <w:tblPr>
        <w:tblW w:w="148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1"/>
        <w:gridCol w:w="3181"/>
        <w:gridCol w:w="8470"/>
      </w:tblGrid>
      <w:tr w:rsidR="000C7A82" w:rsidRPr="000C7A82" w:rsidTr="008D7DA5"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8D7DA5" w:rsidP="008D7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9EA1107" wp14:editId="54055AC4">
                  <wp:extent cx="2470150" cy="1790700"/>
                  <wp:effectExtent l="0" t="0" r="6350" b="0"/>
                  <wp:docPr id="1" name="Рисунок 1" descr="C:\Users\2021\Desktop\рисунки 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2021\Desktop\рисунки 001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0C7A82" w:rsidRPr="000C7A82" w:rsidRDefault="000C7A82" w:rsidP="000C7A82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 w:rsidRPr="000C7A82">
        <w:rPr>
          <w:rFonts w:ascii="LiberationSerif" w:eastAsia="Times New Roman" w:hAnsi="LiberationSerif" w:cs="Times New Roman"/>
          <w:b/>
          <w:bCs/>
          <w:caps/>
        </w:rPr>
        <w:br/>
        <w:t>(ID 2485076)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учебного предмета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«Технология»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для 5 класса основного общего образования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на 2022-2023 учебный год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Составитель: Игнатьева Алевтина Евгеньевна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учитель технологии</w:t>
      </w:r>
    </w:p>
    <w:p w:rsidR="008D7DA5" w:rsidRDefault="008D7DA5" w:rsidP="000C7A8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7DA5" w:rsidRDefault="008D7DA5" w:rsidP="000C7A8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7DA5" w:rsidRDefault="008D7DA5" w:rsidP="000C7A8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7DA5" w:rsidRDefault="008D7DA5" w:rsidP="000C7A8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7DA5" w:rsidRDefault="008D7DA5" w:rsidP="000C7A8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7A82" w:rsidRPr="000C7A82" w:rsidRDefault="000C7A82" w:rsidP="000C7A82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lastRenderedPageBreak/>
        <w:t>д. Тимково 2022</w:t>
      </w:r>
    </w:p>
    <w:p w:rsidR="008D7DA5" w:rsidRDefault="008D7DA5" w:rsidP="000C7A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:rsidR="008D7DA5" w:rsidRDefault="008D7DA5" w:rsidP="000C7A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sz w:val="39"/>
          <w:szCs w:val="39"/>
        </w:rPr>
      </w:pPr>
    </w:p>
    <w:p w:rsidR="000C7A82" w:rsidRPr="000C7A82" w:rsidRDefault="000C7A82" w:rsidP="000C7A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ПОЯСНИТЕЛЬНАЯ ЗАПИСКА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НАУЧНЫЙ, ОБШЕКУЛЬТУРНЫЙ И ОБРАЗОВАТЕЛЬНЫЙ КОНТЕНТ ТЕХНОЛОГИИ 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Фундаментальной задачей общего образования является освоение учащимися наиболее значимых аспектов реальности. К таким аспектам, несомненно, относится и преобразовательная деятельность человека.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Деятельность по целенаправленному преобразованию окружающего мира существует ровно столько, сколько существует само человечество.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Было обосновано положение, что всякая деятельность должна осуществляться в соответствии с некоторым методом, причём эффективность этого метода непосредственно зависит от того, насколько он окажется формализуемым. Это положение стало основополагающей концепцией индустриального общества. Оно сохранило и умножило свою значимость в информационном обществе.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Стержнем названной концепции является технология как логическое развитие «метода» в следующих аспектах: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процесс достижения поставленной цели формализован настолько, что становится возможным его воспроизведение в широком спектре условий при практически идентичных результатах;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открывается принципиальная возможность автоматизации процессов изготовления изделий (что постепенно распространяется практически на все аспекты человеческой жизни).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Развитие технологии тесно связано с научным знанием. Более того, конечной целью науки (начиная с науки Нового времени) является именно создание технологий.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 ХХ веке сущность технологии была осмыслена в различных плоскостях: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были выделены структуры, родственные понятию технологии, прежде всего, понятие алгоритма;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проанализирован феномен зарождающегося технологического общества;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исследованы социальные аспекты технологии.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технологии, а затем информационные и коммуникационные технологии (ИКТ) радикальным образом изменили человеческую цивилизацию, открыв беспрецедентные возможности для хранения, обработки, передачи огромных массивов различной информации. Изменилась структура человеческой деятельности — в ней важнейшую роль стал играть информационный фактор. 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lastRenderedPageBreak/>
        <w:t>Исключительно значимыми оказались социальные последствия внедрения ИТ и ИКТ, которые послужили базой разработки и широкого распространения социальных сетей и процесса информатизации общества. На сегодняшний день процесс информатизации приобретает качественно новые черты. Возникло понятие «цифровой экономики», что подразумевает превращение информации в важнейшую экономическую категорию, быстрое развитие информационного бизнеса и рынка. Появились и интенсивно развиваются новые технологии: облачные, аддитивные, квантовые и пр. Однако цифровая революция (её часто называют третьей революцией) является только прелюдией к новой, более масштабной четвёртой промышленной революции. Все эти изменения самым решительным образом влияют на школьный курс технологии, что было подчёркнуто в «Концепции преподавания предметной области «Технология» в образовательных организациях Российской Федерации, реализующих основные общеобразовательные программы» (далее — «Концепция преподавания предметной области «Технология»).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ЦЕЛИ И ЗАДАЧИ ИЗУЧЕНИЯ ПРЕДМЕТНОЙ ОБЛАСТИ «ТЕХНОЛОГИЯ» В ОСНОВНОМ ОБЩЕМ ОБРАЗОВАНИИ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Основной </w:t>
      </w: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 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t>освоения предметной области «Технология» является формирование технологической грамотности, глобальных компетенций, творческого мышления, необходимых для перехода к новым приоритетам научно-технологического развития Российской Федерации.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 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t>курса технологии являются: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овладение знаниями, умениями и опытом деятельности в предметной области «Технология» как необходимым компонентом общей культуры человека цифрового социума и актуальными для жизни в этом социуме технологиями;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а также когнитивных инструментов и технологий;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Как подчёркивается в Концепции преподавания предметной области «Технология», ведущей формой учебной деятельности, направленной на достижение поставленных целей, является проектная деятельность в полном цикле: от формулирования проблемы и постановки конкретной задачи до получения конкретных значимых результатов. Именно в процессе проектной деятельности достигается синтез многообразия аспектов образовательного процесса, включая личностные интересы обучающихся. При этом разработка и реализация проекта должна осуществляться в определённых масштабах, позволяющих реализовать исследовательскую деятельность и использовать знания, полученные обучающимися на других предметах.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Важно подчеркнуть, что именно в технологии реализуются все аспекты фундаментальной для образования категории «знания», а именно: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lastRenderedPageBreak/>
        <w:t>понятийное знание, которое складывается из набора понятий, характеризующих данную предметную область;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алгоритмическое (технологическое) знание — знание методов, технологий, приводящих к желаемому результату при соблюдении определённых условий;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предметное знание, складывающееся из знания и понимания сути законов и закономерностей, применяемых в той или иной предметной области;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методологическое знание — знание общих закономерностей изучаемых явлений и процессов.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Как и всякий общеобразовательный предмет, «Технология» отражает наиболее значимые аспекты действительности, которые состоят в следующем: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технологизация всех сторон человеческой жизни и деятельности является столь масштабной, что интуитивных представлений о сущности и структуре технологического процесса явно недостаточно для успешной социализации учащихся — необходимо целенаправленное освоение всех этапов технологической цепочки и полного цикла решения поставленной задачи. При этом возможны следующие уровни освоения технологии: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уровень представления;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уровень пользователя;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когнитивно-продуктивный уровень (создание технологий);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практически вся современная профессиональная деятельность, включая ручной труд, осуществляется с применением информационных и цифровых технологий, формирование навыков использования этих технологий при изготовлении изделий становится важной задачей в курсе технологии;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появление феномена «больших данных» оказывает существенное и далеко не позитивное влияние на процесс познания, что говорит о необходимости освоения принципиально новых технологий — информационно-когнитивных, нацеленных на освоение учащимися знаний, на развитии умения учиться.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ОБЩАЯ ХАРАКТЕРИСТИКА УЧЕБНОГО ПРЕДМЕТА «ТЕХНОЛОГИЯ»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Основной методический принцип современного курса «Технология»: освоение сущности и структуры технологии идёт неразрывно с освоением процесса познания — построения и анализа разнообразных моделей. Только в этом случае можно достичь когнитивно-продуктивного уровня освоения технологий.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Современный курс технологии построен по модульному принципу.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Модульность — ведущий методический принцип построения содержания современных учебных курсов. Она создаёт инструмент реализации в обучении индивидуальных образовательных траекторий, что является основополагающим принципом построения общеобразовательного курса технологии.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 «Производство и технология»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 модуле в явном виде содержится сформулированный выше методический принцип и подходы к его реализации в различных сферах. Освоение содержания данного модуля осуществ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ляется на протяжении всего курса «Технология» с 5 по 9 класс. Содержание модуля 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lastRenderedPageBreak/>
        <w:t>построено по «восходящему» принципу: от умений реализации имеющихся технологий к их оценке и совершенствованию, а от них — к знаниям и умениям, позволяющим создавать технологии. Освоение технологического подхода осуществляется в диалектике с творческими методами создания значимых для человека продуктов.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 4-й промышленной революции.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 «Технологии обработки материалов и пищевых продуктов»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 данном модуле на конкретных примерах показана реализация общих положений, сформулированных в модуле «Производство и технологии». Освоение технологии ведётся по единой схеме, которая реализуется во всех без исключения модулях. Разумеется, в каждом конкретном случае возможны отклонения от названной схемы. Однако эти отклонения только усиливают общую идею об универсальном характере технологического подхода. Основная цель данного модуля: освоить умения реализации уже имеющихся технологий. Значительное внимание уделяется технологиям создания уникальных изделий народного творчества.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МЕСТО УЧЕБНОГО ПРЕДМЕТА «ТЕХНОЛОГИЯ» В УЧЕБНОМ ПЛАНЕ.</w:t>
      </w:r>
    </w:p>
    <w:p w:rsidR="000C7A82" w:rsidRPr="000C7A82" w:rsidRDefault="000C7A82" w:rsidP="000C7A82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Учебный предмет "Технология" изучается в 5 классе два часа в неделе, общий объем составляет 68 часов.</w:t>
      </w:r>
    </w:p>
    <w:p w:rsidR="000C7A82" w:rsidRPr="000C7A82" w:rsidRDefault="000C7A82" w:rsidP="000C7A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СОДЕРЖАНИЕ УЧЕБНОГО ПРЕДМЕТА 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ИНВАРИАНТНЫЕ МОДУЛИ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«Производство и технология»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 Преобразовательная деятельность человека.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Технологии вокруг нас. Алгоритмы и начала технологии. Возможность формального исполнения алгоритма. Робот как исполнитель алгоритма. Робот как механизм.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 Простейшие машины и механизмы.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Двигатели машин. Виды двигателей. Передаточные механизмы. Виды и характеристики передаточных механизмов.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Механические передачи. Обратная связь. Механические конструкторы. Робототехнические конструкторы. Простые механические модели. Простые управляемые модели.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«Технология обработки материалов и пищевых продуктов»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 Структура технологии: от материала к изделию.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Основные элементы структуры технологии: действия, операции, этапы. Технологическая карта.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Проектирование, моделирование, конструирование — основные составляющие технологии. Технологии и алгоритмы.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 Материалы и их свойства.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lastRenderedPageBreak/>
        <w:t>Сырьё и материалы как основы производства. Натуральное, искусственное, синтетическое сырьё и материалы. Конструкционные материалы. Физические и технологические свойства конструкционных материалов.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Бумага и её свойства. Различные изделия из бумаги. Потребность человека в бумаге.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Ткань и её свойства. Изделия из ткани. Виды тканей.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Древесина и её свойства. Древесные материалы и их применение. Изделия из древесины. Потребность человечества в древесине. Сохранение лесов.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Металлы и их свойства. Металлические части машин и механизмов. Тонколистовая сталь и проволока.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Пластические массы (пластмассы) и их свойства. Работа с пластмассами.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Наноструктуры и их использование в различных технологиях. Природные и синтетические наноструктуры.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Композиты и нанокомпозиты, их применение. Умные материалы и их применение. Аллотропные соединения углерода.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 Основные ручные инструменты.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Инструменты для работы с бумагой. Инструменты для работы с тканью. Инструменты для работы с древесиной. Инструменты для работы с металлом.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Компьютерные инструменты.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 Трудовые действия как основные слагаемые технологии.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Измерение и счёт как универсальные трудовые действия. Точность и погрешность измерений. Действия при работе с бумагой. Действия при работе с тканью. Действия при работе с древесиной. Действия при работе с тонколистовым металлом. Приготовление пищи.</w:t>
      </w:r>
    </w:p>
    <w:p w:rsidR="000C7A82" w:rsidRPr="000C7A82" w:rsidRDefault="000C7A82" w:rsidP="000C7A82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Общность и различие действий с различными материалами и пищевыми продуктами.</w:t>
      </w:r>
    </w:p>
    <w:p w:rsidR="000C7A82" w:rsidRPr="000C7A82" w:rsidRDefault="000C7A82" w:rsidP="000C7A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ПЛАНИРУЕМЫЕ ОБРАЗОВАТЕЛЬНЫЕ РЕЗУЛЬТАТЫ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ЛИЧНОСТНЫЕ РЕЗУЛЬТАТЫ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Патриотическое воспитание: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проявление интереса к истории и современному состоянию российской науки и технологии;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ценностное отношение к достижениям российских инженеров и учёных.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Гражданское и духовно-нравственное воспитание: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осознание важности морально-этических принципов в деятельности, связанной с реализацией технологий;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Эстетическое воспитание: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восприятие эстетических качеств предметов труда;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создавать эстетически значимые изделия из различных материалов.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Ценности научного познания и практической деятельности: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осознание ценности науки как фундамента технологий;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развитие интереса к исследовательской деятельности, реализации на практике достижений науки.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Формирование культуры здоровья и эмоционального благополучия: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умение распознавать информационные угрозы и осуществ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softHyphen/>
        <w:t>лять защиту личности от этих угроз.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Трудовое воспитание: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активное участие в решении возникающих практических задач из различных областей;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умение ориентироваться в мире современных профессий.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Экологическое воспитание: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осознание пределов преобразовательной деятельности человека.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МЕТАПРЕДМЕТНЫЕ РЕЗУЛЬТАТЫ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познавательными действиями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логические действия: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природных и рукотворных объектов;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Базовые исследовательские действия: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оценивать полноту, достоверность и актуальность полученной информации;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опытным путём изучать свойства различных материалов;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строить и оценивать модели объектов, явлений и процессов;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lastRenderedPageBreak/>
        <w:t>прогнозировать поведение технической системы, в том числе с учётом синергетических эффектов.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 с информацией: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в зависимости от поставленной задачи;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понимать различие между данными, информацией и знаниями;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владеть начальными навыками работы с «большими данными»;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владеть технологией трансформации данных в информацию, информации в знания.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учебными регулятивными действиями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Самоорганизация: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уметь самостоятельно планировать пути достижения целей, в том числе альтернативные, осознанно выбирать наиболее эффективные способы решения учебных и познавательных задач;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делать выбор и брать ответственность за решение.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Самоконтроль (рефлексия):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давать адекватную оценку ситуации и предлагать план её изменения;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(недостижения) результатов преобразовательной деятельности;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вносить необходимые коррективы в деятельность по решению задачи или по осуществлению проекта;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Принятие себя и других: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 универсальными коммуникативными действиями.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Общение: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 ходе обсуждения учебного материала, планирования и осуществления учебного проекта;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 рамках публичного представления результатов проектной деятельности;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 ходе совместного решения задачи с использованием облачных сервисов;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 ходе общения с представителями других культур, в частности в социальных сетях.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i/>
          <w:iCs/>
          <w:sz w:val="24"/>
          <w:szCs w:val="24"/>
        </w:rPr>
        <w:t>Совместная деятельность: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понимать и использовать преимущества командной работы при реализации учебного проекта;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уметь адекватно интерпретировать высказывания собеседника — участника совместной деятельности;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владеть навыками отстаивания своей точки зрения, используя при этом законы логики;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уметь распознавать некорректную аргументацию.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lastRenderedPageBreak/>
        <w:t>ПРЕДМЕТНЫЕ РЕЗУЛЬТАТЫ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«Производство и технология»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характеризовать роль техники и технологий для прогрессивного развития общества;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характеризовать роль техники и технологий в цифровом социуме;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выявлять причины и последствия развития техники и технологий;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характеризовать виды современных технологий и определять перспективы их развития;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уметь строить учебную и практическую деятельность в соответствии со структурой технологии: этапами, операциями, действиями;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научиться конструировать, оценивать и использовать модели в познавательной и практической деятельности;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материалы (древесина, металлы и сплавы, полимеры, текстиль, сельскохозяйственная продукция);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уметь создавать, применять и преобразовывать знаки и символы, модели и схемы для решения учебных и производственных задач;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получить возможность научиться коллективно решать задачи с использованием облачных сервисов;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оперировать понятием «биотехнология»;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классифицировать методы очистки воды, использовать фильтрование воды;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оперировать понятиями «биоэнергетика», «биометаногенез».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 «Технология обработки материалов и пищевых продуктов»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характеризовать познавательную и преобразовательную деятельность человека;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соблюдать правила безопасности;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классифицировать и характеризовать инструменты, приспособления и технологическое оборудование;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активно использовать знания, полученные при изучении других учебных предметов, и сформированные универсальные учебные действия;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использовать инструменты, приспособления и технологическое оборудование;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получить возможность научиться использовать цифровые инструменты при изготовлении предметов из различных материалов;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характеризовать технологические операции ручной обработки конструкционных материалов;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применять ручные технологии обработки конструкционных материалов;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правильно хранить пищевые продукты;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осуществлять механическую и тепловую обработку пищевых продуктов, сохраняя их пищевую ценность;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выбирать продукты, инструменты и оборудование для приготовления блюда;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осуществлять доступными средствами контроль качества блюда;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проектировать интерьер помещения с использованием программных сервисов;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составлять последовательность выполнения технологических операций для изготовления швейных изделий;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lastRenderedPageBreak/>
        <w:t>строить чертежи простых швейных изделий;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выбирать материалы, инструменты и оборудование для выполнения швейных работ;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выполнять художественное оформление швейных изделий;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выделять свойства наноструктур;</w:t>
      </w:r>
    </w:p>
    <w:p w:rsidR="000C7A82" w:rsidRPr="000C7A82" w:rsidRDefault="000C7A82" w:rsidP="000C7A82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приводить примеры наноструктур, их использования в технологиях;</w:t>
      </w:r>
    </w:p>
    <w:p w:rsidR="000C7A82" w:rsidRPr="000C7A82" w:rsidRDefault="000C7A82" w:rsidP="000C7A82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получить возможность познакомиться с физическими основы нанотехнологий и их использованием для конструирования новых материалов.</w:t>
      </w:r>
    </w:p>
    <w:p w:rsidR="000C7A82" w:rsidRPr="000C7A82" w:rsidRDefault="000C7A82" w:rsidP="000C7A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ТЕМАТИЧЕСКОЕ ПЛАНИРОВАНИЕ </w:t>
      </w:r>
    </w:p>
    <w:tbl>
      <w:tblPr>
        <w:tblW w:w="15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476"/>
        <w:gridCol w:w="752"/>
        <w:gridCol w:w="1705"/>
        <w:gridCol w:w="1761"/>
        <w:gridCol w:w="1344"/>
        <w:gridCol w:w="2707"/>
        <w:gridCol w:w="2018"/>
        <w:gridCol w:w="2341"/>
      </w:tblGrid>
      <w:tr w:rsidR="000C7A82" w:rsidRPr="000C7A82" w:rsidTr="000C7A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C7A82" w:rsidRPr="000C7A82" w:rsidTr="000C7A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A82" w:rsidRPr="000C7A82" w:rsidTr="000C7A8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1. </w:t>
            </w: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Производство и технология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Преобразовательная деятельность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01.09.2022 21.09.2022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познавательную и преобразовательную;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человека;;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и начала 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22.09.2022 05.10.2022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алгоритмы среди других предписаний;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свойства алгоритмов;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основное свойство алгоритма;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исполнять алгоритмы;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результаты исполнения алгоритма;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(соответствие или несоответствие поставленной задаче);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простейшие алгоритмы с помощью;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программ из коллекции ЦОРов;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механические роботы-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исполнители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06.10.2022 12.10.2022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программы;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пути достижения целей;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наиболее;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эффективных способов решения поставленной задачи;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соотнесение своих действий с планируемыми;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результатами;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своей;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в процессе достижения результата;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движения робота;;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машины и механизмы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13.10.2022 10.11.2022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основные виды механических движений;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описывать способы преобразования движения из одного;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вида в другой;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способы передачи движения с заданными;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усилиями и скоростями; изображать графически;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простейшую схему машины или механизма;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обратной связью;;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Тестирование;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infourok.ru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Механические, электро-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технические и робото-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технические конструкторы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16.11.2022 17.11.2022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простейших соединений с помощью деталей;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конструктора;;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 листа»;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механические модели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23.11.2022 22.12.2022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различные виды движения в будущей модели;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движение с заданными параметрами;;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 контроль;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 использованием;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"Оценочного листа";;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Простые модели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элементами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28.12.2022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планировать движение с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заданными параметрами 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механической реализации управления;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движения с заданиями параметрами 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 механической реализации управления;;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</w:p>
        </w:tc>
      </w:tr>
      <w:tr w:rsidR="000C7A82" w:rsidRPr="000C7A82" w:rsidTr="000C7A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7A82" w:rsidRPr="000C7A82" w:rsidTr="000C7A82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2. </w:t>
            </w: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 обработки материалов и пищевых продуктов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технологии: от материала к изделию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18.01.2023 26.01.2023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объяснять назначение технологии;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основные элементы технологической цепочки;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основные виды деятельности в процессе;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создания технологии; объяснять назначение;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 (изображать) графическую структуру;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технологической цепочки;;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и изделия. Пищевые продукты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01.02.2023 09.03.2023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свойства бумаги;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ткани;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основные свойства бумаги и области её;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использования; называть основные свойства ткани 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её использования; называть основные свойства;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древесины и области её использования; называть;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свойства металлов и области их;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использования; называть металлические детали машин;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 механизмов;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предлагать возможные способы использования;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древесных отходов;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 и их свойства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15.03.2023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называть основные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свойства современных материалов и области;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их использования;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формулировать основные принципы создания;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композитных материалов; сравнивать свойства бумаги;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ткани;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металла со свойствами доступных;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учащимся видов пластмасс;;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контроль; Устный;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листа»;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РЭШ</w:t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ручные инструменты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12.04.2023 25.05.2023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 назначение инструментов для работы с данным;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оценивать эффективность;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данного инструмента;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инструменты;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 для изготовления;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данного изделия; создавать с помощью инструментов;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изделия из бумаги;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ткани;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древесины;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Тестирование;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Самооценка 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«Оценочного;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resh.edu.ru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uchi.ru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foxford.ru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infourok.ru</w:t>
            </w:r>
          </w:p>
        </w:tc>
      </w:tr>
      <w:tr w:rsidR="000C7A82" w:rsidRPr="000C7A82" w:rsidTr="000C7A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 по модулю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7A82" w:rsidRPr="000C7A82" w:rsidTr="000C7A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C7A82" w:rsidRPr="000C7A82" w:rsidRDefault="000C7A82" w:rsidP="000C7A82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ПОУРОЧНОЕ ПЛАНИРОВАНИЕ </w:t>
      </w:r>
    </w:p>
    <w:tbl>
      <w:tblPr>
        <w:tblW w:w="107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3666"/>
        <w:gridCol w:w="752"/>
        <w:gridCol w:w="1642"/>
        <w:gridCol w:w="1698"/>
        <w:gridCol w:w="1260"/>
        <w:gridCol w:w="1598"/>
      </w:tblGrid>
      <w:tr w:rsidR="000C7A82" w:rsidRPr="000C7A82" w:rsidTr="000C7A8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</w:tr>
      <w:tr w:rsidR="000C7A82" w:rsidRPr="000C7A82" w:rsidTr="000C7A8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урок. Вводный инструктаж.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техносфера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потребительские блага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.№1 «Составление списка основных материальных благ».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Производство потребительских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благ. Общая характеристика производства.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Устный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 «Проанализировать работу специалиста любой сферы 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№3 «Составление  списка технических средств, используемых в быту»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28.09.2022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разных технологий.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29.09.2022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№4 «Составление и  реализация  алгоритма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05.10.2022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Механический робот как исполнитель алгоритма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№5 «Сборка конструктора»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12.10.2022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техника.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№6 «Оборудование рабочего места для ручной обработки древесины».Практическая работа  №6 «Оборудование рабочего места для ручной обработки ткани»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Инструменты, механизмы и технические устройства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№7 «Знакомство со сверлильным станком».Практическая работа  №7 «Знакомство с видами швейного оборудования».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26.10.2022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рисунок, эскиз, чертеж.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№8 «Выполнение чертежа»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Знакомствос механическими, электротехническими и робототехническим конструкторами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№9 «Конструирование простейших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соединений с помощью деталей конструктора»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их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23.11.2022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№10 «Сравнительный анализ технических устройств»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Передаточные механизмы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30.11.2022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№11 «Сборка механизма для передвижения тележки»Практическая работа №11 «Изучение устройства швейной машины»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органы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07.12.2022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№12 «Сборка макета машины»Практическая работа №12 «Изучение устройства машинной иглы»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энергииИзучение устройства шпульного колпачка швейной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№13 «Модель мельницы»Практическая работа №13 «Процесс образования челночного стежка»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Накопление механической энергииРегуляторы швейной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№14  «Изготовление игрушки»Практическая работа №14 «Выполнение машинных строчек»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моделирование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28.12.2022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№15 «Изготовление механической игрушки»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моделирование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№16 «Изготовление механической игрушки»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№17 «Разработка технологической документации»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творчество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№18 «Изготовление проектного изделия»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и её свойства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№19 «Изучение основных свойств бумаги»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Ткань и её свойства.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 работа.№20 «Изучение образцов».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Древесина и ее свойстваБутерброды и  горячие напитки.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Практическая  работа.№21 «Определение пород древесины».Практическая работа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№21 «Приготовление бутербродов и чая»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Отходы древесины и их рациональное использованиеОвощи в питании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№22  «Изучение образцов древесных материалов»Практическая работа №22 «Салат из свежих овощей»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Металлы и их свойстваТепловая кулинарная обработка овощей.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№23 «Ознакомление с металлами и сплавами».Практическая работа №23 «Приготовление винегрета».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Пластмассы и их свойства.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15.03.2023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№24 «Изучение образцов»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Наноструктуры и их использование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№25 «Выполнить презентацию»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№26 «Ознакомление с композитными материалами»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№26 «Ознакомление с композитными материалами»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Разметка заготовок. Пиление.  Конструирование швейных изделий.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№27 «Разметка и пиление».Практическая работа №27 «Снятие мерок с фигуры человека».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13.04.2023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Строгание древесины.Конструирование швейных изделий.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.№28 «Строгание заготовок».Практическая работа №28 «Изготовление выкройки проектного изделия»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Сверление отверстийРаскрой швейного изделия.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№29 «Сверление отверстий»Практическая работа  №29  «Раскрой швейного изделия»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деталейТехнология изготовления швейных изделий.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№30 «Соединение деталей» Практическая работа №30  «Обработка изделия»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деталейТехнология изготовления швейных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 №31 «Соединение деталей клеем».Практическая работа №31  «Обработка изделия»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Зачистка деталей. Отделка.Технология изготовления швейных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№32 «Зачистка деталей»Практическая работа №32  «Обработка изделия»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Выпиливание лобзиком.Технология 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изготовления швейных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24.05.2023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.№33 «Выпиливание изделия»Практическая работа №33  «Обработка изделия»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работа;</w:t>
            </w: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br/>
            </w:r>
          </w:p>
        </w:tc>
      </w:tr>
      <w:tr w:rsidR="000C7A82" w:rsidRPr="000C7A82" w:rsidTr="000C7A8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C7A82" w:rsidRPr="000C7A82" w:rsidRDefault="000C7A82" w:rsidP="000C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A8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C7A82" w:rsidRPr="000C7A82" w:rsidRDefault="000C7A82" w:rsidP="000C7A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УЧЕБНО-МЕТОДИЧЕСКОЕ ОБЕСПЕЧЕНИЕ ОБРАЗОВАТЕЛЬНОГО ПРОЦЕССА 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ОБЯЗАТЕЛЬНЫЕ УЧЕБНЫЕ МАТЕРИАЛЫ ДЛЯ УЧЕНИКА</w:t>
      </w:r>
    </w:p>
    <w:p w:rsidR="000C7A82" w:rsidRPr="000C7A82" w:rsidRDefault="000C7A82" w:rsidP="000C7A82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Технология. 5 класс/Казакевич В.М.;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Пичугина Г.В.;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Семёнова Г.Ю. и другие; под редакцией Казакевича В.М.;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Акционерное общество «Издательство «Просвещение»;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;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Введите свой вариант:;</w:t>
      </w:r>
    </w:p>
    <w:p w:rsidR="000C7A82" w:rsidRPr="000C7A82" w:rsidRDefault="000C7A82" w:rsidP="000C7A82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Введите свой вариант: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МЕТОДИЧЕСКИЕ МАТЕРИАЛЫ ДЛЯ УЧИТЕЛЯ</w:t>
      </w:r>
    </w:p>
    <w:p w:rsidR="000C7A82" w:rsidRPr="000C7A82" w:rsidRDefault="000C7A82" w:rsidP="000C7A82">
      <w:pPr>
        <w:shd w:val="clear" w:color="auto" w:fill="F7FDF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Учебное пособие для общеобразовательных организаций / В. М. Казакевич, Г. В. Пичугина, Г. Ю. Семенова — М.: Просвещение, 2020» и Программы воспитания муниципального автономного общеобразовательного учреждения «Средняя политехническая школа №33» (Утверждена Приказом директора МАОУ «СПШ №33» от 24.05.2021 года №469).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</w:rPr>
      </w:pPr>
      <w:r w:rsidRPr="000C7A82">
        <w:rPr>
          <w:rFonts w:ascii="LiberationSerif" w:eastAsia="Times New Roman" w:hAnsi="LiberationSerif" w:cs="Times New Roman"/>
          <w:b/>
          <w:bCs/>
          <w:caps/>
        </w:rPr>
        <w:t>ЦИФРОВЫЕ ОБРАЗОВАТЕЛЬНЫЕ РЕСУРСЫ И РЕСУРСЫ СЕТИ ИНТЕРНЕТ</w:t>
      </w:r>
    </w:p>
    <w:p w:rsidR="000C7A82" w:rsidRPr="000C7A82" w:rsidRDefault="000C7A82" w:rsidP="000C7A82">
      <w:pPr>
        <w:shd w:val="clear" w:color="auto" w:fill="F7FDF7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82">
        <w:rPr>
          <w:rFonts w:ascii="Times New Roman" w:eastAsia="Times New Roman" w:hAnsi="Times New Roman" w:cs="Times New Roman"/>
          <w:sz w:val="24"/>
          <w:szCs w:val="24"/>
        </w:rPr>
        <w:t>РЭШ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resh.edu.ru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uchi.ru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foxford.ru</w:t>
      </w:r>
      <w:r w:rsidRPr="000C7A82">
        <w:rPr>
          <w:rFonts w:ascii="Times New Roman" w:eastAsia="Times New Roman" w:hAnsi="Times New Roman" w:cs="Times New Roman"/>
          <w:sz w:val="24"/>
          <w:szCs w:val="24"/>
        </w:rPr>
        <w:br/>
        <w:t>infourok.ru</w:t>
      </w:r>
    </w:p>
    <w:p w:rsidR="000C7A82" w:rsidRPr="000C7A82" w:rsidRDefault="000C7A82" w:rsidP="000C7A82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color w:val="000000"/>
        </w:rPr>
        <w:t>УЧЕБНОЕ ОБОРУДОВАНИЕ</w:t>
      </w:r>
    </w:p>
    <w:p w:rsidR="000C7A82" w:rsidRPr="000C7A82" w:rsidRDefault="000C7A82" w:rsidP="000C7A82">
      <w:pPr>
        <w:shd w:val="clear" w:color="auto" w:fill="F7FDF7"/>
        <w:spacing w:after="0"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0C7A82">
        <w:rPr>
          <w:rFonts w:ascii="LiberationSerif" w:eastAsia="Times New Roman" w:hAnsi="LiberationSerif" w:cs="Times New Roman"/>
          <w:color w:val="000000"/>
          <w:sz w:val="20"/>
          <w:szCs w:val="20"/>
        </w:rPr>
        <w:t>текстиль, древесина, бумага, верстак столярный, конструкторы для моделирования простых машин и механизмов</w:t>
      </w:r>
    </w:p>
    <w:p w:rsidR="000C7A82" w:rsidRPr="000C7A82" w:rsidRDefault="000C7A82" w:rsidP="000C7A82">
      <w:pPr>
        <w:shd w:val="clear" w:color="auto" w:fill="FFFFFF"/>
        <w:spacing w:before="240" w:after="120" w:line="240" w:lineRule="atLeast"/>
        <w:outlineLvl w:val="1"/>
        <w:rPr>
          <w:rFonts w:ascii="LiberationSerif" w:eastAsia="Times New Roman" w:hAnsi="LiberationSerif" w:cs="Times New Roman"/>
          <w:b/>
          <w:bCs/>
          <w:caps/>
          <w:color w:val="000000"/>
        </w:rPr>
      </w:pPr>
      <w:r w:rsidRPr="000C7A82">
        <w:rPr>
          <w:rFonts w:ascii="LiberationSerif" w:eastAsia="Times New Roman" w:hAnsi="LiberationSerif" w:cs="Times New Roman"/>
          <w:b/>
          <w:bCs/>
          <w:caps/>
          <w:color w:val="000000"/>
        </w:rPr>
        <w:t>ОБОРУДОВАНИЕ ДЛЯ ПРОВЕДЕНИЯ ПРАКТИЧЕСКИХ РАБОТ</w:t>
      </w:r>
    </w:p>
    <w:p w:rsidR="000C7A82" w:rsidRPr="000C7A82" w:rsidRDefault="000C7A82" w:rsidP="000C7A82">
      <w:pPr>
        <w:shd w:val="clear" w:color="auto" w:fill="F7FDF7"/>
        <w:spacing w:line="240" w:lineRule="auto"/>
        <w:rPr>
          <w:rFonts w:ascii="LiberationSerif" w:eastAsia="Times New Roman" w:hAnsi="LiberationSerif" w:cs="Times New Roman"/>
          <w:color w:val="000000"/>
          <w:sz w:val="20"/>
          <w:szCs w:val="20"/>
        </w:rPr>
      </w:pPr>
      <w:r w:rsidRPr="000C7A82">
        <w:rPr>
          <w:rFonts w:ascii="LiberationSerif" w:eastAsia="Times New Roman" w:hAnsi="LiberationSerif" w:cs="Times New Roman"/>
          <w:color w:val="000000"/>
          <w:sz w:val="20"/>
          <w:szCs w:val="20"/>
        </w:rPr>
        <w:t>швейная машина, комплект инструментов и приспособлений для ручных швейных работ, набор измерительных инструментов для работы с тканями, интерактивная доска. мультимедийный проектор, компьютер</w:t>
      </w:r>
      <w:r w:rsidRPr="000C7A82">
        <w:rPr>
          <w:rFonts w:ascii="LiberationSerif" w:eastAsia="Times New Roman" w:hAnsi="LiberationSerif" w:cs="Times New Roman"/>
          <w:color w:val="000000"/>
          <w:sz w:val="20"/>
          <w:szCs w:val="20"/>
        </w:rPr>
        <w:br/>
      </w:r>
    </w:p>
    <w:p w:rsidR="00DC6A1B" w:rsidRDefault="00DC6A1B"/>
    <w:sectPr w:rsidR="00DC6A1B" w:rsidSect="000C7A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7A82"/>
    <w:rsid w:val="000C7A82"/>
    <w:rsid w:val="008D7DA5"/>
    <w:rsid w:val="00D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FA81F-AF38-4B6C-9DA4-AE66E270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C7A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A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C7A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C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dgetinline">
    <w:name w:val="_widgetinline"/>
    <w:basedOn w:val="a0"/>
    <w:rsid w:val="000C7A82"/>
  </w:style>
  <w:style w:type="character" w:styleId="a4">
    <w:name w:val="Strong"/>
    <w:basedOn w:val="a0"/>
    <w:uiPriority w:val="22"/>
    <w:qFormat/>
    <w:rsid w:val="000C7A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532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246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421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7207">
          <w:marLeft w:val="0"/>
          <w:marRight w:val="0"/>
          <w:marTop w:val="300"/>
          <w:marBottom w:val="300"/>
          <w:divBdr>
            <w:top w:val="dashed" w:sz="12" w:space="23" w:color="75B875"/>
            <w:left w:val="dashed" w:sz="12" w:space="0" w:color="75B875"/>
            <w:bottom w:val="dashed" w:sz="12" w:space="23" w:color="75B875"/>
            <w:right w:val="dashed" w:sz="12" w:space="0" w:color="75B875"/>
          </w:divBdr>
          <w:divsChild>
            <w:div w:id="14606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3539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9446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0462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658916503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247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1937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9029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5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5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432">
          <w:marLeft w:val="0"/>
          <w:marRight w:val="0"/>
          <w:marTop w:val="567"/>
          <w:marBottom w:val="567"/>
          <w:divBdr>
            <w:top w:val="dashed" w:sz="12" w:space="28" w:color="75B875"/>
            <w:left w:val="dashed" w:sz="12" w:space="28" w:color="75B875"/>
            <w:bottom w:val="dashed" w:sz="12" w:space="31" w:color="75B875"/>
            <w:right w:val="dashed" w:sz="12" w:space="28" w:color="75B875"/>
          </w:divBdr>
          <w:divsChild>
            <w:div w:id="163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531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10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8440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070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03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8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172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9803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8020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50385649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468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984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941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5094</Words>
  <Characters>29038</Characters>
  <Application>Microsoft Office Word</Application>
  <DocSecurity>0</DocSecurity>
  <Lines>241</Lines>
  <Paragraphs>68</Paragraphs>
  <ScaleCrop>false</ScaleCrop>
  <Company/>
  <LinksUpToDate>false</LinksUpToDate>
  <CharactersWithSpaces>34064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2021</cp:lastModifiedBy>
  <cp:revision>5</cp:revision>
  <dcterms:created xsi:type="dcterms:W3CDTF">2022-10-03T16:54:00Z</dcterms:created>
  <dcterms:modified xsi:type="dcterms:W3CDTF">2022-11-06T12:31:00Z</dcterms:modified>
</cp:coreProperties>
</file>