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28" w:rsidRPr="00A9535B" w:rsidRDefault="00912028" w:rsidP="0091202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9535B">
        <w:rPr>
          <w:rFonts w:ascii="Times New Roman" w:hAnsi="Times New Roman"/>
          <w:b/>
          <w:sz w:val="24"/>
          <w:szCs w:val="24"/>
        </w:rPr>
        <w:t xml:space="preserve">Учреждение дополнительного образования </w:t>
      </w:r>
    </w:p>
    <w:p w:rsidR="00912028" w:rsidRPr="00A9535B" w:rsidRDefault="00912028" w:rsidP="0091202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9535B">
        <w:rPr>
          <w:rFonts w:ascii="Times New Roman" w:hAnsi="Times New Roman"/>
          <w:b/>
          <w:sz w:val="24"/>
          <w:szCs w:val="24"/>
        </w:rPr>
        <w:t xml:space="preserve">«Калининская детско-юношеская спортивная школа»  </w:t>
      </w:r>
    </w:p>
    <w:p w:rsidR="00912028" w:rsidRPr="00A9535B" w:rsidRDefault="00912028" w:rsidP="00912028">
      <w:pPr>
        <w:pStyle w:val="a6"/>
        <w:spacing w:line="276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912028" w:rsidRPr="00A9535B" w:rsidRDefault="00912028" w:rsidP="00912028">
      <w:pPr>
        <w:pStyle w:val="a6"/>
        <w:spacing w:line="276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912028" w:rsidRPr="00A9535B" w:rsidRDefault="00912028" w:rsidP="00912028">
      <w:pPr>
        <w:pStyle w:val="a6"/>
        <w:spacing w:line="276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207EA7" w:rsidRPr="00207EA7" w:rsidRDefault="00207EA7" w:rsidP="00207EA7">
      <w:pPr>
        <w:pStyle w:val="a6"/>
        <w:spacing w:line="276" w:lineRule="auto"/>
        <w:ind w:left="-426"/>
        <w:jc w:val="center"/>
        <w:rPr>
          <w:rFonts w:ascii="Times New Roman" w:hAnsi="Times New Roman"/>
          <w:b/>
          <w:sz w:val="44"/>
          <w:szCs w:val="44"/>
        </w:rPr>
      </w:pPr>
      <w:r w:rsidRPr="00D97455">
        <w:rPr>
          <w:rFonts w:ascii="Times New Roman" w:hAnsi="Times New Roman"/>
          <w:b/>
          <w:sz w:val="44"/>
          <w:szCs w:val="44"/>
        </w:rPr>
        <w:t xml:space="preserve">Учебный материал для проведения  дистанционного обучения </w:t>
      </w:r>
      <w:r w:rsidRPr="00207EA7">
        <w:rPr>
          <w:rFonts w:ascii="Times New Roman" w:hAnsi="Times New Roman"/>
          <w:b/>
          <w:sz w:val="44"/>
          <w:szCs w:val="44"/>
        </w:rPr>
        <w:t>по</w:t>
      </w:r>
    </w:p>
    <w:p w:rsidR="00912028" w:rsidRPr="00207EA7" w:rsidRDefault="00207EA7" w:rsidP="00207EA7">
      <w:pPr>
        <w:pStyle w:val="a6"/>
        <w:spacing w:line="276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207EA7">
        <w:rPr>
          <w:rFonts w:ascii="Times New Roman" w:hAnsi="Times New Roman"/>
          <w:b/>
          <w:sz w:val="48"/>
          <w:szCs w:val="48"/>
        </w:rPr>
        <w:t>дополнительной общеобразовательной общеразвивающей программ</w:t>
      </w:r>
      <w:r>
        <w:rPr>
          <w:rFonts w:ascii="Times New Roman" w:hAnsi="Times New Roman"/>
          <w:b/>
          <w:sz w:val="48"/>
          <w:szCs w:val="48"/>
        </w:rPr>
        <w:t>е</w:t>
      </w:r>
    </w:p>
    <w:p w:rsidR="00912028" w:rsidRPr="00A9535B" w:rsidRDefault="00912028" w:rsidP="00912028">
      <w:pPr>
        <w:pStyle w:val="1"/>
        <w:spacing w:before="0" w:after="0"/>
        <w:ind w:left="0"/>
        <w:jc w:val="center"/>
        <w:rPr>
          <w:rFonts w:ascii="Times New Roman" w:hAnsi="Times New Roman" w:cs="Times New Roman"/>
          <w:b w:val="0"/>
          <w:sz w:val="48"/>
          <w:szCs w:val="48"/>
        </w:rPr>
      </w:pPr>
      <w:r w:rsidRPr="00A9535B">
        <w:rPr>
          <w:rFonts w:ascii="Times New Roman" w:hAnsi="Times New Roman" w:cs="Times New Roman"/>
          <w:b w:val="0"/>
          <w:sz w:val="48"/>
          <w:szCs w:val="48"/>
        </w:rPr>
        <w:t xml:space="preserve">по виду спорта </w:t>
      </w:r>
    </w:p>
    <w:p w:rsidR="00912028" w:rsidRPr="00A9535B" w:rsidRDefault="00912028" w:rsidP="00912028">
      <w:pPr>
        <w:pStyle w:val="1"/>
        <w:spacing w:before="0" w:after="0"/>
        <w:ind w:left="0"/>
        <w:jc w:val="center"/>
        <w:rPr>
          <w:rFonts w:ascii="Times New Roman" w:hAnsi="Times New Roman" w:cs="Times New Roman"/>
          <w:b w:val="0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НАСТОЛЬНЫЙ  ТЕННИС</w:t>
      </w:r>
    </w:p>
    <w:p w:rsidR="00912028" w:rsidRPr="00A77894" w:rsidRDefault="00912028" w:rsidP="00912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894">
        <w:rPr>
          <w:rFonts w:ascii="Times New Roman" w:hAnsi="Times New Roman" w:cs="Times New Roman"/>
          <w:b/>
          <w:sz w:val="28"/>
          <w:szCs w:val="28"/>
        </w:rPr>
        <w:t>(</w:t>
      </w:r>
      <w:r w:rsidR="00A77894" w:rsidRPr="00A77894">
        <w:rPr>
          <w:rFonts w:ascii="Times New Roman" w:hAnsi="Times New Roman" w:cs="Times New Roman"/>
          <w:b/>
          <w:sz w:val="28"/>
          <w:szCs w:val="28"/>
        </w:rPr>
        <w:t>Базовый уровень</w:t>
      </w:r>
      <w:r w:rsidRPr="00A77894">
        <w:rPr>
          <w:rFonts w:ascii="Times New Roman" w:hAnsi="Times New Roman" w:cs="Times New Roman"/>
          <w:b/>
          <w:sz w:val="28"/>
          <w:szCs w:val="28"/>
        </w:rPr>
        <w:t>)</w:t>
      </w:r>
    </w:p>
    <w:p w:rsidR="004D750E" w:rsidRPr="004D750E" w:rsidRDefault="004D750E" w:rsidP="00612C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750E" w:rsidRPr="004D750E" w:rsidRDefault="004D750E" w:rsidP="00612C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D750E" w:rsidRDefault="004D750E" w:rsidP="0061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50E" w:rsidRDefault="00AD1006" w:rsidP="00207E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100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169670" cy="123795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99925-An-abstract-vector-illustration-of-a-table-tennis-player-during-a-return--Stock-Vecto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8182"/>
                    <a:stretch/>
                  </pic:blipFill>
                  <pic:spPr bwMode="auto">
                    <a:xfrm>
                      <a:off x="0" y="0"/>
                      <a:ext cx="1172824" cy="1241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07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750E" w:rsidRDefault="004D750E" w:rsidP="00612C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07E8" w:rsidRDefault="006507E8" w:rsidP="00612C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07E8" w:rsidRDefault="006507E8" w:rsidP="00612C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07E8" w:rsidRDefault="006507E8" w:rsidP="00612C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07E8" w:rsidRDefault="006507E8" w:rsidP="00612C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07E8" w:rsidRDefault="006507E8" w:rsidP="00612C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2028" w:rsidRPr="00914860" w:rsidRDefault="00912028" w:rsidP="009120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4860">
        <w:rPr>
          <w:rFonts w:ascii="Times New Roman" w:hAnsi="Times New Roman" w:cs="Times New Roman"/>
          <w:b/>
          <w:sz w:val="28"/>
          <w:szCs w:val="28"/>
        </w:rPr>
        <w:t>Составители программы:</w:t>
      </w:r>
    </w:p>
    <w:p w:rsidR="00912028" w:rsidRPr="00914860" w:rsidRDefault="00912028" w:rsidP="00912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860">
        <w:rPr>
          <w:rFonts w:ascii="Times New Roman" w:hAnsi="Times New Roman" w:cs="Times New Roman"/>
          <w:i/>
          <w:sz w:val="28"/>
          <w:szCs w:val="28"/>
        </w:rPr>
        <w:t xml:space="preserve">Артамонов  П.А. - </w:t>
      </w:r>
      <w:r w:rsidRPr="00914860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учебно-спортивной работе УДО      </w:t>
      </w:r>
    </w:p>
    <w:p w:rsidR="00912028" w:rsidRPr="00914860" w:rsidRDefault="00912028" w:rsidP="009120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860">
        <w:rPr>
          <w:rFonts w:ascii="Times New Roman" w:hAnsi="Times New Roman" w:cs="Times New Roman"/>
          <w:sz w:val="28"/>
          <w:szCs w:val="28"/>
        </w:rPr>
        <w:t xml:space="preserve">                                «Калининская ДЮСШ»                                                                  </w:t>
      </w:r>
    </w:p>
    <w:p w:rsidR="004D750E" w:rsidRDefault="00912028" w:rsidP="00912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860">
        <w:rPr>
          <w:rFonts w:ascii="Times New Roman" w:hAnsi="Times New Roman" w:cs="Times New Roman"/>
          <w:i/>
          <w:sz w:val="28"/>
          <w:szCs w:val="28"/>
        </w:rPr>
        <w:t>Писаренко Н.М.</w:t>
      </w:r>
      <w:r w:rsidRPr="00914860">
        <w:rPr>
          <w:rFonts w:ascii="Times New Roman" w:hAnsi="Times New Roman" w:cs="Times New Roman"/>
          <w:sz w:val="28"/>
          <w:szCs w:val="28"/>
        </w:rPr>
        <w:t xml:space="preserve"> – инструктор-методист УДО «Калининская ДЮСШ»                                                                  </w:t>
      </w:r>
    </w:p>
    <w:p w:rsidR="004D750E" w:rsidRDefault="004D750E" w:rsidP="0061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50E" w:rsidRDefault="004D750E" w:rsidP="0061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50E" w:rsidRDefault="004D750E" w:rsidP="0061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50E" w:rsidRDefault="004D750E" w:rsidP="0061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50E" w:rsidRDefault="004D750E" w:rsidP="0061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07E8" w:rsidRDefault="006507E8" w:rsidP="0061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07E8" w:rsidRDefault="006507E8" w:rsidP="0061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07E8" w:rsidRDefault="006507E8" w:rsidP="0061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07E8" w:rsidRDefault="006507E8" w:rsidP="0061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07E8" w:rsidRDefault="006507E8" w:rsidP="00612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389D" w:rsidRPr="00BC389D" w:rsidRDefault="00207EA7" w:rsidP="00BC3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207EA7" w:rsidRPr="00D97455" w:rsidRDefault="00207EA7" w:rsidP="00207E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45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D97455">
        <w:rPr>
          <w:rFonts w:ascii="Times New Roman" w:hAnsi="Times New Roman" w:cs="Times New Roman"/>
          <w:b/>
          <w:bCs/>
          <w:sz w:val="28"/>
          <w:szCs w:val="28"/>
        </w:rPr>
        <w:t>. ПОЯСНИТЕЛЬНАЯ ЗАПИСКА</w:t>
      </w:r>
    </w:p>
    <w:p w:rsidR="00207EA7" w:rsidRDefault="00207EA7" w:rsidP="00207E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455">
        <w:rPr>
          <w:rFonts w:ascii="Times New Roman" w:hAnsi="Times New Roman" w:cs="Times New Roman"/>
          <w:sz w:val="28"/>
          <w:szCs w:val="28"/>
        </w:rPr>
        <w:t> </w:t>
      </w:r>
      <w:r w:rsidRPr="00D97455">
        <w:rPr>
          <w:rFonts w:ascii="Times New Roman" w:hAnsi="Times New Roman" w:cs="Times New Roman"/>
          <w:sz w:val="28"/>
          <w:szCs w:val="28"/>
        </w:rPr>
        <w:tab/>
      </w:r>
      <w:r w:rsidRPr="00D97455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Настоящий учебный материал разработан в помощь тренеру-преподавателю и предназначен для проведения непрерывного учебно-тренировочного процесса. Учебный материал является логическим продолжением учебной программы, которая определяет направленность и содержание тренировочного и воспитательного процесса в УДО «Калининская ДЮСШ» Калининского района Тверской области по виду спорта </w:t>
      </w:r>
      <w:r w:rsidRPr="00D97455">
        <w:rPr>
          <w:rFonts w:ascii="Times New Roman" w:hAnsi="Times New Roman" w:cs="Times New Roman"/>
          <w:sz w:val="28"/>
          <w:szCs w:val="28"/>
        </w:rPr>
        <w:t>«</w:t>
      </w:r>
      <w:r w:rsidR="006507E8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D97455">
        <w:rPr>
          <w:rFonts w:ascii="Times New Roman" w:hAnsi="Times New Roman" w:cs="Times New Roman"/>
          <w:b/>
          <w:sz w:val="28"/>
          <w:szCs w:val="28"/>
        </w:rPr>
        <w:t>».</w:t>
      </w:r>
    </w:p>
    <w:p w:rsidR="00624F36" w:rsidRPr="00624F36" w:rsidRDefault="000E39C7" w:rsidP="006B3FF9">
      <w:pPr>
        <w:shd w:val="clear" w:color="auto" w:fill="FFFFFF"/>
        <w:spacing w:after="0"/>
        <w:ind w:firstLine="284"/>
        <w:jc w:val="both"/>
        <w:rPr>
          <w:rStyle w:val="11"/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6B3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24F36" w:rsidRPr="00624F36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детей к регулярным занятиям физической культурой </w:t>
      </w:r>
      <w:r w:rsidR="00624F36" w:rsidRPr="00624F36">
        <w:rPr>
          <w:rStyle w:val="11"/>
          <w:rFonts w:ascii="Times New Roman" w:hAnsi="Times New Roman" w:cs="Times New Roman"/>
          <w:color w:val="000000"/>
          <w:spacing w:val="-3"/>
          <w:sz w:val="28"/>
          <w:szCs w:val="28"/>
        </w:rPr>
        <w:t>посредством организованных занятий</w:t>
      </w:r>
      <w:r w:rsidR="006507E8">
        <w:rPr>
          <w:rStyle w:val="11"/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24F36" w:rsidRPr="00624F36">
        <w:rPr>
          <w:rStyle w:val="11"/>
          <w:rFonts w:ascii="Times New Roman" w:hAnsi="Times New Roman" w:cs="Times New Roman"/>
          <w:color w:val="000000"/>
          <w:spacing w:val="-3"/>
          <w:sz w:val="28"/>
          <w:szCs w:val="28"/>
        </w:rPr>
        <w:t>настольным теннисом.</w:t>
      </w:r>
    </w:p>
    <w:p w:rsidR="000E39C7" w:rsidRPr="006B3FF9" w:rsidRDefault="000E39C7" w:rsidP="006B3F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39C7" w:rsidRPr="006B3FF9" w:rsidRDefault="006B3FF9" w:rsidP="006B3F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дать </w:t>
      </w:r>
      <w:r w:rsidR="000E39C7"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умения</w:t>
      </w:r>
      <w:r w:rsidR="000E39C7"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физической культуры и спорта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виду спорта настольный теннис</w:t>
      </w:r>
      <w:r w:rsidR="000E39C7"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39C7" w:rsidRPr="006B3FF9" w:rsidRDefault="000E39C7" w:rsidP="006B3F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научить </w:t>
      </w:r>
      <w:r w:rsidR="006B3FF9"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</w:t>
      </w:r>
      <w:r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регулировать свою физическую нагрузку;</w:t>
      </w:r>
    </w:p>
    <w:p w:rsidR="000E39C7" w:rsidRPr="006B3FF9" w:rsidRDefault="000E39C7" w:rsidP="006B3F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обучить занимающихся технике и тактике настольного тенниса.</w:t>
      </w:r>
    </w:p>
    <w:p w:rsidR="000E39C7" w:rsidRPr="006B3FF9" w:rsidRDefault="000E39C7" w:rsidP="006B3F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развить координацию движений и основные физические качества: силу, ловкость, быстроту реакции;</w:t>
      </w:r>
    </w:p>
    <w:p w:rsidR="000E39C7" w:rsidRPr="006B3FF9" w:rsidRDefault="000E39C7" w:rsidP="006B3F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двигательные способности посредством игры в теннис;</w:t>
      </w:r>
    </w:p>
    <w:p w:rsidR="000E39C7" w:rsidRPr="006B3FF9" w:rsidRDefault="006B3FF9" w:rsidP="006B3F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E39C7"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навыки самостоятельных занятий физическими упражнениями.</w:t>
      </w:r>
    </w:p>
    <w:p w:rsidR="000E39C7" w:rsidRPr="006B3FF9" w:rsidRDefault="00751BE4" w:rsidP="006B3F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E39C7" w:rsidRPr="006B3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развитию социальной активности обучающихся: воспитывать чувство сам</w:t>
      </w:r>
      <w:r w:rsidR="006507E8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остоятельности, ответственности.</w:t>
      </w:r>
    </w:p>
    <w:p w:rsidR="006507E8" w:rsidRDefault="006507E8" w:rsidP="00612C9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3973" w:rsidRPr="00BC389D" w:rsidRDefault="00543973" w:rsidP="00612C9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1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BC3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751BE4" w:rsidRPr="00751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="0072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751BE4" w:rsidRPr="00751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72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751BE4" w:rsidRPr="00751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2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751BE4" w:rsidRPr="00751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72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ЦИОННО -ПЕДАГОГИЧЕСКИЕ УСЛОВИЯ</w:t>
      </w:r>
    </w:p>
    <w:p w:rsidR="00543973" w:rsidRDefault="00543973" w:rsidP="00612C9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207EA7" w:rsidRDefault="00720831" w:rsidP="006507E8">
      <w:pPr>
        <w:tabs>
          <w:tab w:val="center" w:pos="5031"/>
          <w:tab w:val="left" w:pos="7626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</w:t>
      </w:r>
      <w:r w:rsidR="00207EA7" w:rsidRPr="00207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7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 (36 недель)</w:t>
      </w:r>
    </w:p>
    <w:p w:rsidR="00207EA7" w:rsidRPr="00D97455" w:rsidRDefault="00207EA7" w:rsidP="00207EA7">
      <w:pPr>
        <w:pStyle w:val="af"/>
        <w:tabs>
          <w:tab w:val="left" w:pos="3002"/>
        </w:tabs>
        <w:spacing w:line="276" w:lineRule="auto"/>
        <w:ind w:left="0" w:firstLine="284"/>
        <w:rPr>
          <w:szCs w:val="28"/>
        </w:rPr>
      </w:pPr>
      <w:r>
        <w:rPr>
          <w:color w:val="000000"/>
          <w:szCs w:val="28"/>
        </w:rPr>
        <w:t xml:space="preserve">       </w:t>
      </w:r>
      <w:r w:rsidRPr="00D97455">
        <w:rPr>
          <w:color w:val="000000"/>
          <w:szCs w:val="28"/>
        </w:rPr>
        <w:t>Тренировочный процесс, согласно программе, ведется в соответствии с годовым учебным планом.</w:t>
      </w:r>
    </w:p>
    <w:p w:rsidR="00207EA7" w:rsidRPr="00D97455" w:rsidRDefault="00207EA7" w:rsidP="00207EA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455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является необходимым условием для решения задач, стоящих перед ДЮСШ. Оно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учебной группы, условия работы, преемственность и перспективность. Тренер-преподаватель составляет для каждой группы план-график учебного процесса на весь период действия карантина, рабочие планы и конспекты учебно-тренировочных занятий. </w:t>
      </w:r>
    </w:p>
    <w:p w:rsidR="00207EA7" w:rsidRPr="00D97455" w:rsidRDefault="00207EA7" w:rsidP="00207E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55">
        <w:rPr>
          <w:rFonts w:ascii="Times New Roman" w:hAnsi="Times New Roman" w:cs="Times New Roman"/>
          <w:sz w:val="28"/>
          <w:szCs w:val="28"/>
        </w:rPr>
        <w:lastRenderedPageBreak/>
        <w:t>Контроль за выполнением учебно-тренировочного плана ведется тренерами-преподавателями и администрацией школы.</w:t>
      </w:r>
    </w:p>
    <w:p w:rsidR="00207EA7" w:rsidRPr="00D97455" w:rsidRDefault="00207EA7" w:rsidP="00207EA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455">
        <w:rPr>
          <w:rFonts w:ascii="Times New Roman" w:hAnsi="Times New Roman" w:cs="Times New Roman"/>
          <w:sz w:val="28"/>
          <w:szCs w:val="28"/>
        </w:rPr>
        <w:t xml:space="preserve">Изучение и освоение предметных областей образовательной программы осуществляется в рамках проведения теоретических и практических занятий, включая тренировочные, физкультурные мероприятия которые спортсмен выполняет самостоятельно под дистанционным руководством тренера-преподавателя. </w:t>
      </w:r>
    </w:p>
    <w:p w:rsidR="00207EA7" w:rsidRDefault="00207EA7" w:rsidP="00207EA7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color w:val="000000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 (36 недель, 6 часов в неделю)</w:t>
      </w:r>
    </w:p>
    <w:p w:rsidR="00207EA7" w:rsidRDefault="00207EA7" w:rsidP="00207EA7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720831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Таблица 1</w:t>
      </w:r>
    </w:p>
    <w:p w:rsidR="00207EA7" w:rsidRPr="00720831" w:rsidRDefault="00207EA7" w:rsidP="00207EA7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2" w:type="dxa"/>
          <w:left w:w="42" w:type="dxa"/>
          <w:bottom w:w="42" w:type="dxa"/>
          <w:right w:w="42" w:type="dxa"/>
        </w:tblCellMar>
        <w:tblLook w:val="04A0"/>
      </w:tblPr>
      <w:tblGrid>
        <w:gridCol w:w="517"/>
        <w:gridCol w:w="5619"/>
        <w:gridCol w:w="2507"/>
      </w:tblGrid>
      <w:tr w:rsidR="00207EA7" w:rsidRPr="00720831" w:rsidTr="00207EA7">
        <w:trPr>
          <w:trHeight w:val="191"/>
          <w:tblCellSpacing w:w="0" w:type="dxa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07EA7" w:rsidRPr="00720831" w:rsidRDefault="00207EA7" w:rsidP="0020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7EA7" w:rsidRPr="00720831" w:rsidRDefault="00207EA7" w:rsidP="0020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Разделы подготовки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207EA7" w:rsidRPr="00720831" w:rsidTr="00207EA7">
        <w:trPr>
          <w:trHeight w:val="92"/>
          <w:tblCellSpacing w:w="0" w:type="dxa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7EA7" w:rsidRPr="00720831" w:rsidRDefault="00207EA7" w:rsidP="00207E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7" w:rsidRPr="00720831" w:rsidRDefault="00207EA7" w:rsidP="00207E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</w:tr>
      <w:tr w:rsidR="00207EA7" w:rsidRPr="00720831" w:rsidTr="00207EA7">
        <w:trPr>
          <w:trHeight w:val="97"/>
          <w:tblCellSpacing w:w="0" w:type="dxa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7EA7" w:rsidRPr="00720831" w:rsidRDefault="00207EA7" w:rsidP="00207E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7" w:rsidRPr="00720831" w:rsidRDefault="00207EA7" w:rsidP="00207E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84</w:t>
            </w:r>
          </w:p>
        </w:tc>
      </w:tr>
      <w:tr w:rsidR="00207EA7" w:rsidRPr="00720831" w:rsidTr="00207EA7">
        <w:trPr>
          <w:trHeight w:val="92"/>
          <w:tblCellSpacing w:w="0" w:type="dxa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7EA7" w:rsidRPr="00720831" w:rsidRDefault="00207EA7" w:rsidP="00207E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7" w:rsidRPr="00720831" w:rsidRDefault="00207EA7" w:rsidP="00207E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41</w:t>
            </w:r>
          </w:p>
        </w:tc>
      </w:tr>
      <w:tr w:rsidR="00207EA7" w:rsidRPr="00720831" w:rsidTr="00207EA7">
        <w:trPr>
          <w:trHeight w:val="97"/>
          <w:tblCellSpacing w:w="0" w:type="dxa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7EA7" w:rsidRPr="00720831" w:rsidRDefault="00207EA7" w:rsidP="00207E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Техническая подготовка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7" w:rsidRPr="00720831" w:rsidRDefault="00207EA7" w:rsidP="00207E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</w:t>
            </w:r>
          </w:p>
        </w:tc>
      </w:tr>
      <w:tr w:rsidR="00207EA7" w:rsidRPr="00720831" w:rsidTr="00207EA7">
        <w:trPr>
          <w:trHeight w:val="92"/>
          <w:tblCellSpacing w:w="0" w:type="dxa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7EA7" w:rsidRPr="00720831" w:rsidRDefault="00207EA7" w:rsidP="00207E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Тактическая подготовка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7" w:rsidRPr="00720831" w:rsidRDefault="00207EA7" w:rsidP="00207E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</w:tr>
      <w:tr w:rsidR="00207EA7" w:rsidRPr="00720831" w:rsidTr="00207EA7">
        <w:trPr>
          <w:trHeight w:val="97"/>
          <w:tblCellSpacing w:w="0" w:type="dxa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7EA7" w:rsidRPr="00720831" w:rsidRDefault="00207EA7" w:rsidP="00207E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Игровая подготовка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7" w:rsidRPr="00720831" w:rsidRDefault="00207EA7" w:rsidP="00207E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</w:tr>
      <w:tr w:rsidR="00207EA7" w:rsidRPr="00720831" w:rsidTr="00207EA7">
        <w:trPr>
          <w:trHeight w:val="97"/>
          <w:tblCellSpacing w:w="0" w:type="dxa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7EA7" w:rsidRPr="00720831" w:rsidRDefault="00207EA7" w:rsidP="00207E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Соревнования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7" w:rsidRPr="00720831" w:rsidRDefault="00207EA7" w:rsidP="00207E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</w:tr>
      <w:tr w:rsidR="00207EA7" w:rsidRPr="00720831" w:rsidTr="00207EA7">
        <w:trPr>
          <w:trHeight w:val="97"/>
          <w:tblCellSpacing w:w="0" w:type="dxa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7EA7" w:rsidRPr="00720831" w:rsidRDefault="00207EA7" w:rsidP="00207E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Контрольные испытания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7" w:rsidRPr="00720831" w:rsidRDefault="00207EA7" w:rsidP="00207E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208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</w:tr>
      <w:tr w:rsidR="00207EA7" w:rsidRPr="00720831" w:rsidTr="00207EA7">
        <w:trPr>
          <w:trHeight w:val="97"/>
          <w:tblCellSpacing w:w="0" w:type="dxa"/>
          <w:jc w:val="center"/>
        </w:trPr>
        <w:tc>
          <w:tcPr>
            <w:tcW w:w="6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7EA7" w:rsidRPr="00720831" w:rsidRDefault="00207EA7" w:rsidP="00207EA7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216</w:t>
            </w:r>
          </w:p>
        </w:tc>
      </w:tr>
    </w:tbl>
    <w:p w:rsidR="00207EA7" w:rsidRPr="00720831" w:rsidRDefault="00207EA7" w:rsidP="00207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7EA7" w:rsidRDefault="00207EA7" w:rsidP="00612C9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831" w:rsidRDefault="00720831" w:rsidP="00612C9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72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7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r w:rsidRPr="0072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</w:t>
      </w:r>
    </w:p>
    <w:p w:rsidR="00720831" w:rsidRPr="00720831" w:rsidRDefault="00720831" w:rsidP="00612C9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0E39C7" w:rsidRPr="00751BE4" w:rsidRDefault="000E39C7" w:rsidP="00945DCE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1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реализации программы</w:t>
      </w:r>
    </w:p>
    <w:p w:rsidR="00720831" w:rsidRDefault="00720831" w:rsidP="00720831">
      <w:pPr>
        <w:pStyle w:val="a3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0E2D6C">
        <w:rPr>
          <w:sz w:val="28"/>
          <w:szCs w:val="28"/>
        </w:rPr>
        <w:t>Учебная нагру</w:t>
      </w:r>
      <w:r>
        <w:rPr>
          <w:sz w:val="28"/>
          <w:szCs w:val="28"/>
        </w:rPr>
        <w:t>зка – 6 часов в неделю (</w:t>
      </w:r>
      <w:r w:rsidRPr="000E2D6C">
        <w:rPr>
          <w:sz w:val="28"/>
          <w:szCs w:val="28"/>
        </w:rPr>
        <w:t>216 часов</w:t>
      </w:r>
      <w:r>
        <w:rPr>
          <w:sz w:val="28"/>
          <w:szCs w:val="28"/>
        </w:rPr>
        <w:t>в год</w:t>
      </w:r>
      <w:r w:rsidRPr="000E2D6C">
        <w:rPr>
          <w:sz w:val="28"/>
          <w:szCs w:val="28"/>
        </w:rPr>
        <w:t>). Продолжительность занятий – 2 часа  с перерывом</w:t>
      </w:r>
      <w:r>
        <w:rPr>
          <w:sz w:val="28"/>
          <w:szCs w:val="28"/>
        </w:rPr>
        <w:t xml:space="preserve"> на отдых 10 минут. Продолжительность учебного года -</w:t>
      </w:r>
      <w:r w:rsidR="006507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 </w:t>
      </w:r>
      <w:r w:rsidRPr="000E2D6C">
        <w:rPr>
          <w:sz w:val="28"/>
          <w:szCs w:val="28"/>
        </w:rPr>
        <w:t>с</w:t>
      </w:r>
      <w:r>
        <w:rPr>
          <w:sz w:val="28"/>
          <w:szCs w:val="28"/>
        </w:rPr>
        <w:t>ентября по 31</w:t>
      </w:r>
      <w:r w:rsidRPr="000E2D6C">
        <w:rPr>
          <w:sz w:val="28"/>
          <w:szCs w:val="28"/>
        </w:rPr>
        <w:t>май.</w:t>
      </w:r>
    </w:p>
    <w:p w:rsidR="000E39C7" w:rsidRPr="00720831" w:rsidRDefault="000E39C7" w:rsidP="00945D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</w:t>
      </w:r>
      <w:r w:rsidR="00751BE4" w:rsidRPr="00720831">
        <w:rPr>
          <w:rFonts w:ascii="Times New Roman" w:eastAsia="Times New Roman" w:hAnsi="Times New Roman" w:cs="Times New Roman"/>
          <w:color w:val="000000"/>
          <w:sz w:val="28"/>
          <w:szCs w:val="28"/>
        </w:rPr>
        <w:t>с группой</w:t>
      </w:r>
      <w:r w:rsidRPr="00720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3 раза в неделю по 2 академических часа, и рассчитаны на 36 недель (216 часов в год).</w:t>
      </w:r>
    </w:p>
    <w:p w:rsidR="000E39C7" w:rsidRPr="00720831" w:rsidRDefault="000E39C7" w:rsidP="00945D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академического часа – 45 мин.</w:t>
      </w:r>
    </w:p>
    <w:p w:rsidR="00945DCE" w:rsidRPr="00720831" w:rsidRDefault="000E39C7" w:rsidP="00945D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организации детей на занятии: </w:t>
      </w:r>
      <w:r w:rsidR="00207EA7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игровая, индивидуально-игровая</w:t>
      </w:r>
      <w:r w:rsidRPr="00720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39C7" w:rsidRPr="00720831" w:rsidRDefault="000E39C7" w:rsidP="006507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83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 занятий: индивидуальное, практическое, комбинированное.</w:t>
      </w:r>
    </w:p>
    <w:p w:rsidR="00207EA7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07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Планирование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группы, условия работы, </w:t>
      </w:r>
      <w:r w:rsidR="00207E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преемственность и перспективность. План должен быть обоснованным и реальным.</w:t>
      </w:r>
    </w:p>
    <w:p w:rsidR="00207EA7" w:rsidRDefault="00207EA7" w:rsidP="006507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Тренер-преподаватель должен составлять план-график учебного процесса на год, рабочие планы и конспекты учебно-тренировочных занятий. </w:t>
      </w:r>
    </w:p>
    <w:p w:rsidR="00207EA7" w:rsidRDefault="00207EA7" w:rsidP="00207E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конспекте должны быть отражены задачи (что изучать, совершенствовать, проверять, направленность занятий и т.п.); основные упражнения, их дозировка (время выполнения упражнения, количество повторений, длина пути и т.п.), организационно-методические указания (что проверять, как построить, как исправить ошибки, какие применить методические приемы и т.п.).</w:t>
      </w:r>
    </w:p>
    <w:p w:rsidR="00207EA7" w:rsidRDefault="00207EA7" w:rsidP="00207E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Построение годичного цикла подготовки </w:t>
      </w:r>
      <w:r w:rsidR="006507E8">
        <w:rPr>
          <w:rFonts w:ascii="Times New Roman" w:eastAsia="Times New Roman" w:hAnsi="Times New Roman" w:cs="Times New Roman"/>
          <w:color w:val="000000"/>
          <w:sz w:val="28"/>
          <w:szCs w:val="28"/>
        </w:rPr>
        <w:t>тенниси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стов в УДО Калининская ДЮСШ является одним из важных компонентов программы. </w:t>
      </w:r>
    </w:p>
    <w:p w:rsidR="00207EA7" w:rsidRDefault="00207EA7" w:rsidP="00207E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построении подготовки изначально весь учебный материал обучения целесообразно распределить по меся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цам, а затем по недельным циклам, в которых проводятся занятия комплексного характера с преимущественной направленностью на те или иные виды подготовки.</w:t>
      </w:r>
    </w:p>
    <w:p w:rsidR="00207EA7" w:rsidRDefault="00207EA7" w:rsidP="00207E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структуры и содержания годичных циклов предполага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незначительную положительную динамику объемов, отводимых на отдельные виды подготовки, и в целом за годичный цикл.</w:t>
      </w:r>
    </w:p>
    <w:p w:rsidR="00207EA7" w:rsidRDefault="00207EA7" w:rsidP="00207E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821BF" w:rsidRPr="000821BF" w:rsidRDefault="00207EA7" w:rsidP="00624F36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72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алендарный  учебный </w:t>
      </w:r>
      <w:r w:rsidR="000E39C7" w:rsidRPr="0008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график распределения программного материала в годичном цикле </w:t>
      </w:r>
    </w:p>
    <w:p w:rsidR="000821BF" w:rsidRPr="00782C1C" w:rsidRDefault="000821BF" w:rsidP="000821BF">
      <w:pPr>
        <w:shd w:val="clear" w:color="auto" w:fill="FFFFFF"/>
        <w:spacing w:after="0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782C1C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Таблица 2</w:t>
      </w:r>
    </w:p>
    <w:tbl>
      <w:tblPr>
        <w:tblW w:w="9480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2181"/>
        <w:gridCol w:w="606"/>
        <w:gridCol w:w="606"/>
        <w:gridCol w:w="606"/>
        <w:gridCol w:w="606"/>
        <w:gridCol w:w="606"/>
        <w:gridCol w:w="606"/>
        <w:gridCol w:w="687"/>
        <w:gridCol w:w="572"/>
        <w:gridCol w:w="558"/>
        <w:gridCol w:w="1300"/>
      </w:tblGrid>
      <w:tr w:rsidR="00422BD6" w:rsidRPr="00C55588" w:rsidTr="001D5B9D">
        <w:trPr>
          <w:trHeight w:val="549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№</w:t>
            </w:r>
          </w:p>
          <w:p w:rsidR="00422BD6" w:rsidRPr="00C55588" w:rsidRDefault="00422BD6" w:rsidP="001D5B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п/</w:t>
            </w:r>
            <w:r w:rsidR="001D5B9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Виды подготовки</w:t>
            </w:r>
          </w:p>
          <w:p w:rsidR="00422BD6" w:rsidRPr="00C55588" w:rsidRDefault="00422BD6" w:rsidP="001D5B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5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1D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Календарный год, месяцы обучения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1D5B9D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1D5B9D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Кол-во</w:t>
            </w:r>
          </w:p>
          <w:p w:rsidR="00422BD6" w:rsidRPr="00C55588" w:rsidRDefault="00422BD6" w:rsidP="00422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D5B9D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часов за год</w:t>
            </w:r>
          </w:p>
        </w:tc>
      </w:tr>
      <w:tr w:rsidR="00422BD6" w:rsidRPr="00C55588" w:rsidTr="001D5B9D">
        <w:trPr>
          <w:trHeight w:val="274"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0821BF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0821BF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0821BF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</w:t>
            </w:r>
            <w:r w:rsidR="00422BD6"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D6" w:rsidRPr="00C55588" w:rsidRDefault="000821BF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0821BF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0821BF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0821BF" w:rsidP="00082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2BD6" w:rsidRPr="00C55588" w:rsidRDefault="000821BF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0821BF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422BD6" w:rsidRPr="00C55588" w:rsidTr="00207EA7">
        <w:trPr>
          <w:trHeight w:val="60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8</w:t>
            </w:r>
          </w:p>
        </w:tc>
      </w:tr>
      <w:tr w:rsidR="00422BD6" w:rsidRPr="00C55588" w:rsidTr="00207EA7">
        <w:trPr>
          <w:trHeight w:val="612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84</w:t>
            </w:r>
          </w:p>
        </w:tc>
      </w:tr>
      <w:tr w:rsidR="00422BD6" w:rsidRPr="00C55588" w:rsidTr="00207EA7">
        <w:trPr>
          <w:trHeight w:val="70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41</w:t>
            </w:r>
          </w:p>
        </w:tc>
      </w:tr>
      <w:tr w:rsidR="00422BD6" w:rsidRPr="00C55588" w:rsidTr="00207EA7">
        <w:trPr>
          <w:trHeight w:val="70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Техническая подготовка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51</w:t>
            </w:r>
          </w:p>
        </w:tc>
      </w:tr>
      <w:tr w:rsidR="00422BD6" w:rsidRPr="00C55588" w:rsidTr="00207EA7">
        <w:trPr>
          <w:trHeight w:val="532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Тактическая подготовка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10</w:t>
            </w:r>
          </w:p>
        </w:tc>
      </w:tr>
      <w:tr w:rsidR="00422BD6" w:rsidRPr="00C55588" w:rsidTr="00207EA7">
        <w:trPr>
          <w:trHeight w:val="56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Игровая подготовка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10</w:t>
            </w:r>
          </w:p>
        </w:tc>
      </w:tr>
      <w:tr w:rsidR="00422BD6" w:rsidRPr="00C55588" w:rsidTr="00207EA7">
        <w:trPr>
          <w:trHeight w:val="41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Соревнования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8</w:t>
            </w:r>
          </w:p>
        </w:tc>
      </w:tr>
      <w:tr w:rsidR="00422BD6" w:rsidRPr="00C55588" w:rsidTr="00207EA7">
        <w:trPr>
          <w:trHeight w:val="548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Контрольные испытания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4</w:t>
            </w:r>
          </w:p>
        </w:tc>
      </w:tr>
      <w:tr w:rsidR="00422BD6" w:rsidRPr="00C55588" w:rsidTr="001D5B9D">
        <w:trPr>
          <w:trHeight w:val="418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Всего часов </w:t>
            </w:r>
          </w:p>
          <w:p w:rsidR="00422BD6" w:rsidRPr="00C55588" w:rsidRDefault="00422BD6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за месяц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2</w:t>
            </w: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26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24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2</w:t>
            </w: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2</w:t>
            </w: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26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24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2</w:t>
            </w: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D6" w:rsidRPr="00C55588" w:rsidRDefault="00422BD6" w:rsidP="00422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5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216</w:t>
            </w:r>
          </w:p>
        </w:tc>
      </w:tr>
    </w:tbl>
    <w:p w:rsidR="00945DCE" w:rsidRDefault="00945DCE" w:rsidP="005439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4F2D" w:rsidRPr="00543973" w:rsidRDefault="00720831" w:rsidP="005439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</w:t>
      </w:r>
      <w:r w:rsidR="00543973" w:rsidRPr="00543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Содержание программы</w:t>
      </w:r>
    </w:p>
    <w:p w:rsidR="00543973" w:rsidRPr="00945DCE" w:rsidRDefault="00543973" w:rsidP="00612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</w:pPr>
    </w:p>
    <w:p w:rsidR="000E39C7" w:rsidRPr="000821BF" w:rsidRDefault="000E39C7" w:rsidP="000821BF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Теоретическая подготовка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1. Вводное занятие.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Знакомство. Ознакомление с расписанием занятий, правила поведения на занятии. Правила пожарной безопасности. План работы объединения на год. Форма одежды и внешний вид теннисиста. Спортивный инвентарь необходимый для занятий.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Правила игры и содержание инвентаря.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правилами игры в настольный теннис. Содержание инвентаря и уход за ним. Личная гигиена спортсмена.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3. Физическая культура и спорт в России. Состояние и развитие настольного тенниса в России.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«физическая культура». Физическая культура как составная часть общей культуры. Значение физической культуры для укрепления здоровья, физического развития. Роль физической культуры в воспитании молодежи.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развития настольного тенниса в мире и нашей стране. Достижения теннисистов России на мировой арене. Количество занимающихся в России и в мире.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4. Воспитание нравственных и волевых качеств спортсмена. Влияние физических упражнений на организм спортсмена.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к регулярным занятиям спортом. Спортивно-эстетическое воспитание. Воспитание чувства ответственности перед коллективом. Инициативность, самостоятельность и творческое отношение к тренировкам.</w:t>
      </w:r>
    </w:p>
    <w:p w:rsidR="00E75B29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Понятия об утомлении и переутомлении. 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 утомления. Субъективные и объективные признаки утомления. Переутомление. Перенапряжение. Восстановительные мероприятия в спорте. Проведение восстановительных мероприятий после напряженных тренировочных нагрузок.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6. Гигиенические требования к занимающимся спортом. Профилактика заболеваемости и травматизма в спорте.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Понятия о гигиене. Гигиена тела. Гигиенические требования к спортивной одежде и обуви. Значение дыхания для жизнедеятельности организма. Понятия о рациональном питании и общем расходе энергии. Гигиенические требования к питанию обучающихся. Значение витаминов и минеральных солей, их нормы. Режим питания. Режимдня спортсмена. Значение сна, утренней гигиенической гимнастики для юного спортсмена. </w:t>
      </w: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Вредные привычки – курение, употребление спиртных напитков. Профилактика вредных привычек.</w:t>
      </w:r>
    </w:p>
    <w:p w:rsidR="000E39C7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Простудные заболевания у спортсменов. Причины и профилактика. Закаливание организма спортсмена. Предупреждение инфекционных заболеваний, источники инфекций и пути их распространения. Травматизм в процессе занятий настольным теннисом; оказание первой доврачебной помощи при несчастных случаях, приёмы искусственного дыхания, транспортировка пострадавшего. Временные ограничения и противопоказания к тренировочным занятиям и соревнованиям.</w:t>
      </w:r>
    </w:p>
    <w:p w:rsidR="006507E8" w:rsidRDefault="006507E8" w:rsidP="000821BF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C7" w:rsidRDefault="000E39C7" w:rsidP="000821BF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8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физическая подготовка</w:t>
      </w:r>
    </w:p>
    <w:p w:rsidR="001D5B9D" w:rsidRPr="001D5B9D" w:rsidRDefault="001D5B9D" w:rsidP="000821BF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6F246A" w:rsidRPr="000821BF" w:rsidRDefault="000821BF" w:rsidP="000821BF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="006F246A" w:rsidRPr="000821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азвитие быстроты, ловкости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силы, выносливости, гибкости.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физических качествах, их развитии. Составление комплексов упражнений.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Упражнения обще</w:t>
      </w:r>
      <w:r w:rsidR="006F246A"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физической подготовки.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развитие подвижности в суставах рук и ног; вращения в лучезапястных, локтевых и плечевых суставах, сгибание и разгибание стоп ног; повороты, наклоны и вращения туловища в различных направлениях; подъем согнутых ног к груди из положения виса на гимнастической стенке; подъем ног за голову с касанием их носками пола за головой из положения лежа на спине; подъем туловища с касанием пальцами рук носков ног из положения лежа на спине.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Медленный бег на время; челночный бе</w:t>
      </w:r>
      <w:r w:rsidR="00650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3х5 м, </w:t>
      </w: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прыжковые упражнения.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с предметами (с набивными мячами, скакалками, гимнастическими палками, мешочками с песком).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 с мячом и без него.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для развития равновесия.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координацию движений.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Специальная физическая подготовка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Разминочный комплекс упражнений в движении. Упражнения для освоения техники игры. Разогревающие и дыхательные упражнения. Упражнения, развивающие гибкость.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Упражнения с мячом. Удары по мячу справа и слева. Вращение мяча.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Упражнения, имитирующие технику ударов. Упражнения, имитирующие технику передвижений.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приема: имитация движений без мяча, отработка элементов у стенки, изучение приема в игровой обстановке на столе. Ознакомление с движением рук без мяча. Тренировка движения в игровой обстановке. </w:t>
      </w: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Тренировка правильного и быстрого передвижения у стола. Развитие быстроты реакции.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Имитация движений без мяча. Отработка приема на тренажере. Отработка индивидуальной  у стенки, с партнером. Отработка в игровой обстановке у стола.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движением без мяча. Изучение движения в игровой обстановке по движущемуся мячу: упражнения у стенки, на столе со щитом, с партнером. Совмещение выполнения технического приема с элементами передвижения.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навыков освоенных приемов срезок и накатов на столе в различных направлениях и сочетаниях. Совмещение выполнения приемов с техникой передвижений.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с подбросом мяча без ракетки; упражнения, имитирующие сам удар, без мяча, контролируя движения у зеркала. Работа над выполнением подачи с мячом у стола, придвинутого к стене. Попадание мячом в нарисованную на столе мишень.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имитационных </w:t>
      </w:r>
      <w:r w:rsidR="00782C1C"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упражнений,</w:t>
      </w: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данным видом подачи, контролируя свои движения перед зеркалом. Работа над выполнением подачи с мячом на столе, придвинутом к стене. Выполнение подач, придавая мячу различные виды вращения.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Имитация движений ракеткой без мяча. Отработка подачи на столе, придвинутом к стене. Попадание мячом в нарисованную на столе мишень. Выполнение подач, придавая мячу различные виды вращения.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удара тренером. Освоение основной стойки – положения: постановка ног и разворот туловища. Ознакомление с движением рук без мяча. Учить согласованности движений во время выполнения подрезки, скоординированности движений туловища, плеча, предплечья и кисти. Изучение движений в игровой обстановке.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для мышц кисти руки: имитационные упражнения с ракеткой без мяча. Закрепление приемов освоенных подач.</w:t>
      </w:r>
    </w:p>
    <w:p w:rsidR="000E39C7" w:rsidRPr="000821BF" w:rsidRDefault="000E39C7" w:rsidP="000821BF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Техническая и тактическая подготовка</w:t>
      </w:r>
      <w:r w:rsidR="00650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понятием «техника» и «тактика». Виды технических приемов по тактической направленности. Указания для ведения правильной тактики игры: через сложную подачу, активную игру, погашение активной тактики соперника, вынуждение соперника больше двигаться у стола, использование при подачах эффекта отклонения траектории мяча. Тактический вариант: “смена игрового ритма”.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Главное правило – при приеме подачи стремление овладеть инициативой ведения борьбы. Указания по приему длинных подач. Указания </w:t>
      </w: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приему коротких подач. Тактический вариант: “длительный розыгрыш очка”. Тактический вариант “перехват инициативы”.</w:t>
      </w:r>
    </w:p>
    <w:p w:rsidR="000E39C7" w:rsidRPr="000821BF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07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Практика:</w:t>
      </w:r>
      <w:r w:rsidRPr="00082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Различные виды жонглирования мячом; удары по мячу правой и левой стороной ракетки, двумя сторонами поочередно; удары по мячу на разную высоту с последующей его ловлей ракеткой без отскока от нее правой и левой стороной ракетки.</w:t>
      </w:r>
    </w:p>
    <w:p w:rsidR="000E39C7" w:rsidRPr="000D3AE1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с ракеткой и мячом в движении: шагом, бегом, бегом с жонглированием ракеткой; то же, но с поворотами, изменением направления бега, шагом; бегом с мячом, лежащим на поверхности игровой плоскости ракетки.</w:t>
      </w:r>
    </w:p>
    <w:p w:rsidR="000E39C7" w:rsidRPr="000D3AE1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Удары справа и слева ракеткой</w:t>
      </w:r>
      <w:r w:rsidR="000821BF"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мячу у тренировочной стенки</w:t>
      </w: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, у приставленной половинк</w:t>
      </w:r>
      <w:r w:rsidR="000821BF"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и стола к тренировочной стенке–</w:t>
      </w: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серийные удары, одиночные удары.</w:t>
      </w:r>
    </w:p>
    <w:p w:rsidR="000E39C7" w:rsidRPr="000D3AE1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Удар на столе по мячу, выбрасываемому тренером или партнером.</w:t>
      </w:r>
    </w:p>
    <w:p w:rsidR="000E39C7" w:rsidRPr="000D3AE1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хватки и закрепление ее через упражнения.</w:t>
      </w:r>
    </w:p>
    <w:p w:rsidR="000E39C7" w:rsidRPr="000D3AE1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Передвижения, держа мяч на ракетке, следя за хваткой. Перекатывание мяча на ракетке. Многократные подбивания мяча ракеткой. Ведение мяча ракеткой, ударяя об пол.</w:t>
      </w:r>
    </w:p>
    <w:p w:rsidR="000E39C7" w:rsidRPr="000D3AE1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Нейтральная стойка теннисиста. Одношажный способ передвижений. Шаги, переступания, выпады, приставные шаги. Имитационные упражнения и тренировки у стола.</w:t>
      </w:r>
    </w:p>
    <w:p w:rsidR="000E39C7" w:rsidRPr="000D3AE1" w:rsidRDefault="000E39C7" w:rsidP="000821B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Двухшажный способ передвижений. Скрестные и приставные шаги. Имитационные упражнения и простые упражнения с определенными заданиями в тренировке у стола для скорейшего освоения техники передвижения.</w:t>
      </w:r>
    </w:p>
    <w:p w:rsidR="000E39C7" w:rsidRPr="000D3AE1" w:rsidRDefault="000E39C7" w:rsidP="000821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Игровая подготовка</w:t>
      </w:r>
    </w:p>
    <w:p w:rsidR="000E39C7" w:rsidRPr="006507E8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507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Подвижные игры: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- на стимулирование двигательной активности обучающихся</w:t>
      </w:r>
      <w:r w:rsidR="00E75B29"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- на разностороннее развитие и совершенствование основных движений детей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Эстафеты с элементами настольного тенниса (на развитие):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- скоростно-силовых качеств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- быстроты действий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общей выносливости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- силы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- гибкости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- ловкости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игровые спарринги: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- 1 х 1, 1 х 2, 2 х 2</w:t>
      </w:r>
    </w:p>
    <w:p w:rsidR="000E39C7" w:rsidRPr="000D3AE1" w:rsidRDefault="000E39C7" w:rsidP="000821B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Техника основных ударов и подач в игре с партнёром. Правила совмещения выполнения приёмов с техникой передвижения.</w:t>
      </w:r>
    </w:p>
    <w:p w:rsidR="000E39C7" w:rsidRPr="000D3AE1" w:rsidRDefault="000E39C7" w:rsidP="00D566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07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Практика:</w:t>
      </w: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Основные удары и подачи в игре с партнером. Работа над совмещением выполнения приемов с техникой передвижения.</w:t>
      </w:r>
    </w:p>
    <w:p w:rsidR="000E39C7" w:rsidRPr="000D3AE1" w:rsidRDefault="000E39C7" w:rsidP="00D566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Судейские термины.</w:t>
      </w:r>
    </w:p>
    <w:p w:rsidR="000E39C7" w:rsidRPr="000D3AE1" w:rsidRDefault="000E39C7" w:rsidP="00D566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Выполнение указаний судьи во время игры (судейские термины). </w:t>
      </w:r>
      <w:r w:rsidR="00650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игр на счет в парах</w:t>
      </w:r>
      <w:r w:rsidR="00650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(задействовать родителей)</w:t>
      </w: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3AE1" w:rsidRDefault="000D3AE1" w:rsidP="000D3AE1">
      <w:pPr>
        <w:numPr>
          <w:ilvl w:val="0"/>
          <w:numId w:val="2"/>
        </w:numPr>
        <w:tabs>
          <w:tab w:val="clear" w:pos="0"/>
          <w:tab w:val="num" w:pos="1232"/>
        </w:tabs>
        <w:suppressAutoHyphens/>
        <w:spacing w:after="0"/>
        <w:ind w:left="1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AE1" w:rsidRDefault="000D3AE1" w:rsidP="00782C1C">
      <w:pPr>
        <w:suppressAutoHyphens/>
        <w:spacing w:after="0"/>
        <w:ind w:left="1664"/>
        <w:rPr>
          <w:rFonts w:ascii="Times New Roman" w:hAnsi="Times New Roman" w:cs="Times New Roman"/>
          <w:b/>
          <w:sz w:val="16"/>
          <w:szCs w:val="16"/>
        </w:rPr>
      </w:pPr>
      <w:r w:rsidRPr="000D3AE1">
        <w:rPr>
          <w:rFonts w:ascii="Times New Roman" w:hAnsi="Times New Roman" w:cs="Times New Roman"/>
          <w:b/>
          <w:sz w:val="28"/>
          <w:szCs w:val="28"/>
        </w:rPr>
        <w:t>2.4. Врачебно-педагогический контроль</w:t>
      </w:r>
    </w:p>
    <w:p w:rsidR="001D5B9D" w:rsidRPr="001D5B9D" w:rsidRDefault="001D5B9D" w:rsidP="00782C1C">
      <w:pPr>
        <w:suppressAutoHyphens/>
        <w:spacing w:after="0"/>
        <w:ind w:left="1664"/>
        <w:rPr>
          <w:rFonts w:ascii="Times New Roman" w:hAnsi="Times New Roman" w:cs="Times New Roman"/>
          <w:b/>
          <w:sz w:val="16"/>
          <w:szCs w:val="16"/>
        </w:rPr>
      </w:pPr>
    </w:p>
    <w:p w:rsidR="000D3AE1" w:rsidRPr="000D3AE1" w:rsidRDefault="000D3AE1" w:rsidP="001D5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9D">
        <w:rPr>
          <w:rFonts w:ascii="Times New Roman" w:hAnsi="Times New Roman" w:cs="Times New Roman"/>
          <w:sz w:val="28"/>
          <w:szCs w:val="28"/>
        </w:rPr>
        <w:t xml:space="preserve">   Методика контроля уже на этом этапе тренировочных</w:t>
      </w:r>
      <w:r w:rsidRPr="000D3AE1">
        <w:rPr>
          <w:rFonts w:ascii="Times New Roman" w:hAnsi="Times New Roman" w:cs="Times New Roman"/>
          <w:sz w:val="28"/>
          <w:szCs w:val="28"/>
        </w:rPr>
        <w:t xml:space="preserve"> занятий включает использование комплекса методов: педагогических, медико-биологических, что позволяет определить:</w:t>
      </w:r>
    </w:p>
    <w:p w:rsidR="000D3AE1" w:rsidRPr="000D3AE1" w:rsidRDefault="000D3AE1" w:rsidP="000D3AE1">
      <w:pPr>
        <w:numPr>
          <w:ilvl w:val="0"/>
          <w:numId w:val="2"/>
        </w:numPr>
        <w:tabs>
          <w:tab w:val="clear" w:pos="0"/>
          <w:tab w:val="num" w:pos="1232"/>
        </w:tabs>
        <w:suppressAutoHyphens/>
        <w:spacing w:after="0"/>
        <w:ind w:left="1664"/>
        <w:jc w:val="both"/>
        <w:rPr>
          <w:rFonts w:ascii="Times New Roman" w:hAnsi="Times New Roman" w:cs="Times New Roman"/>
          <w:sz w:val="28"/>
          <w:szCs w:val="28"/>
        </w:rPr>
      </w:pPr>
      <w:r w:rsidRPr="000D3AE1">
        <w:rPr>
          <w:rFonts w:ascii="Times New Roman" w:hAnsi="Times New Roman" w:cs="Times New Roman"/>
          <w:sz w:val="28"/>
          <w:szCs w:val="28"/>
        </w:rPr>
        <w:t>а) состояние здоровья детей,</w:t>
      </w:r>
    </w:p>
    <w:p w:rsidR="000D3AE1" w:rsidRPr="000D3AE1" w:rsidRDefault="000D3AE1" w:rsidP="000D3AE1">
      <w:pPr>
        <w:numPr>
          <w:ilvl w:val="0"/>
          <w:numId w:val="2"/>
        </w:numPr>
        <w:tabs>
          <w:tab w:val="clear" w:pos="0"/>
          <w:tab w:val="num" w:pos="1232"/>
        </w:tabs>
        <w:suppressAutoHyphens/>
        <w:spacing w:after="0"/>
        <w:ind w:left="1664"/>
        <w:jc w:val="both"/>
        <w:rPr>
          <w:rFonts w:ascii="Times New Roman" w:hAnsi="Times New Roman" w:cs="Times New Roman"/>
          <w:sz w:val="28"/>
          <w:szCs w:val="28"/>
        </w:rPr>
      </w:pPr>
      <w:r w:rsidRPr="000D3AE1">
        <w:rPr>
          <w:rFonts w:ascii="Times New Roman" w:hAnsi="Times New Roman" w:cs="Times New Roman"/>
          <w:sz w:val="28"/>
          <w:szCs w:val="28"/>
        </w:rPr>
        <w:t>б) показатели телосложения,</w:t>
      </w:r>
    </w:p>
    <w:p w:rsidR="000D3AE1" w:rsidRPr="000D3AE1" w:rsidRDefault="000D3AE1" w:rsidP="000D3AE1">
      <w:pPr>
        <w:numPr>
          <w:ilvl w:val="0"/>
          <w:numId w:val="2"/>
        </w:numPr>
        <w:tabs>
          <w:tab w:val="clear" w:pos="0"/>
          <w:tab w:val="num" w:pos="1232"/>
        </w:tabs>
        <w:suppressAutoHyphens/>
        <w:spacing w:after="0"/>
        <w:ind w:left="1664"/>
        <w:jc w:val="both"/>
        <w:rPr>
          <w:rFonts w:ascii="Times New Roman" w:hAnsi="Times New Roman" w:cs="Times New Roman"/>
          <w:sz w:val="28"/>
          <w:szCs w:val="28"/>
        </w:rPr>
      </w:pPr>
      <w:r w:rsidRPr="000D3AE1">
        <w:rPr>
          <w:rFonts w:ascii="Times New Roman" w:hAnsi="Times New Roman" w:cs="Times New Roman"/>
          <w:sz w:val="28"/>
          <w:szCs w:val="28"/>
        </w:rPr>
        <w:t xml:space="preserve">в) уровень подготовленности. </w:t>
      </w:r>
    </w:p>
    <w:p w:rsidR="000D3AE1" w:rsidRPr="000D3AE1" w:rsidRDefault="000D3AE1" w:rsidP="000D3AE1">
      <w:pPr>
        <w:numPr>
          <w:ilvl w:val="0"/>
          <w:numId w:val="2"/>
        </w:numPr>
        <w:tabs>
          <w:tab w:val="clear" w:pos="0"/>
          <w:tab w:val="num" w:pos="1232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3AE1">
        <w:rPr>
          <w:rFonts w:ascii="Times New Roman" w:hAnsi="Times New Roman" w:cs="Times New Roman"/>
          <w:sz w:val="28"/>
          <w:szCs w:val="28"/>
        </w:rPr>
        <w:t xml:space="preserve">                    На основе полученной информации тренер-преподаватель должен вносить соответствующие коррективы в тренировочный процесс.</w:t>
      </w:r>
    </w:p>
    <w:p w:rsidR="000D3AE1" w:rsidRPr="000D3AE1" w:rsidRDefault="000D3AE1" w:rsidP="000D3AE1">
      <w:pPr>
        <w:numPr>
          <w:ilvl w:val="0"/>
          <w:numId w:val="2"/>
        </w:numPr>
        <w:tabs>
          <w:tab w:val="clear" w:pos="0"/>
          <w:tab w:val="num" w:pos="1232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3AE1">
        <w:rPr>
          <w:rFonts w:ascii="Times New Roman" w:hAnsi="Times New Roman" w:cs="Times New Roman"/>
          <w:sz w:val="28"/>
          <w:szCs w:val="28"/>
        </w:rPr>
        <w:tab/>
        <w:t xml:space="preserve">              Для определения уровня физической подготовленности  ежегодно проводятся контрольные уроки 2 раза в год (в декабре и мае). По данным контрольных нормативов определяется динамика их изменений. </w:t>
      </w:r>
    </w:p>
    <w:p w:rsidR="002C3B26" w:rsidRDefault="002C3B26" w:rsidP="00612C9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3973" w:rsidRDefault="00543973" w:rsidP="00612C9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3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BC3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D566F9" w:rsidRPr="00543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ЧАСТЬ</w:t>
      </w:r>
    </w:p>
    <w:p w:rsidR="001D5B9D" w:rsidRDefault="001D5B9D" w:rsidP="00D566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66F9" w:rsidRPr="00D566F9" w:rsidRDefault="00D566F9" w:rsidP="00D566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теоретических вопросов должно быть основано на принципе систематичности и последовательности.</w:t>
      </w:r>
    </w:p>
    <w:p w:rsidR="00D566F9" w:rsidRPr="00D566F9" w:rsidRDefault="00D566F9" w:rsidP="00D566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 построены педагогом на следующих принципах:</w:t>
      </w:r>
    </w:p>
    <w:p w:rsidR="00D566F9" w:rsidRPr="00D566F9" w:rsidRDefault="00D566F9" w:rsidP="00D566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– индивидуального подхода к каждому обучающемуся в условиях коллективного обучения;</w:t>
      </w:r>
    </w:p>
    <w:p w:rsidR="00D566F9" w:rsidRPr="00D566F9" w:rsidRDefault="00D566F9" w:rsidP="00D566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– доступности и наглядности;</w:t>
      </w:r>
    </w:p>
    <w:p w:rsidR="00D566F9" w:rsidRPr="00D566F9" w:rsidRDefault="00D566F9" w:rsidP="00D566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прочности в овладении знаниями, умениями, навыками;</w:t>
      </w:r>
    </w:p>
    <w:p w:rsidR="00D566F9" w:rsidRPr="00D566F9" w:rsidRDefault="00D566F9" w:rsidP="00D566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сознательности и активности;</w:t>
      </w:r>
    </w:p>
    <w:p w:rsidR="00D566F9" w:rsidRPr="00D566F9" w:rsidRDefault="00D566F9" w:rsidP="00D566F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– взаимопомощи.</w:t>
      </w:r>
    </w:p>
    <w:p w:rsidR="006F246A" w:rsidRPr="00D566F9" w:rsidRDefault="006F246A" w:rsidP="00D566F9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техники безопасности в процессе реализации программы</w:t>
      </w:r>
    </w:p>
    <w:p w:rsidR="006F246A" w:rsidRPr="00D566F9" w:rsidRDefault="006F246A" w:rsidP="00D566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 обучающихся и предупреждение травм при проведении тренировочных занятий является одной из главных задач организации тренировочной работы.</w:t>
      </w:r>
    </w:p>
    <w:p w:rsidR="006F246A" w:rsidRPr="00D566F9" w:rsidRDefault="006F246A" w:rsidP="00D566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безопасности занятий настольным теннисом обязательно выполнение требований инструкций для обучающихся и соблюдение правил техники безопасности.</w:t>
      </w:r>
    </w:p>
    <w:p w:rsidR="006F246A" w:rsidRPr="00D566F9" w:rsidRDefault="006F246A" w:rsidP="00D566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Обязанности тренера-преподавателя отражены в инструкции по технике безопасности при проведении тренировочных занятий.</w:t>
      </w:r>
    </w:p>
    <w:p w:rsidR="000E39C7" w:rsidRPr="00D566F9" w:rsidRDefault="000E39C7" w:rsidP="00D566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первых занятий обучающиеся приучаются к технике безопасности, противопожарной безопасности, к правильной организации собственного труда, рациональному использованию рабочего времени, грамотному использованию инвентаря.</w:t>
      </w:r>
    </w:p>
    <w:p w:rsidR="00D566F9" w:rsidRPr="00D566F9" w:rsidRDefault="00D566F9" w:rsidP="00D566F9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hAnsi="Times New Roman" w:cs="Times New Roman"/>
          <w:b/>
          <w:sz w:val="28"/>
          <w:szCs w:val="28"/>
        </w:rPr>
        <w:t>Психологическая подготовка</w:t>
      </w:r>
    </w:p>
    <w:p w:rsidR="00D566F9" w:rsidRPr="00D566F9" w:rsidRDefault="00D566F9" w:rsidP="00D566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F9">
        <w:rPr>
          <w:rFonts w:ascii="Times New Roman" w:hAnsi="Times New Roman" w:cs="Times New Roman"/>
          <w:sz w:val="28"/>
          <w:szCs w:val="28"/>
        </w:rPr>
        <w:t xml:space="preserve">Психологическая подготовка - воспитательный процесс, направленный на развитие и совершенствование значимых свойств личности. Она  включает мероприятия, которые обеспечивают формирование у спортсменов таких психологических качеств, которые необходимы для успешного решения задач тренировки и участия в соревнованиях. </w:t>
      </w:r>
    </w:p>
    <w:p w:rsidR="00D566F9" w:rsidRPr="00D566F9" w:rsidRDefault="00D566F9" w:rsidP="00D566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F9">
        <w:rPr>
          <w:rFonts w:ascii="Times New Roman" w:hAnsi="Times New Roman" w:cs="Times New Roman"/>
          <w:sz w:val="28"/>
          <w:szCs w:val="28"/>
        </w:rPr>
        <w:t xml:space="preserve">Психологическая подготовка спортсменов к соревнованиям направлена на формирование свойств личности, позволяющих успешно выступать за счет адаптации к конкретным условиям  вообще и к специфическим экстремальным условиям соревнований в частности. Психологическая подготовка на данном этапе выступает  как воспитательный процесс. </w:t>
      </w:r>
      <w:r w:rsidR="001D5B9D">
        <w:rPr>
          <w:rFonts w:ascii="Times New Roman" w:hAnsi="Times New Roman" w:cs="Times New Roman"/>
          <w:sz w:val="28"/>
          <w:szCs w:val="28"/>
        </w:rPr>
        <w:t xml:space="preserve">   </w:t>
      </w:r>
      <w:r w:rsidRPr="00D566F9">
        <w:rPr>
          <w:rFonts w:ascii="Times New Roman" w:hAnsi="Times New Roman" w:cs="Times New Roman"/>
          <w:sz w:val="28"/>
          <w:szCs w:val="28"/>
        </w:rPr>
        <w:t xml:space="preserve">Центральной фигурой этого процесса является тренер-преподаватель, который не ограничивает свои воспитательные функции лишь руководством поведением юных спортсменов во время учебно-тренировочных занятий  и соревнований.  На  спортивно-оздоровительном  этапе  важнейшей задачей общей психологической подготовки является формирование спортивного интереса, дисциплины, самооценки. Важно с самого начала спортивных занятий воспитывать спортивное трудолюбие и способность преодолевать специфические трудности, что достигается, прежде всего, систематическим выполнением тренировочных занятий. На конкретных примерах нужно убеждать юных спортсменов, что успех в современном спорте во многом зависит от трудолюбия. </w:t>
      </w:r>
    </w:p>
    <w:p w:rsidR="006507E8" w:rsidRDefault="00D566F9" w:rsidP="006507E8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66F9">
        <w:rPr>
          <w:rFonts w:ascii="Times New Roman" w:hAnsi="Times New Roman" w:cs="Times New Roman"/>
          <w:sz w:val="28"/>
          <w:szCs w:val="28"/>
        </w:rPr>
        <w:tab/>
        <w:t xml:space="preserve"> Тренер-преподаватель должен успешно сочетать задачи спортивной подготовки и общего воспитания.</w:t>
      </w:r>
    </w:p>
    <w:p w:rsidR="006507E8" w:rsidRDefault="006507E8" w:rsidP="006507E8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Воспитательная работа</w:t>
      </w:r>
    </w:p>
    <w:p w:rsidR="006507E8" w:rsidRDefault="006507E8" w:rsidP="006507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ряд причин, обязывающих тренера-преподавателя серьёзно и целенаправленно заниматься воспитательной работой. Тренер-преподаватель полностью в ответе за будущее своих воспитанников. </w:t>
      </w:r>
    </w:p>
    <w:p w:rsidR="006507E8" w:rsidRDefault="006507E8" w:rsidP="006507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Огромна притягательная сила спорта. Молодые люди способны увлечься этой деятельностью настолько, что она на некоторое время может заслонить от них остальные стороны жизни - учёбу, обязанности перед близкими. В этих условиях авторитет тренера-преподавателя как наставника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необычайно высок и выходит далеко за рамки спортивной деятельности, распространяясь на самый широкий круг вопросов.</w:t>
      </w:r>
    </w:p>
    <w:p w:rsidR="006507E8" w:rsidRDefault="006507E8" w:rsidP="006507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деятельность обладает очень большими воспитательными возможностями для решения любых воспитательных задач. Как показывает спортивная практика, с первых дней в работе с новичками тренер-преподаватель должен серьёзное внимание уделять вопросам нравственного воспитания.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Воспитательная работа проводится в процессе тренировочных занятий, соревнований, а также в свободное от занятий время и имеет следующие основные задачи: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у обучающихся патриотизма;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сознательного отношения к тренировочному процессу, как средству гармонического развития личности человека;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коллективизма, привычки к труду, самоотверженности, этических норм поведения как черты характера;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вовлечение обучающихся в активную общественную жизнь, воспитание чувства наставничества. 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Воспитательная работа проводится в форме: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лекций и бесед о международной политике и внутренней жизни нашей страны;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изучения истории своего района, области, экскурсий по родному краю;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виртуальное посещения исторических мест, памятников боевой и трудовой славы в местах проведения соревнований;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пропаганды традиций отечественного спорта.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Специфика воспитательной работы состоит в исключительном влиянии тренера-преподавателя на </w:t>
      </w:r>
      <w:r w:rsidR="001D5B9D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объясняющемся тем, что занятия спортом практически не бывают по принуждению, это всегда любимое занятие.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Поэтому важнейшим элементом воспитательной работы является повседневный личный пример тренера-преподавателя и его роль в четкой организации всего тренировочного процесса, своевременном проведении тренировочных занятий и всех запланированных мероприятий.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Компоненты воспитательной работы: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цель воспитания и конкретные воспитательные задачи, обеспечивающие достижение цели;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и учёт возрастных и индивидуальных особенностей воспитанников;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владение всеми методами воспитания и широким арсеналом методических приёмов;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выбор места и средства педагогического воздействия, организационных форм и характера общения.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Основные принципы, характеризующие условия, в которых должен протекать воспитательный процесс: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связь воспитания с реальной жизнью и трудом;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единство требований и воспитательных воздействий со стороны всех взрослых, контактирующих с ребёнком;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сочетание требовательности с уважением к личности воспитанника;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учёт индивидуальных особенностей каждого;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систематичность и непрерывность воспитательного процесса;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единство слова и дела в жизни спортивной группы;</w:t>
      </w:r>
    </w:p>
    <w:p w:rsidR="006507E8" w:rsidRDefault="006507E8" w:rsidP="006507E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сплочённость коллектива, его ориентацию на спортивные и нравственные идеалы.</w:t>
      </w:r>
    </w:p>
    <w:p w:rsidR="00543973" w:rsidRDefault="00543973" w:rsidP="001D5B9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3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543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D566F9" w:rsidRPr="00543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КОНТРОЛЬНЫЕ НОРМАТИВЫ</w:t>
      </w:r>
    </w:p>
    <w:p w:rsidR="00543973" w:rsidRPr="00D566F9" w:rsidRDefault="00543973" w:rsidP="0054397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D566F9" w:rsidRPr="00D566F9" w:rsidRDefault="00D566F9" w:rsidP="00D566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6F9">
        <w:rPr>
          <w:rFonts w:ascii="Times New Roman" w:hAnsi="Times New Roman" w:cs="Times New Roman"/>
          <w:sz w:val="28"/>
          <w:szCs w:val="28"/>
        </w:rPr>
        <w:t xml:space="preserve">Контроль используется для оценки степени достижения цели и решения поставленных задач. Он должен быть комплексным, проводиться регулярно, основываться на  объективных критериях. </w:t>
      </w:r>
    </w:p>
    <w:p w:rsidR="00D566F9" w:rsidRPr="00D566F9" w:rsidRDefault="00D566F9" w:rsidP="001D5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6F9">
        <w:rPr>
          <w:rFonts w:ascii="Times New Roman" w:hAnsi="Times New Roman" w:cs="Times New Roman"/>
          <w:sz w:val="28"/>
          <w:szCs w:val="28"/>
        </w:rPr>
        <w:tab/>
      </w:r>
      <w:r w:rsidRPr="00D566F9">
        <w:rPr>
          <w:rStyle w:val="11"/>
          <w:rFonts w:ascii="Times New Roman" w:hAnsi="Times New Roman" w:cs="Times New Roman"/>
          <w:sz w:val="28"/>
          <w:szCs w:val="28"/>
        </w:rPr>
        <w:t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обучающегося.</w:t>
      </w:r>
      <w:r w:rsidRPr="00D566F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566F9" w:rsidRPr="00F8715B" w:rsidRDefault="00D566F9" w:rsidP="00D566F9">
      <w:pPr>
        <w:pStyle w:val="ae"/>
        <w:spacing w:line="276" w:lineRule="auto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ab/>
      </w:r>
      <w:r w:rsidRPr="00F8715B">
        <w:rPr>
          <w:rFonts w:cs="Arial"/>
          <w:color w:val="000000"/>
          <w:sz w:val="28"/>
          <w:szCs w:val="28"/>
        </w:rPr>
        <w:t>Критериями успешности обучения служат -  положительная динамика уровня общей физической подготовленности, определяемая по результатам</w:t>
      </w:r>
      <w:r w:rsidR="00207EA7">
        <w:rPr>
          <w:rFonts w:cs="Arial"/>
          <w:color w:val="000000"/>
          <w:sz w:val="28"/>
          <w:szCs w:val="28"/>
        </w:rPr>
        <w:t xml:space="preserve"> контрольных нормативов по ОФП </w:t>
      </w:r>
      <w:r w:rsidRPr="00F8715B">
        <w:rPr>
          <w:rFonts w:cs="Arial"/>
          <w:color w:val="000000"/>
          <w:sz w:val="28"/>
          <w:szCs w:val="28"/>
        </w:rPr>
        <w:t xml:space="preserve">и желание продолжить обучение на следующем этапе подготовки. </w:t>
      </w:r>
    </w:p>
    <w:p w:rsidR="00543973" w:rsidRPr="00690843" w:rsidRDefault="00690843" w:rsidP="006908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543973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подведения итогов.</w:t>
      </w:r>
    </w:p>
    <w:p w:rsidR="00543973" w:rsidRPr="00690843" w:rsidRDefault="00543973" w:rsidP="0069084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1. Вводное занятие. Традиционная. Словесный метод (беседа, диалог). Инструктаж по технике безопасности. Опрос.</w:t>
      </w:r>
    </w:p>
    <w:p w:rsidR="00543973" w:rsidRPr="00690843" w:rsidRDefault="00543973" w:rsidP="0069084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2. Выполнение технических приемов. Практическая, тренинг. Наглядный метод (наблюдение, исполнение педагогом), практический (тренинг, упражнения). Упрощенные и стандартные условия выполнения   (Зачет, наблюдение педагога).</w:t>
      </w:r>
    </w:p>
    <w:p w:rsidR="006A2FC8" w:rsidRPr="00690843" w:rsidRDefault="006507E8" w:rsidP="0069084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3973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тоговое тестирование, самоанализ по итогам участия в играх.</w:t>
      </w:r>
    </w:p>
    <w:p w:rsidR="006A2FC8" w:rsidRPr="00690843" w:rsidRDefault="006A2FC8" w:rsidP="00690843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6A2FC8" w:rsidRPr="00690843" w:rsidRDefault="00690843" w:rsidP="006A2FC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A2FC8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олжны знать и уметь: </w:t>
      </w:r>
    </w:p>
    <w:p w:rsidR="006A2FC8" w:rsidRPr="00690843" w:rsidRDefault="006A2FC8" w:rsidP="006A2FC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1. По образовательному компоненту программы:</w:t>
      </w:r>
    </w:p>
    <w:p w:rsidR="006A2FC8" w:rsidRPr="00690843" w:rsidRDefault="006A2FC8" w:rsidP="006A2FC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знать, что систематические занятия физическими упражнениями укрепляют здоровье;</w:t>
      </w:r>
    </w:p>
    <w:p w:rsidR="006A2FC8" w:rsidRPr="00690843" w:rsidRDefault="006A2FC8" w:rsidP="006A2FC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иметь знания и умения в области раздела физической культуры и спорта – спортивные игры (настольный теннис).</w:t>
      </w:r>
    </w:p>
    <w:p w:rsidR="006A2FC8" w:rsidRPr="00690843" w:rsidRDefault="006A2FC8" w:rsidP="006A2FC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2. По развивающему компоненту программы:</w:t>
      </w:r>
    </w:p>
    <w:p w:rsidR="006A2FC8" w:rsidRPr="00690843" w:rsidRDefault="006A2FC8" w:rsidP="006A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уметь выполнять основные приемы передвижений в игре;</w:t>
      </w:r>
    </w:p>
    <w:p w:rsidR="006A2FC8" w:rsidRPr="00690843" w:rsidRDefault="006A2FC8" w:rsidP="006A2F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улучшить координацию движений, быстроту реакции и ловкость;</w:t>
      </w:r>
    </w:p>
    <w:p w:rsidR="006A2FC8" w:rsidRPr="00690843" w:rsidRDefault="006A2FC8" w:rsidP="006A2FC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-улучшить общую выносливость организма к продолжительным физическим нагрузкам;</w:t>
      </w:r>
    </w:p>
    <w:p w:rsidR="00690843" w:rsidRPr="006507E8" w:rsidRDefault="006A2FC8" w:rsidP="006507E8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повысить ад</w:t>
      </w:r>
      <w:r w:rsid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аптивные возможности организма, </w:t>
      </w: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противостояние условиям внеш</w:t>
      </w:r>
      <w:r w:rsidR="006507E8">
        <w:rPr>
          <w:rFonts w:ascii="Times New Roman" w:eastAsia="Times New Roman" w:hAnsi="Times New Roman" w:cs="Times New Roman"/>
          <w:color w:val="000000"/>
          <w:sz w:val="28"/>
          <w:szCs w:val="28"/>
        </w:rPr>
        <w:t>ней среды стрессового характера.</w:t>
      </w:r>
    </w:p>
    <w:p w:rsidR="00690843" w:rsidRDefault="00690843" w:rsidP="006A2FC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2C1C" w:rsidRDefault="00782C1C" w:rsidP="006A2FC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246A" w:rsidRDefault="00543973" w:rsidP="00612C9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BC3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543973" w:rsidRPr="00543973" w:rsidRDefault="00543973" w:rsidP="00612C9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246A" w:rsidRPr="00690843" w:rsidRDefault="006F246A" w:rsidP="0069084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</w:t>
      </w:r>
      <w:r w:rsidR="00543973" w:rsidRPr="00690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="002C0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E39C7" w:rsidRPr="00690843" w:rsidRDefault="00E75B29" w:rsidP="00C55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0E39C7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Барчукова</w:t>
      </w:r>
      <w:r w:rsidR="004D750E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Г.А. Настольный теннис. – М.: Ф</w:t>
      </w:r>
      <w:r w:rsidR="000E39C7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изкультура и спорт, 1990.</w:t>
      </w:r>
    </w:p>
    <w:p w:rsidR="000E39C7" w:rsidRPr="00690843" w:rsidRDefault="00C55588" w:rsidP="00C55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0E39C7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ГогуновН.Е., Мартьянов Б. И. Психология физического воспитания и спорта.-М.: – CADEMIA, 2000.</w:t>
      </w:r>
    </w:p>
    <w:p w:rsidR="000E39C7" w:rsidRPr="00690843" w:rsidRDefault="00E75B29" w:rsidP="00C55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0E39C7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Коротков И.М. Подвижные игры. – М.:Физкультура и спорт, 1974.</w:t>
      </w:r>
    </w:p>
    <w:p w:rsidR="000E39C7" w:rsidRPr="00690843" w:rsidRDefault="00E75B29" w:rsidP="00C55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0E39C7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Марущак В.В.Спортивные игры. – М.:Военное издательство, 1985.</w:t>
      </w:r>
    </w:p>
    <w:p w:rsidR="000E39C7" w:rsidRPr="00690843" w:rsidRDefault="00E75B29" w:rsidP="00C55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0E39C7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Барчукова</w:t>
      </w:r>
      <w:r w:rsidR="004D750E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Г.А. Настольный теннис. – М.</w:t>
      </w:r>
      <w:r w:rsid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r w:rsidR="004D750E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0E39C7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изкультура и спорт, 1990.</w:t>
      </w:r>
    </w:p>
    <w:p w:rsidR="000E39C7" w:rsidRPr="00690843" w:rsidRDefault="004D750E" w:rsidP="00C55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0E39C7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Коротков И.М. Подвижные игры. – М.:Физкультура и спорт, 1974.</w:t>
      </w:r>
    </w:p>
    <w:p w:rsidR="00690843" w:rsidRDefault="004C07C5" w:rsidP="00C5558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690843">
        <w:rPr>
          <w:rFonts w:ascii="Times New Roman" w:hAnsi="Times New Roman"/>
          <w:sz w:val="28"/>
          <w:szCs w:val="28"/>
        </w:rPr>
        <w:t>Примерная программа по настольному теннису для системыдополнител</w:t>
      </w:r>
      <w:r w:rsidR="002C0CE3">
        <w:rPr>
          <w:rFonts w:ascii="Times New Roman" w:hAnsi="Times New Roman"/>
          <w:sz w:val="28"/>
          <w:szCs w:val="28"/>
        </w:rPr>
        <w:t>ь</w:t>
      </w:r>
      <w:r w:rsidR="00C55588">
        <w:rPr>
          <w:rFonts w:ascii="Times New Roman" w:hAnsi="Times New Roman"/>
          <w:sz w:val="28"/>
          <w:szCs w:val="28"/>
        </w:rPr>
        <w:t>-</w:t>
      </w:r>
    </w:p>
    <w:p w:rsidR="002C0CE3" w:rsidRDefault="002C0CE3" w:rsidP="00C55588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ного образования </w:t>
      </w:r>
      <w:r w:rsidR="004C07C5" w:rsidRPr="00690843">
        <w:rPr>
          <w:rFonts w:ascii="Times New Roman" w:hAnsi="Times New Roman"/>
          <w:sz w:val="28"/>
          <w:szCs w:val="28"/>
        </w:rPr>
        <w:t>детей: детско-юношеских спортивныхшкол,</w:t>
      </w:r>
    </w:p>
    <w:p w:rsidR="002C0CE3" w:rsidRDefault="004C07C5" w:rsidP="00C55588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690843">
        <w:rPr>
          <w:rFonts w:ascii="Times New Roman" w:hAnsi="Times New Roman"/>
          <w:sz w:val="28"/>
          <w:szCs w:val="28"/>
        </w:rPr>
        <w:t xml:space="preserve">специализированных детско-юношеских спортивных школолимпийского  </w:t>
      </w:r>
    </w:p>
    <w:p w:rsidR="004C07C5" w:rsidRPr="00690843" w:rsidRDefault="004C07C5" w:rsidP="00C5558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hAnsi="Times New Roman"/>
          <w:sz w:val="28"/>
          <w:szCs w:val="28"/>
        </w:rPr>
        <w:t xml:space="preserve">резерва/ - </w:t>
      </w:r>
      <w:r w:rsidRPr="00690843">
        <w:rPr>
          <w:rFonts w:ascii="Times New Roman" w:eastAsia="Times New Roman" w:hAnsi="Times New Roman"/>
          <w:sz w:val="28"/>
          <w:szCs w:val="28"/>
        </w:rPr>
        <w:t>Барчукова Г.В., Шпрах С.Д. -</w:t>
      </w:r>
      <w:r w:rsidRPr="00690843">
        <w:rPr>
          <w:rFonts w:ascii="Times New Roman" w:hAnsi="Times New Roman"/>
          <w:sz w:val="28"/>
          <w:szCs w:val="28"/>
        </w:rPr>
        <w:t xml:space="preserve">  М.: Советскийспорт, 2008 г.</w:t>
      </w:r>
    </w:p>
    <w:p w:rsidR="006F246A" w:rsidRPr="00690843" w:rsidRDefault="00543973" w:rsidP="00C55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6F246A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Федеральный закон от 29.12.2</w:t>
      </w:r>
      <w:r w:rsidR="00C55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012 г. № 273-ФЗ «Об образовании </w:t>
      </w:r>
      <w:r w:rsidR="006F246A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вРоссийской Федерации»;</w:t>
      </w:r>
    </w:p>
    <w:p w:rsidR="00690843" w:rsidRDefault="00543973" w:rsidP="00C55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6F246A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Федеральный закон от 04.12.2007 г. № 329-ФЗ «О физической культуре</w:t>
      </w:r>
    </w:p>
    <w:p w:rsidR="006F246A" w:rsidRPr="00690843" w:rsidRDefault="006F246A" w:rsidP="00C5558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спорте в Российской Федерации»;</w:t>
      </w:r>
    </w:p>
    <w:p w:rsidR="00690843" w:rsidRDefault="00543973" w:rsidP="00C55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="006F246A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Приказ Министерства спорта Российской Федерации от 27.12.2013 г. №</w:t>
      </w:r>
    </w:p>
    <w:p w:rsidR="00690843" w:rsidRDefault="006F246A" w:rsidP="00C5558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1125 «Об утверждении особенностейорганизациии осуществления</w:t>
      </w:r>
    </w:p>
    <w:p w:rsidR="002C0CE3" w:rsidRDefault="006F246A" w:rsidP="00C5558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образовательной, тренировочной иметодической деятельности в</w:t>
      </w:r>
    </w:p>
    <w:p w:rsidR="006F246A" w:rsidRPr="00690843" w:rsidRDefault="006F246A" w:rsidP="00C5558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физической культуры и спорта»;</w:t>
      </w:r>
    </w:p>
    <w:p w:rsidR="00690843" w:rsidRDefault="00543973" w:rsidP="00C55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="006F246A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ПисьмоМинистерства спорта Российской Федерации от12.05.2014 г.</w:t>
      </w:r>
    </w:p>
    <w:p w:rsidR="00690843" w:rsidRDefault="006F246A" w:rsidP="00C5558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№ВМ-04-10/2554 «Методические рекомендации поорганизации</w:t>
      </w:r>
    </w:p>
    <w:p w:rsidR="006F246A" w:rsidRDefault="006F246A" w:rsidP="00C5558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спортивной под</w:t>
      </w:r>
      <w:r w:rsidR="00543973" w:rsidRPr="00690843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 в Российской Федерации».</w:t>
      </w:r>
    </w:p>
    <w:p w:rsidR="00690843" w:rsidRPr="00690843" w:rsidRDefault="00690843" w:rsidP="00C5558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3973" w:rsidRDefault="00543973" w:rsidP="00C5558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0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Интернет-ресурсы:</w:t>
      </w:r>
    </w:p>
    <w:p w:rsidR="002C0CE3" w:rsidRPr="002C0CE3" w:rsidRDefault="002C0CE3" w:rsidP="00C55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E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C0CE3">
        <w:rPr>
          <w:rFonts w:ascii="Times New Roman" w:hAnsi="Times New Roman" w:cs="Times New Roman"/>
          <w:sz w:val="28"/>
          <w:szCs w:val="28"/>
        </w:rPr>
        <w:t xml:space="preserve">Сайт Минспорта России. </w:t>
      </w:r>
      <w:r w:rsidRPr="002C0CE3">
        <w:rPr>
          <w:rFonts w:ascii="Times New Roman" w:hAnsi="Times New Roman" w:cs="Times New Roman"/>
          <w:sz w:val="28"/>
          <w:szCs w:val="28"/>
          <w:u w:val="single"/>
        </w:rPr>
        <w:t>www.minsport.gov.ru</w:t>
      </w:r>
      <w:r w:rsidRPr="002C0CE3">
        <w:rPr>
          <w:rFonts w:ascii="Times New Roman" w:hAnsi="Times New Roman" w:cs="Times New Roman"/>
          <w:sz w:val="28"/>
          <w:szCs w:val="28"/>
        </w:rPr>
        <w:t xml:space="preserve">  (Министерство спорта РФ)</w:t>
      </w:r>
    </w:p>
    <w:p w:rsidR="002C0CE3" w:rsidRPr="002C0CE3" w:rsidRDefault="002C0CE3" w:rsidP="00C55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E3">
        <w:rPr>
          <w:rFonts w:ascii="Times New Roman" w:hAnsi="Times New Roman" w:cs="Times New Roman"/>
          <w:sz w:val="28"/>
          <w:szCs w:val="28"/>
        </w:rPr>
        <w:t xml:space="preserve">2. Сайт Российского антидопингового агентства - </w:t>
      </w:r>
      <w:hyperlink r:id="rId9" w:history="1">
        <w:r w:rsidRPr="002C0CE3">
          <w:rPr>
            <w:rStyle w:val="a5"/>
            <w:rFonts w:ascii="Times New Roman" w:hAnsi="Times New Roman" w:cs="Times New Roman"/>
            <w:sz w:val="28"/>
            <w:szCs w:val="28"/>
          </w:rPr>
          <w:t>http://www.rusada.ru/</w:t>
        </w:r>
      </w:hyperlink>
    </w:p>
    <w:p w:rsidR="002C0CE3" w:rsidRPr="002C0CE3" w:rsidRDefault="002C0CE3" w:rsidP="00C55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E3">
        <w:rPr>
          <w:rFonts w:ascii="Times New Roman" w:hAnsi="Times New Roman" w:cs="Times New Roman"/>
          <w:sz w:val="28"/>
          <w:szCs w:val="28"/>
        </w:rPr>
        <w:lastRenderedPageBreak/>
        <w:t xml:space="preserve">3. Сайт Всемирного антидопингового агентства - </w:t>
      </w:r>
      <w:r w:rsidRPr="002C0CE3">
        <w:rPr>
          <w:rFonts w:ascii="Times New Roman" w:hAnsi="Times New Roman" w:cs="Times New Roman"/>
          <w:sz w:val="28"/>
          <w:szCs w:val="28"/>
          <w:u w:val="single"/>
        </w:rPr>
        <w:t>https://www.wada-ama.org/</w:t>
      </w:r>
    </w:p>
    <w:p w:rsidR="002C0CE3" w:rsidRPr="002C0CE3" w:rsidRDefault="002C0CE3" w:rsidP="00C55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E3">
        <w:rPr>
          <w:rFonts w:ascii="Times New Roman" w:hAnsi="Times New Roman" w:cs="Times New Roman"/>
          <w:sz w:val="28"/>
          <w:szCs w:val="28"/>
        </w:rPr>
        <w:t xml:space="preserve">4. Сайт Олимпийского комитета России - </w:t>
      </w:r>
      <w:r w:rsidRPr="002C0CE3">
        <w:rPr>
          <w:rFonts w:ascii="Times New Roman" w:hAnsi="Times New Roman" w:cs="Times New Roman"/>
          <w:sz w:val="28"/>
          <w:szCs w:val="28"/>
          <w:u w:val="single"/>
        </w:rPr>
        <w:t>http://www.roc.ru/</w:t>
      </w:r>
    </w:p>
    <w:p w:rsidR="002C0CE3" w:rsidRPr="002C0CE3" w:rsidRDefault="002C0CE3" w:rsidP="00C55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E3">
        <w:rPr>
          <w:rFonts w:ascii="Times New Roman" w:hAnsi="Times New Roman" w:cs="Times New Roman"/>
          <w:sz w:val="28"/>
          <w:szCs w:val="28"/>
        </w:rPr>
        <w:t xml:space="preserve">5. Сайт Международного олимпийского комитета - </w:t>
      </w:r>
      <w:r w:rsidRPr="002C0CE3">
        <w:rPr>
          <w:rFonts w:ascii="Times New Roman" w:hAnsi="Times New Roman" w:cs="Times New Roman"/>
          <w:sz w:val="28"/>
          <w:szCs w:val="28"/>
          <w:u w:val="single"/>
        </w:rPr>
        <w:t>http://www.olympic.org/</w:t>
      </w:r>
    </w:p>
    <w:p w:rsidR="002C0CE3" w:rsidRPr="002C0CE3" w:rsidRDefault="002C0CE3" w:rsidP="00C55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C0CE3">
        <w:rPr>
          <w:rFonts w:ascii="Times New Roman" w:eastAsia="Times New Roman" w:hAnsi="Times New Roman" w:cs="Times New Roman"/>
          <w:color w:val="000000"/>
          <w:sz w:val="28"/>
          <w:szCs w:val="28"/>
        </w:rPr>
        <w:t>6. Сайт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настольного тенниса</w:t>
      </w:r>
      <w:r w:rsidRPr="002C0C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C0C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http://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www</w:t>
      </w:r>
      <w:r w:rsidRPr="002C0C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.ttfr.ru/</w:t>
      </w:r>
    </w:p>
    <w:p w:rsidR="00DE6988" w:rsidRDefault="00DE6988" w:rsidP="00C555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82C1C" w:rsidRDefault="00782C1C" w:rsidP="00C555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82C1C" w:rsidRDefault="00782C1C" w:rsidP="00C555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82C1C" w:rsidRDefault="00782C1C" w:rsidP="00C555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82C1C" w:rsidRDefault="00782C1C" w:rsidP="00C555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82C1C" w:rsidRDefault="00782C1C" w:rsidP="00C5558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782C1C" w:rsidSect="00FF6216">
          <w:footerReference w:type="default" r:id="rId10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782C1C" w:rsidRPr="00ED33BD" w:rsidRDefault="00782C1C" w:rsidP="001D5B9D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782C1C" w:rsidRPr="00ED33BD" w:rsidSect="001D5B9D">
      <w:pgSz w:w="11906" w:h="16838"/>
      <w:pgMar w:top="851" w:right="709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300" w:rsidRDefault="00D93300" w:rsidP="00FF6216">
      <w:pPr>
        <w:spacing w:after="0" w:line="240" w:lineRule="auto"/>
      </w:pPr>
      <w:r>
        <w:separator/>
      </w:r>
    </w:p>
  </w:endnote>
  <w:endnote w:type="continuationSeparator" w:id="1">
    <w:p w:rsidR="00D93300" w:rsidRDefault="00D93300" w:rsidP="00FF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4785"/>
      <w:docPartObj>
        <w:docPartGallery w:val="Page Numbers (Bottom of Page)"/>
        <w:docPartUnique/>
      </w:docPartObj>
    </w:sdtPr>
    <w:sdtContent>
      <w:p w:rsidR="00207EA7" w:rsidRDefault="00207EA7">
        <w:pPr>
          <w:pStyle w:val="ac"/>
          <w:jc w:val="right"/>
        </w:pPr>
        <w:fldSimple w:instr=" PAGE   \* MERGEFORMAT ">
          <w:r w:rsidR="001D5B9D">
            <w:rPr>
              <w:noProof/>
            </w:rPr>
            <w:t>2</w:t>
          </w:r>
        </w:fldSimple>
      </w:p>
    </w:sdtContent>
  </w:sdt>
  <w:p w:rsidR="00207EA7" w:rsidRDefault="00207EA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300" w:rsidRDefault="00D93300" w:rsidP="00FF6216">
      <w:pPr>
        <w:spacing w:after="0" w:line="240" w:lineRule="auto"/>
      </w:pPr>
      <w:r>
        <w:separator/>
      </w:r>
    </w:p>
  </w:footnote>
  <w:footnote w:type="continuationSeparator" w:id="1">
    <w:p w:rsidR="00D93300" w:rsidRDefault="00D93300" w:rsidP="00FF6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34461C"/>
    <w:multiLevelType w:val="hybridMultilevel"/>
    <w:tmpl w:val="6AD00C22"/>
    <w:lvl w:ilvl="0" w:tplc="001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E5754"/>
    <w:multiLevelType w:val="hybridMultilevel"/>
    <w:tmpl w:val="25FA2C88"/>
    <w:lvl w:ilvl="0" w:tplc="379013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3A6129"/>
    <w:multiLevelType w:val="hybridMultilevel"/>
    <w:tmpl w:val="27A65100"/>
    <w:lvl w:ilvl="0" w:tplc="492EE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0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430BE0"/>
    <w:multiLevelType w:val="hybridMultilevel"/>
    <w:tmpl w:val="6BF0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430697"/>
    <w:multiLevelType w:val="hybridMultilevel"/>
    <w:tmpl w:val="947E3A42"/>
    <w:lvl w:ilvl="0" w:tplc="00564F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4"/>
  </w:num>
  <w:num w:numId="7">
    <w:abstractNumId w:val="23"/>
  </w:num>
  <w:num w:numId="8">
    <w:abstractNumId w:val="5"/>
  </w:num>
  <w:num w:numId="9">
    <w:abstractNumId w:val="14"/>
  </w:num>
  <w:num w:numId="10">
    <w:abstractNumId w:val="20"/>
  </w:num>
  <w:num w:numId="11">
    <w:abstractNumId w:val="17"/>
  </w:num>
  <w:num w:numId="12">
    <w:abstractNumId w:val="22"/>
  </w:num>
  <w:num w:numId="13">
    <w:abstractNumId w:val="15"/>
  </w:num>
  <w:num w:numId="14">
    <w:abstractNumId w:val="10"/>
  </w:num>
  <w:num w:numId="15">
    <w:abstractNumId w:val="27"/>
  </w:num>
  <w:num w:numId="16">
    <w:abstractNumId w:val="7"/>
  </w:num>
  <w:num w:numId="17">
    <w:abstractNumId w:val="13"/>
  </w:num>
  <w:num w:numId="18">
    <w:abstractNumId w:val="26"/>
  </w:num>
  <w:num w:numId="19">
    <w:abstractNumId w:val="9"/>
  </w:num>
  <w:num w:numId="20">
    <w:abstractNumId w:val="12"/>
  </w:num>
  <w:num w:numId="21">
    <w:abstractNumId w:val="28"/>
  </w:num>
  <w:num w:numId="22">
    <w:abstractNumId w:val="8"/>
  </w:num>
  <w:num w:numId="23">
    <w:abstractNumId w:val="19"/>
  </w:num>
  <w:num w:numId="24">
    <w:abstractNumId w:val="11"/>
  </w:num>
  <w:num w:numId="25">
    <w:abstractNumId w:val="6"/>
  </w:num>
  <w:num w:numId="26">
    <w:abstractNumId w:val="16"/>
  </w:num>
  <w:num w:numId="27">
    <w:abstractNumId w:val="1"/>
  </w:num>
  <w:num w:numId="28">
    <w:abstractNumId w:val="2"/>
  </w:num>
  <w:num w:numId="29">
    <w:abstractNumId w:val="25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39C7"/>
    <w:rsid w:val="00077E09"/>
    <w:rsid w:val="000821BF"/>
    <w:rsid w:val="00095ED4"/>
    <w:rsid w:val="00096E40"/>
    <w:rsid w:val="00097AF3"/>
    <w:rsid w:val="000B27F5"/>
    <w:rsid w:val="000D3AE1"/>
    <w:rsid w:val="000E39C7"/>
    <w:rsid w:val="001D5B9D"/>
    <w:rsid w:val="001F4C3D"/>
    <w:rsid w:val="00207EA7"/>
    <w:rsid w:val="002435A7"/>
    <w:rsid w:val="00263CB1"/>
    <w:rsid w:val="00284475"/>
    <w:rsid w:val="002B6B4A"/>
    <w:rsid w:val="002C0CE3"/>
    <w:rsid w:val="002C3B26"/>
    <w:rsid w:val="002E630E"/>
    <w:rsid w:val="002F7C6F"/>
    <w:rsid w:val="00422BD6"/>
    <w:rsid w:val="00472F60"/>
    <w:rsid w:val="00474F2D"/>
    <w:rsid w:val="004C07C5"/>
    <w:rsid w:val="004D750E"/>
    <w:rsid w:val="005048A3"/>
    <w:rsid w:val="00523F73"/>
    <w:rsid w:val="00543973"/>
    <w:rsid w:val="005B0A83"/>
    <w:rsid w:val="005B5851"/>
    <w:rsid w:val="00612C93"/>
    <w:rsid w:val="00624F36"/>
    <w:rsid w:val="00626E87"/>
    <w:rsid w:val="006507E8"/>
    <w:rsid w:val="00690843"/>
    <w:rsid w:val="006A2FC8"/>
    <w:rsid w:val="006B3FF9"/>
    <w:rsid w:val="006F1E63"/>
    <w:rsid w:val="006F246A"/>
    <w:rsid w:val="00720831"/>
    <w:rsid w:val="00751BE4"/>
    <w:rsid w:val="00782C1C"/>
    <w:rsid w:val="0078600E"/>
    <w:rsid w:val="007A1BC8"/>
    <w:rsid w:val="007D6051"/>
    <w:rsid w:val="007F7D08"/>
    <w:rsid w:val="00843E7B"/>
    <w:rsid w:val="00870981"/>
    <w:rsid w:val="008A5F9F"/>
    <w:rsid w:val="00910A50"/>
    <w:rsid w:val="00912028"/>
    <w:rsid w:val="00916FF2"/>
    <w:rsid w:val="00927A3F"/>
    <w:rsid w:val="00945DCE"/>
    <w:rsid w:val="009A6E40"/>
    <w:rsid w:val="009C274B"/>
    <w:rsid w:val="009E13AD"/>
    <w:rsid w:val="009E24C9"/>
    <w:rsid w:val="00A0264A"/>
    <w:rsid w:val="00A105B0"/>
    <w:rsid w:val="00A26750"/>
    <w:rsid w:val="00A77894"/>
    <w:rsid w:val="00AD1006"/>
    <w:rsid w:val="00AE2DE9"/>
    <w:rsid w:val="00B02495"/>
    <w:rsid w:val="00B22B82"/>
    <w:rsid w:val="00B841C4"/>
    <w:rsid w:val="00BC389D"/>
    <w:rsid w:val="00C35142"/>
    <w:rsid w:val="00C55588"/>
    <w:rsid w:val="00CF449B"/>
    <w:rsid w:val="00D05196"/>
    <w:rsid w:val="00D11B6E"/>
    <w:rsid w:val="00D31E12"/>
    <w:rsid w:val="00D43CD5"/>
    <w:rsid w:val="00D566F9"/>
    <w:rsid w:val="00D56C6E"/>
    <w:rsid w:val="00D64143"/>
    <w:rsid w:val="00D93300"/>
    <w:rsid w:val="00DE6988"/>
    <w:rsid w:val="00DE7E7E"/>
    <w:rsid w:val="00E75B29"/>
    <w:rsid w:val="00E81DD1"/>
    <w:rsid w:val="00ED33BD"/>
    <w:rsid w:val="00EE518A"/>
    <w:rsid w:val="00F53388"/>
    <w:rsid w:val="00F67100"/>
    <w:rsid w:val="00FF6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7E"/>
  </w:style>
  <w:style w:type="paragraph" w:styleId="1">
    <w:name w:val="heading 1"/>
    <w:basedOn w:val="a"/>
    <w:next w:val="a"/>
    <w:link w:val="10"/>
    <w:uiPriority w:val="9"/>
    <w:qFormat/>
    <w:rsid w:val="00912028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82C1C"/>
    <w:pPr>
      <w:keepNext/>
      <w:spacing w:after="0" w:line="240" w:lineRule="auto"/>
      <w:ind w:left="644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qFormat/>
    <w:rsid w:val="00782C1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782C1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782C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E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39C7"/>
  </w:style>
  <w:style w:type="paragraph" w:styleId="a4">
    <w:name w:val="List Paragraph"/>
    <w:basedOn w:val="a"/>
    <w:uiPriority w:val="34"/>
    <w:qFormat/>
    <w:rsid w:val="000E39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246A"/>
    <w:rPr>
      <w:color w:val="0000FF"/>
      <w:u w:val="single"/>
    </w:rPr>
  </w:style>
  <w:style w:type="paragraph" w:styleId="a6">
    <w:name w:val="No Spacing"/>
    <w:link w:val="a7"/>
    <w:qFormat/>
    <w:rsid w:val="00E81DD1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D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0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202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11">
    <w:name w:val="Основной шрифт абзаца1"/>
    <w:rsid w:val="00912028"/>
  </w:style>
  <w:style w:type="paragraph" w:styleId="aa">
    <w:name w:val="header"/>
    <w:basedOn w:val="a"/>
    <w:link w:val="ab"/>
    <w:uiPriority w:val="99"/>
    <w:unhideWhenUsed/>
    <w:rsid w:val="00FF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6216"/>
  </w:style>
  <w:style w:type="paragraph" w:styleId="ac">
    <w:name w:val="footer"/>
    <w:basedOn w:val="a"/>
    <w:link w:val="ad"/>
    <w:uiPriority w:val="99"/>
    <w:unhideWhenUsed/>
    <w:rsid w:val="00FF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6216"/>
  </w:style>
  <w:style w:type="paragraph" w:customStyle="1" w:styleId="ae">
    <w:name w:val="Содержимое таблицы"/>
    <w:basedOn w:val="a"/>
    <w:rsid w:val="00D566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82C1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uiPriority w:val="9"/>
    <w:rsid w:val="00782C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782C1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782C1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">
    <w:name w:val="Body Text Indent"/>
    <w:basedOn w:val="a"/>
    <w:link w:val="af0"/>
    <w:unhideWhenUsed/>
    <w:rsid w:val="00782C1C"/>
    <w:pPr>
      <w:spacing w:after="0" w:line="240" w:lineRule="auto"/>
      <w:ind w:left="6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782C1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unhideWhenUsed/>
    <w:rsid w:val="00782C1C"/>
    <w:pPr>
      <w:spacing w:after="0" w:line="240" w:lineRule="auto"/>
      <w:ind w:left="284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782C1C"/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Indent 3"/>
    <w:basedOn w:val="a"/>
    <w:link w:val="32"/>
    <w:unhideWhenUsed/>
    <w:rsid w:val="00782C1C"/>
    <w:pPr>
      <w:spacing w:after="0" w:line="240" w:lineRule="auto"/>
      <w:ind w:left="-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82C1C"/>
    <w:rPr>
      <w:rFonts w:ascii="Times New Roman" w:eastAsia="Times New Roman" w:hAnsi="Times New Roman" w:cs="Times New Roman"/>
      <w:sz w:val="28"/>
      <w:szCs w:val="20"/>
    </w:rPr>
  </w:style>
  <w:style w:type="table" w:styleId="af1">
    <w:name w:val="Table Grid"/>
    <w:basedOn w:val="a1"/>
    <w:uiPriority w:val="59"/>
    <w:rsid w:val="00782C1C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782C1C"/>
  </w:style>
  <w:style w:type="character" w:customStyle="1" w:styleId="af2">
    <w:name w:val="Цветовое выделение"/>
    <w:uiPriority w:val="99"/>
    <w:rsid w:val="00782C1C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782C1C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782C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782C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6">
    <w:name w:val="Strong"/>
    <w:basedOn w:val="a0"/>
    <w:uiPriority w:val="22"/>
    <w:qFormat/>
    <w:rsid w:val="00782C1C"/>
    <w:rPr>
      <w:b/>
      <w:bCs/>
    </w:rPr>
  </w:style>
  <w:style w:type="paragraph" w:styleId="af7">
    <w:name w:val="Title"/>
    <w:basedOn w:val="a"/>
    <w:link w:val="af8"/>
    <w:qFormat/>
    <w:rsid w:val="00782C1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Название Знак"/>
    <w:basedOn w:val="a0"/>
    <w:link w:val="af7"/>
    <w:rsid w:val="00782C1C"/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_"/>
    <w:basedOn w:val="a0"/>
    <w:link w:val="33"/>
    <w:rsid w:val="00782C1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782C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3"/>
    <w:basedOn w:val="a"/>
    <w:link w:val="af9"/>
    <w:rsid w:val="00782C1C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782C1C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"/>
    <w:rsid w:val="0078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78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78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782C1C"/>
  </w:style>
  <w:style w:type="paragraph" w:styleId="afa">
    <w:name w:val="Body Text"/>
    <w:basedOn w:val="a"/>
    <w:link w:val="afb"/>
    <w:semiHidden/>
    <w:unhideWhenUsed/>
    <w:rsid w:val="00782C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b">
    <w:name w:val="Основной текст Знак"/>
    <w:basedOn w:val="a0"/>
    <w:link w:val="afa"/>
    <w:semiHidden/>
    <w:rsid w:val="00782C1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style-span">
    <w:name w:val="apple-style-span"/>
    <w:rsid w:val="00782C1C"/>
  </w:style>
  <w:style w:type="paragraph" w:styleId="afc">
    <w:name w:val="TOC Heading"/>
    <w:basedOn w:val="1"/>
    <w:next w:val="a"/>
    <w:uiPriority w:val="39"/>
    <w:qFormat/>
    <w:rsid w:val="00782C1C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ru-RU"/>
    </w:rPr>
  </w:style>
  <w:style w:type="paragraph" w:styleId="34">
    <w:name w:val="toc 3"/>
    <w:basedOn w:val="a"/>
    <w:next w:val="a"/>
    <w:autoRedefine/>
    <w:uiPriority w:val="39"/>
    <w:unhideWhenUsed/>
    <w:rsid w:val="00782C1C"/>
    <w:pPr>
      <w:ind w:left="440"/>
    </w:pPr>
    <w:rPr>
      <w:rFonts w:ascii="Calibri" w:eastAsia="Calibri" w:hAnsi="Calibri" w:cs="Times New Roman"/>
      <w:lang w:eastAsia="en-US"/>
    </w:rPr>
  </w:style>
  <w:style w:type="paragraph" w:styleId="13">
    <w:name w:val="toc 1"/>
    <w:basedOn w:val="1"/>
    <w:next w:val="1"/>
    <w:autoRedefine/>
    <w:uiPriority w:val="39"/>
    <w:unhideWhenUsed/>
    <w:rsid w:val="00782C1C"/>
    <w:pPr>
      <w:numPr>
        <w:numId w:val="0"/>
      </w:numPr>
      <w:tabs>
        <w:tab w:val="right" w:leader="dot" w:pos="9771"/>
      </w:tabs>
      <w:suppressAutoHyphens w:val="0"/>
      <w:spacing w:before="0" w:after="0"/>
      <w:jc w:val="both"/>
    </w:pPr>
    <w:rPr>
      <w:rFonts w:ascii="Times New Roman" w:hAnsi="Times New Roman" w:cs="Times New Roman"/>
      <w:kern w:val="32"/>
      <w:sz w:val="24"/>
      <w:lang w:eastAsia="en-US"/>
    </w:rPr>
  </w:style>
  <w:style w:type="paragraph" w:customStyle="1" w:styleId="ConsPlusNormal">
    <w:name w:val="ConsPlusNormal"/>
    <w:rsid w:val="00782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782C1C"/>
    <w:pPr>
      <w:ind w:left="220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82C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782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82C1C"/>
    <w:rPr>
      <w:rFonts w:ascii="Courier New" w:eastAsia="Times New Roman" w:hAnsi="Courier New" w:cs="Courier New"/>
      <w:sz w:val="20"/>
      <w:szCs w:val="20"/>
    </w:rPr>
  </w:style>
  <w:style w:type="paragraph" w:customStyle="1" w:styleId="msonormalcxspmiddle">
    <w:name w:val="msonormalcxspmiddle"/>
    <w:basedOn w:val="a"/>
    <w:rsid w:val="0078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782C1C"/>
    <w:rPr>
      <w:color w:val="800080"/>
      <w:u w:val="single"/>
    </w:rPr>
  </w:style>
  <w:style w:type="paragraph" w:customStyle="1" w:styleId="xl67">
    <w:name w:val="xl67"/>
    <w:basedOn w:val="a"/>
    <w:rsid w:val="00782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782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782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782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78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82C1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782C1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782C1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782C1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1">
    <w:name w:val="xl101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782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a"/>
    <w:rsid w:val="00782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782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782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782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782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782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782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782C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782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82C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Без интервала Знак"/>
    <w:basedOn w:val="a0"/>
    <w:link w:val="a6"/>
    <w:locked/>
    <w:rsid w:val="00207EA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3" w:color="FFFFFF"/>
            <w:right w:val="none" w:sz="0" w:space="0" w:color="auto"/>
          </w:divBdr>
        </w:div>
        <w:div w:id="1763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usa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8EE65-4CED-4F65-BAC4-34CB1EE6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15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N@taly</cp:lastModifiedBy>
  <cp:revision>38</cp:revision>
  <cp:lastPrinted>2019-09-26T14:14:00Z</cp:lastPrinted>
  <dcterms:created xsi:type="dcterms:W3CDTF">2015-10-31T19:43:00Z</dcterms:created>
  <dcterms:modified xsi:type="dcterms:W3CDTF">2020-04-10T15:57:00Z</dcterms:modified>
</cp:coreProperties>
</file>