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B470C" w14:textId="77777777" w:rsidR="003C0C4B" w:rsidRPr="003C0C4B" w:rsidRDefault="003C0C4B" w:rsidP="003C0C4B">
      <w:pPr>
        <w:shd w:val="clear" w:color="auto" w:fill="FFFFFF"/>
        <w:spacing w:after="150"/>
        <w:jc w:val="center"/>
        <w:rPr>
          <w:rFonts w:eastAsia="Times New Roman" w:cs="Times New Roman"/>
          <w:szCs w:val="28"/>
          <w:lang w:eastAsia="ru-RU"/>
        </w:rPr>
      </w:pPr>
      <w:bookmarkStart w:id="0" w:name="_GoBack"/>
      <w:bookmarkEnd w:id="0"/>
      <w:r w:rsidRPr="003C0C4B">
        <w:rPr>
          <w:rFonts w:eastAsia="Times New Roman" w:cs="Times New Roman"/>
          <w:b/>
          <w:bCs/>
          <w:szCs w:val="28"/>
          <w:lang w:eastAsia="ru-RU"/>
        </w:rPr>
        <w:t>Общая профилактика травматизма в спорте</w:t>
      </w:r>
    </w:p>
    <w:p w14:paraId="3D517B3D"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В независимости от вида спорта, существует общая профилактика травматизма, т.е. правила, не соблюдение которых значительно повышает риск получить травму (не обязательно Вами). Эти правила очень просты и логичны, с ними не поспоришь, но почему-то ими постоянно пренебрегают.</w:t>
      </w:r>
    </w:p>
    <w:p w14:paraId="79F1B1DE"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1. Внимательность и собранность. На тренировке необходимо думать только о ней, и ни о чем другом. Быть сосредоточенным на своих действиях, выполнении правильной техники и не отвлекаться на посторонние разговоры и мысли.</w:t>
      </w:r>
    </w:p>
    <w:p w14:paraId="48418244"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2. Знание Техники Безопасности. В каждом виде спорта есть свои правила техники безопасности, с которыми вы должны ознакомиться в первую очередь. Например, в борцовском зале нельзя сидеть спиной к ковру, в тренажерном зале тяжелые веса должны подстраховываться партнером и </w:t>
      </w:r>
      <w:proofErr w:type="gramStart"/>
      <w:r w:rsidRPr="003C0C4B">
        <w:rPr>
          <w:rFonts w:eastAsia="Times New Roman" w:cs="Times New Roman"/>
          <w:szCs w:val="28"/>
          <w:lang w:eastAsia="ru-RU"/>
        </w:rPr>
        <w:t>т.д..</w:t>
      </w:r>
      <w:proofErr w:type="gramEnd"/>
    </w:p>
    <w:p w14:paraId="142F44D8"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3. Качественный инвентарь и покрытия зала. Плохо висящий мешок может при падении поломать ноги и, между прочим, не обязательно Вам... Если у тренажера перетерт тросик - такой тренажер лучше обходить стороной, а ответственному за зал - надавать как следует. Следует обратить внимание и на наличие на татами осколков стекла, трещин, надрывов, </w:t>
      </w:r>
      <w:proofErr w:type="spellStart"/>
      <w:r w:rsidRPr="003C0C4B">
        <w:rPr>
          <w:rFonts w:eastAsia="Times New Roman" w:cs="Times New Roman"/>
          <w:szCs w:val="28"/>
          <w:lang w:eastAsia="ru-RU"/>
        </w:rPr>
        <w:t>рассоединений</w:t>
      </w:r>
      <w:proofErr w:type="spellEnd"/>
      <w:r w:rsidRPr="003C0C4B">
        <w:rPr>
          <w:rFonts w:eastAsia="Times New Roman" w:cs="Times New Roman"/>
          <w:szCs w:val="28"/>
          <w:lang w:eastAsia="ru-RU"/>
        </w:rPr>
        <w:t xml:space="preserve"> матов.</w:t>
      </w:r>
    </w:p>
    <w:p w14:paraId="7470D9A6"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4. Правильная форма и обувь. Длинные, не по размеру штаны могут зацепиться за пальцы ног. Неправильная или некачественная обувь для бега может привести к болям в голеностопном суставе и колене.</w:t>
      </w:r>
    </w:p>
    <w:p w14:paraId="285AA493"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5. Соблюдение правил личной гигиены. Ногти надо стричь и </w:t>
      </w:r>
      <w:proofErr w:type="gramStart"/>
      <w:r w:rsidRPr="003C0C4B">
        <w:rPr>
          <w:rFonts w:eastAsia="Times New Roman" w:cs="Times New Roman"/>
          <w:szCs w:val="28"/>
          <w:lang w:eastAsia="ru-RU"/>
        </w:rPr>
        <w:t>на руках</w:t>
      </w:r>
      <w:proofErr w:type="gramEnd"/>
      <w:r w:rsidRPr="003C0C4B">
        <w:rPr>
          <w:rFonts w:eastAsia="Times New Roman" w:cs="Times New Roman"/>
          <w:szCs w:val="28"/>
          <w:lang w:eastAsia="ru-RU"/>
        </w:rPr>
        <w:t xml:space="preserve"> и на ногах. Одежду(форму) после тренировки сушить и почаще стирать. Использовать шлепанцы в общем душе и </w:t>
      </w:r>
      <w:proofErr w:type="gramStart"/>
      <w:r w:rsidRPr="003C0C4B">
        <w:rPr>
          <w:rFonts w:eastAsia="Times New Roman" w:cs="Times New Roman"/>
          <w:szCs w:val="28"/>
          <w:lang w:eastAsia="ru-RU"/>
        </w:rPr>
        <w:t>т.д..</w:t>
      </w:r>
      <w:proofErr w:type="gramEnd"/>
    </w:p>
    <w:p w14:paraId="38686B34"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6. Хорошая разминка и разогрев мышц – Плохая разминка приводит к растяжениям связочного аппарата, уменьшает подвижность и амплитуду.</w:t>
      </w:r>
    </w:p>
    <w:p w14:paraId="18E56E87"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7. Правильное выполнение техники движений и приемов. При освоении нового упражнения обязательно начинайте с изучения правильной техники выполнения движения, не торопитесь увеличивать амплитуду, скорость удара или рабочий вес штанги. Пусть ваш организм освоит новое движение, его правильную биомеханику. Именно в силу </w:t>
      </w:r>
      <w:proofErr w:type="spellStart"/>
      <w:r w:rsidRPr="003C0C4B">
        <w:rPr>
          <w:rFonts w:eastAsia="Times New Roman" w:cs="Times New Roman"/>
          <w:szCs w:val="28"/>
          <w:lang w:eastAsia="ru-RU"/>
        </w:rPr>
        <w:t>несложившегося</w:t>
      </w:r>
      <w:proofErr w:type="spellEnd"/>
      <w:r w:rsidRPr="003C0C4B">
        <w:rPr>
          <w:rFonts w:eastAsia="Times New Roman" w:cs="Times New Roman"/>
          <w:szCs w:val="28"/>
          <w:lang w:eastAsia="ru-RU"/>
        </w:rPr>
        <w:t xml:space="preserve"> механизма межмышечной координации при освоении новых упражнений могут происходить растяжения и разрывы мышц, связок и сухожилий.</w:t>
      </w:r>
    </w:p>
    <w:p w14:paraId="34CDF335"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8. Адекватный расчет своих сил и возможностей организма, а также соблюдение режима дня. Вы работали всю ночь, не выспались и пришли на тренировку - похвально, но! тренировку следует упростить до минимума - никаких жимов штанги по 140 кг, 10-15 спаррингов тоже до добра не доведут. Также нужно знать о таком факте, как перетренированность, которая возникает из-за переоценки возможностей своего организма и чрезмерном упорстве в занятиях спортом. Сюда же относится чрезмерное упорство при растягивании, приводящее к </w:t>
      </w:r>
      <w:proofErr w:type="spellStart"/>
      <w:r w:rsidRPr="003C0C4B">
        <w:rPr>
          <w:rFonts w:eastAsia="Times New Roman" w:cs="Times New Roman"/>
          <w:szCs w:val="28"/>
          <w:lang w:eastAsia="ru-RU"/>
        </w:rPr>
        <w:t>разтяжению</w:t>
      </w:r>
      <w:proofErr w:type="spellEnd"/>
      <w:r w:rsidRPr="003C0C4B">
        <w:rPr>
          <w:rFonts w:eastAsia="Times New Roman" w:cs="Times New Roman"/>
          <w:szCs w:val="28"/>
          <w:lang w:eastAsia="ru-RU"/>
        </w:rPr>
        <w:t xml:space="preserve"> мышц.</w:t>
      </w:r>
    </w:p>
    <w:p w14:paraId="5BF7FAA4"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lastRenderedPageBreak/>
        <w:t>9. Старые травмы нужно долечивать до конца. После получения травм снижайте нагрузку до полного излечения, иначе к имеющейся заработаете новую.</w:t>
      </w:r>
    </w:p>
    <w:p w14:paraId="53573CDE"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10. Профессионально подготовленный тренерский состав. Часто ли ваш тренер зачитывает Вам технику безопасности, проверяет состояние вашей формы, состояние здоровья? Нет? Спросите его почему. Его обязанность - следить за всеми нюансами и делать так, чтобы тренировки приносили Вам только пользу и удовольствие!</w:t>
      </w:r>
    </w:p>
    <w:p w14:paraId="54C701F0"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11. Нарушение методики тренировок. Если вы не соблюдаете принцип последовательности и постепенности наращивания тренировочных нагрузок, то неизбежно столкнетесь с травмами. Нельзя бросаться из одной крайности в другую при планировании тренировочного процесса. Все изменения программы должны логично вытекать одно из другого. Необходимо также учитывать особенности телосложения, состояния здоровья, возрастные особенности, физическую подготовленность. Травмы возникают при внезапном увеличении частоты, продолжительности или интенсивности тренировки. Безопасным считается увеличение одного из компонентов на 5% без внесения дополнительных </w:t>
      </w:r>
      <w:proofErr w:type="gramStart"/>
      <w:r w:rsidRPr="003C0C4B">
        <w:rPr>
          <w:rFonts w:eastAsia="Times New Roman" w:cs="Times New Roman"/>
          <w:szCs w:val="28"/>
          <w:lang w:eastAsia="ru-RU"/>
        </w:rPr>
        <w:t>изменений .</w:t>
      </w:r>
      <w:proofErr w:type="gramEnd"/>
      <w:r w:rsidRPr="003C0C4B">
        <w:rPr>
          <w:rFonts w:eastAsia="Times New Roman" w:cs="Times New Roman"/>
          <w:szCs w:val="28"/>
          <w:lang w:eastAsia="ru-RU"/>
        </w:rPr>
        <w:t xml:space="preserve"> Если один из компонентов увеличивается более резко, то возникает необходимость временных корректировок в одном или обоих оставшихся компонентах.</w:t>
      </w:r>
    </w:p>
    <w:p w14:paraId="71A2469A"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После тренировки обязательно необходимо выполнить заминку. Заминка – это переходный этап от активной спортивной деятельности к состоянию покоя. Постепенное охлаждение призвано способствовать восстановлению нормального кровообращения. Растягивания, выполняемые во время заключительного этапа тренировки, способствуют развитию гибкости, а также могут предотвратить возникновение мышечной боли и усталости.</w:t>
      </w:r>
    </w:p>
    <w:p w14:paraId="797B69CB"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12. Врачебный контроль. При некоторых заболеваниях (если нет запрета на тренировки) должен быть набор ограничений на упражнения и интенсивность тренировок. Например, при головных болях, внутреннем черепном давлении, смещении мозга и т.п. нежелательны резкие наклоны головы, стойка на руках и акробатика и, разумеется, спарринги в контакт. Неверный подбор упражнений без учета состояния здоровья или поспешный допуск к тренировкам после перенесенных травм - верный путь к травме или ее рецидиву на более серьезном уровне. Например, подбор комплекса силовых упражнений без учета здоровья и гибкости позвоночника может спровоцировать ухудшение его состояния. Первое время необходимо уделять внимание исправлению осанки и увеличению гибкости, а затем уже включать в программу более сложные движения. Грубые нарушения спортивного режима (употребление спиртного накануне тренировки) также вносят свой вклад в возникновение травм.</w:t>
      </w:r>
    </w:p>
    <w:p w14:paraId="0E9687A9" w14:textId="77777777" w:rsidR="003C0C4B" w:rsidRPr="003C0C4B" w:rsidRDefault="003C0C4B" w:rsidP="003C0C4B">
      <w:pPr>
        <w:shd w:val="clear" w:color="auto" w:fill="FFFFFF"/>
        <w:spacing w:after="150"/>
        <w:ind w:firstLine="567"/>
        <w:jc w:val="both"/>
        <w:rPr>
          <w:rFonts w:eastAsia="Times New Roman" w:cs="Times New Roman"/>
          <w:szCs w:val="28"/>
          <w:lang w:eastAsia="ru-RU"/>
        </w:rPr>
      </w:pPr>
      <w:r w:rsidRPr="003C0C4B">
        <w:rPr>
          <w:rFonts w:eastAsia="Times New Roman" w:cs="Times New Roman"/>
          <w:szCs w:val="28"/>
          <w:lang w:eastAsia="ru-RU"/>
        </w:rPr>
        <w:t xml:space="preserve">13. Баланс между силой и гибкостью. Регулярная тренировка гибкости позволит уменьшить </w:t>
      </w:r>
      <w:proofErr w:type="spellStart"/>
      <w:r w:rsidRPr="003C0C4B">
        <w:rPr>
          <w:rFonts w:eastAsia="Times New Roman" w:cs="Times New Roman"/>
          <w:szCs w:val="28"/>
          <w:lang w:eastAsia="ru-RU"/>
        </w:rPr>
        <w:t>тугоподвижность</w:t>
      </w:r>
      <w:proofErr w:type="spellEnd"/>
      <w:r w:rsidRPr="003C0C4B">
        <w:rPr>
          <w:rFonts w:eastAsia="Times New Roman" w:cs="Times New Roman"/>
          <w:szCs w:val="28"/>
          <w:lang w:eastAsia="ru-RU"/>
        </w:rPr>
        <w:t xml:space="preserve"> мышц, улучшить координацию, увеличить амплитуду движения в суставах. Тренировка силы может снизить риск небольших мышечных травм, поскольку более сильные мышцы лучше противостоят нагрузкам. Помимо укрепления мягких тканей (мышц, сухожилий, связок), тренировка силы повышает прочность костей, связок и суставов, тем самым повышая сопротивляемость механическим повреждениям.</w:t>
      </w:r>
    </w:p>
    <w:p w14:paraId="3FDF1C10" w14:textId="77777777" w:rsidR="003C0C4B" w:rsidRPr="003C0C4B" w:rsidRDefault="003C0C4B" w:rsidP="003C0C4B">
      <w:pPr>
        <w:shd w:val="clear" w:color="auto" w:fill="FFFFFF"/>
        <w:spacing w:after="150"/>
        <w:ind w:firstLine="567"/>
        <w:jc w:val="both"/>
        <w:rPr>
          <w:rFonts w:ascii="Helvetica" w:eastAsia="Times New Roman" w:hAnsi="Helvetica" w:cs="Helvetica"/>
          <w:color w:val="666666"/>
          <w:sz w:val="21"/>
          <w:szCs w:val="21"/>
          <w:lang w:eastAsia="ru-RU"/>
        </w:rPr>
      </w:pPr>
      <w:r w:rsidRPr="003C0C4B">
        <w:rPr>
          <w:rFonts w:ascii="Helvetica" w:eastAsia="Times New Roman" w:hAnsi="Helvetica" w:cs="Helvetica"/>
          <w:color w:val="666666"/>
          <w:sz w:val="21"/>
          <w:szCs w:val="21"/>
          <w:lang w:eastAsia="ru-RU"/>
        </w:rPr>
        <w:lastRenderedPageBreak/>
        <w:t> </w:t>
      </w:r>
    </w:p>
    <w:p w14:paraId="073C9ADF" w14:textId="77777777" w:rsidR="00F12C76" w:rsidRDefault="00F12C76" w:rsidP="006C0B77">
      <w:pPr>
        <w:spacing w:after="0"/>
        <w:ind w:firstLine="709"/>
        <w:jc w:val="both"/>
      </w:pPr>
    </w:p>
    <w:sectPr w:rsidR="00F12C76" w:rsidSect="003C0C4B">
      <w:pgSz w:w="11906" w:h="16838" w:code="9"/>
      <w:pgMar w:top="1134" w:right="70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95"/>
    <w:rsid w:val="000D2695"/>
    <w:rsid w:val="003C0C4B"/>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E0AE-CECA-4931-80BE-A0A5001D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0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7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2</cp:revision>
  <dcterms:created xsi:type="dcterms:W3CDTF">2020-08-21T12:11:00Z</dcterms:created>
  <dcterms:modified xsi:type="dcterms:W3CDTF">2020-08-21T12:13:00Z</dcterms:modified>
</cp:coreProperties>
</file>