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40" w:rsidRPr="00891E40" w:rsidRDefault="00ED31CE" w:rsidP="00ED31CE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2.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891E40" w:rsidRPr="00891E40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Масштаб проблемы ВБИ, струк</w:t>
      </w: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тура ВБИ.</w:t>
      </w:r>
    </w:p>
    <w:p w:rsidR="00891E40" w:rsidRPr="00891E40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Способы передачи инфекции в меди</w:t>
      </w: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цинском учреждении.</w:t>
      </w:r>
    </w:p>
    <w:p w:rsidR="00891E40" w:rsidRPr="00891E40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Факторы, влияющие на восприимчи</w:t>
      </w: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вость хозяина к инфекции.</w:t>
      </w:r>
    </w:p>
    <w:p w:rsidR="00891E40" w:rsidRPr="00891E40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Группы риска ВБИ.</w:t>
      </w:r>
    </w:p>
    <w:p w:rsidR="00891E40" w:rsidRPr="00891E40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Резервуары возбудителей ВБИ.</w:t>
      </w:r>
    </w:p>
    <w:p w:rsidR="00891E40" w:rsidRPr="00ED31CE" w:rsidRDefault="00891E40" w:rsidP="00ED31C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Санитарно-противоэпидемический режим различных помещений меди</w:t>
      </w:r>
      <w:r w:rsidRPr="00891E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цинского учреждения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ЛПУ сестринский персонал и все участники процесса лечения и ухода за пациентами подвергаются воздействию отрицательных факторов окружающей (внутрибольничной) среды на организм.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Внутрибольничная инфекция – 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клинически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  заболевание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микробного происхождения, которое поражает пациента в результате его поступления в больницу или обращения за лечебной помощью, а также  заболевание сотрудника вследствие его работы в данном учреждении, вне зависимости от появления симптомов заболевания во время пребывания в больнице или после выписки.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Госпитальные инфекции осложняют до 30% хирургических вмешательств, удлиняют время пребывания пациента</w:t>
      </w: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1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стационаре.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ВБИ в России: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Инфекции мочевыделительной системы.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Гнойно-септические инфекции.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Инфекции дыхательного тракта.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Бактериемии.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Кожные инфекции.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ВБИ: 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Экзогенные - источник инфекции принесен в организм из вне.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2.Эндогенные - инфекционный агент присутствует в организме изначально.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Пути распространения: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1.Экзогенный путь - аэрозольный, контактный, фекально-оральный,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артифициальный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2.Эндогенный путь - гематогенный,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лимфогенный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контактный.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Эндогенный путь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связан с проникновением инфекционного агента в поврежденные ткани из имеющегося очага в организме.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Очаг может быть: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явным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(абсцесс тканей, гайморит, тонзиллит);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скрытым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(латентно протекающая инфекция в сердце, суставах, почках);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внутренней инфекции: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гематогенный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кровеносным сосудам с током крови;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лимфогенный</w:t>
      </w:r>
      <w:proofErr w:type="spellEnd"/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лимфатическим капиллярам;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контактный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непосредственное проникновение из окружающих тканей.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Экзогенный путь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связан с внешним источником.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внешней инфекции: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контактный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попадание инфекционного агента в организм через предметы ухода, изделия медицинского назначения;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аэрозольный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попадание микрофлоры в организм воздушно-капельным и воздушно-пылевым путем;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фекально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-оральный – попадание микрофлоры в организм через воду, пищу, руки;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артифициальный</w:t>
      </w:r>
      <w:proofErr w:type="spellEnd"/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 (искусственный, или медицинский) – разновидность контактного пути, осуществляется через руки медперсонала, инструменты, перчатки, перевязочный материал.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возникновения инфекционного процесса (заболевания) необходимо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 минимум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звена: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источник инфекции;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механизм и факторы (пути) передачи возбудителя;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восприимчивый хозяин (коллектив).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Цепочка инфекции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(механизм передачи инфекции)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Источник инфекции - Механизм и факторы (пути) передачи возбудителя - Восприимчивый организм.</w:t>
      </w:r>
      <w:r w:rsidRPr="00891E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звено эпидемического (инфекционного) процесса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инфекции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резервуары (живые и неживые)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больной (человек, животные)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-носитель (человек, животные)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внешняя среда (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сапронозы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передачи: воздух, вода, кровь, пищевые продукты, предметы обихода.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Возбудители: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-бактерии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-вирусы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-грибы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простейшии</w:t>
      </w:r>
      <w:proofErr w:type="spellEnd"/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многоклеточные паразиты.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  звено</w:t>
      </w:r>
      <w:proofErr w:type="gramEnd"/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эпидемического (инфекционного) процесса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Путь передачи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-совокупность механизмов и факторов передачи, обеспечивающих перемещение возбудителя во внешней среде между источником и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восприимчивым  организмом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передачи возбудителя: 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контактный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прямой</w:t>
      </w:r>
      <w:proofErr w:type="gramEnd"/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непрямой</w:t>
      </w:r>
      <w:proofErr w:type="gramEnd"/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косвенный</w:t>
      </w:r>
      <w:proofErr w:type="gramEnd"/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аэрогенный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трансмиссивный (через переносчика)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фекально-оральный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вертикальный (перинатальный) от матери к ребенку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 звено эпидемического (инфекционного)процесса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Восприимчивый человек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организм человека имеет </w:t>
      </w:r>
      <w:r w:rsidRPr="00891E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слабую 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сопротивляемость к определенному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патогену  (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патогенному микроорганизму).</w:t>
      </w: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инфекции и тяжесть клинических проявлений зависят не только от свойств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возбудителя, но и от некоторых факторов, присущих организму хозяина: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влияющие на развитие в инфекции: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сопутствующих заболеваний;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генетический обусловленный иммунный статус;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обусловленная неспецифическая резистентность, предшествующая иммунизации;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иммунодефицита, приобретенного в следствии заболевания или терапии;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питание (дефицит белков, витаминов, минералов);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нормальной микрофлоры</w:t>
      </w:r>
    </w:p>
    <w:p w:rsidR="00891E40" w:rsidRPr="00891E40" w:rsidRDefault="00891E40" w:rsidP="00ED31CE">
      <w:pPr>
        <w:numPr>
          <w:ilvl w:val="1"/>
          <w:numId w:val="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состояние.</w:t>
      </w:r>
    </w:p>
    <w:p w:rsidR="00891E40" w:rsidRPr="00891E40" w:rsidRDefault="00891E40" w:rsidP="00ED31CE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человеческого организма увеличивается при:</w:t>
      </w:r>
    </w:p>
    <w:p w:rsidR="00891E40" w:rsidRPr="00891E40" w:rsidRDefault="00891E40" w:rsidP="00ED31CE">
      <w:pPr>
        <w:numPr>
          <w:ilvl w:val="1"/>
          <w:numId w:val="7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открытых ран;</w:t>
      </w:r>
    </w:p>
    <w:p w:rsidR="00891E40" w:rsidRPr="00891E40" w:rsidRDefault="00891E40" w:rsidP="00ED31CE">
      <w:pPr>
        <w:numPr>
          <w:ilvl w:val="1"/>
          <w:numId w:val="7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наличии  инвазивных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(внутрисосудистые катетеры,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трахеостомы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91E40" w:rsidRPr="00891E40" w:rsidRDefault="00891E40" w:rsidP="00ED31CE">
      <w:pPr>
        <w:numPr>
          <w:ilvl w:val="1"/>
          <w:numId w:val="7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иммунодефицита, хронического заболевания (сахарный диабет, лейкемия);</w:t>
      </w:r>
    </w:p>
    <w:p w:rsidR="00891E40" w:rsidRPr="00891E40" w:rsidRDefault="00891E40" w:rsidP="00ED31CE">
      <w:pPr>
        <w:numPr>
          <w:ilvl w:val="1"/>
          <w:numId w:val="7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 терапевтическом вмешательстве (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иммуноподавляющая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терапия, облучение).</w:t>
      </w:r>
    </w:p>
    <w:p w:rsidR="00891E40" w:rsidRPr="00891E40" w:rsidRDefault="00891E40" w:rsidP="00ED31CE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Условия развития инфекции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E40" w:rsidRPr="00891E40" w:rsidRDefault="00891E40" w:rsidP="00ED31CE">
      <w:pPr>
        <w:numPr>
          <w:ilvl w:val="1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очень большой дозой микроорганизмов одного штамма;</w:t>
      </w:r>
    </w:p>
    <w:p w:rsidR="00891E40" w:rsidRPr="00891E40" w:rsidRDefault="00891E40" w:rsidP="00ED31CE">
      <w:pPr>
        <w:numPr>
          <w:ilvl w:val="1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организма пациента;</w:t>
      </w:r>
    </w:p>
    <w:p w:rsidR="00891E40" w:rsidRPr="00891E40" w:rsidRDefault="00891E40" w:rsidP="00ED31CE">
      <w:pPr>
        <w:numPr>
          <w:ilvl w:val="1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вирулентности этиологического агента;</w:t>
      </w:r>
    </w:p>
    <w:p w:rsidR="00891E40" w:rsidRPr="00891E40" w:rsidRDefault="00891E40" w:rsidP="00ED31CE">
      <w:pPr>
        <w:numPr>
          <w:ilvl w:val="1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необычные, эволюционно не обусловленные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  ворота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поражение соответствующих тканей, вегетация на которых не обеспечивает сохранение возбудителя как биологического вида.</w:t>
      </w:r>
    </w:p>
    <w:p w:rsidR="00891E40" w:rsidRPr="00891E40" w:rsidRDefault="00891E40" w:rsidP="00ED31C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  имеет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действие не одного, а сразу нескольких факторов, приводящих к развитию заболеваний, вызываемых условно-патогенными микроорганизмами.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роста внутрибольничных инфекций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1.Применение новейших препаратов с иммунодепрессивными свойствами.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2.Формирование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артифициального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передачи возбудителей инфекций,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связанного с инвазивными вмешательствами и наличием диагностических кабинетов,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посещаемых пациентами различных отделений.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Поступление в стационар пациентов из других регионов с малоизученными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инфекциями (геморрагические лихорадки, птичий грипп).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Широкое применение антибиотиков и химиопрепаратов, способствующих появлению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 устойчивых микроорганизмов.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Ухудшение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эпидобстановки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населения в стране: рост заболеваемости ВИЧ-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инфекцией, сифилисом, туберкулёзом, вирусными гепатитами В, С.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6.Увеличение контингента риска (пожилых людей, новорожденных с несовершенным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иммунитетом).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7.Широкое использование новых диагностических приборов, требующих специальных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стерилизации.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Создание новых крупных больничных комплексов со своеобразной экологией:</w:t>
      </w:r>
    </w:p>
    <w:p w:rsidR="00891E40" w:rsidRPr="00891E40" w:rsidRDefault="00891E40" w:rsidP="00ED31C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замкнутость окружающей среды (палаты и лечебно- диагностические кабинеты), с</w:t>
      </w:r>
    </w:p>
    <w:p w:rsidR="00891E40" w:rsidRPr="00891E40" w:rsidRDefault="00891E40" w:rsidP="00ED31C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стороны, а с другой — увеличение количества дневных стационаров</w:t>
      </w:r>
    </w:p>
    <w:p w:rsidR="00891E40" w:rsidRPr="00891E40" w:rsidRDefault="00891E40" w:rsidP="00ED31C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оборота койки в связи с внедрением новых медицинских технологий, с</w:t>
      </w:r>
    </w:p>
    <w:p w:rsidR="00891E40" w:rsidRPr="00891E40" w:rsidRDefault="00891E40" w:rsidP="00ED31C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стороны, а с другой — большая концентрация ослабленных лиц на ограниченных</w:t>
      </w:r>
    </w:p>
    <w:p w:rsidR="00891E40" w:rsidRPr="00891E40" w:rsidRDefault="00891E40" w:rsidP="00ED31C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 (в палате).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Некачественное соблюдение санитарно-эпидемиологического режима медицинским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персоналом.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10.Снижение защитных сил организма у населения в целом в связи с ухудшением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внутрибольничных инфекций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профилактики ВБИ в ЛПУ должны быть выполнены важнейшие требования: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 — сведение к минимуму возможности заноса инфекции;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— исключение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внутригоспитальных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заражений;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 — исключение выноса инфекции за пределы ЛПУ.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Организация профилактики ВБИ включает в себя обширный комплекс санитарно-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гигиенических и противоэпидемических мероприятий: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правильная организация приема пациентов при поступлении в стационар (сортировка,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фильтра, тщательный сбор анамнеза, налаженная система посещения на дому лихо-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радящих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пациентов);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правильно организованная система ухода за пациентами, исключающая возможность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переноса инфекции обслуживающим персоналом, так и заноса ее извне;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строгое соблюдение требований действующих директивных документов по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 ВБИ: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42-21-2-85. Стерилизация и дезинфекция изделий медицинского назначения. Методы, средства, режимы;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мероприятий по профилактике внутрибольничных инфекций в акушерских стационарах»;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2.1.3.2630-10 «Санитарно-эпидемиологические требования к организациям, осуществляющим медицинскую деятельность»;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"МУ 3.1.2313-08. 3.1. Профилактика инфекционных заболеваний. Требования к обеззараживанию, уничтожению и утилизации шприцев инъекционных однократного применения"</w:t>
      </w:r>
    </w:p>
    <w:p w:rsidR="00891E40" w:rsidRPr="00891E40" w:rsidRDefault="00891E40" w:rsidP="00ED31CE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2.1.7.2790-10 Санитарно-эпидемиологические требования к обращению с медицинскими отходами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3.1.1.2341-08 Профилактика вирусного гепатита В</w:t>
      </w:r>
    </w:p>
    <w:p w:rsidR="00891E40" w:rsidRPr="00891E40" w:rsidRDefault="00891E40" w:rsidP="00ED31CE">
      <w:pPr>
        <w:widowControl w:val="0"/>
        <w:numPr>
          <w:ilvl w:val="0"/>
          <w:numId w:val="3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caps/>
          <w:color w:val="FFFFFF"/>
          <w:spacing w:val="15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i/>
          <w:caps/>
          <w:color w:val="FFFFFF"/>
          <w:spacing w:val="15"/>
          <w:sz w:val="24"/>
          <w:szCs w:val="24"/>
          <w:lang w:eastAsia="ru-RU"/>
        </w:rPr>
        <w:t>СанПин 3.1.5 2826-10 "Профилактика ВИЧ-инфекции"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своевременная изоляция больных с подозрениями на инфекционное заболевание;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контроль за состоянием здоровья медперсонала;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медперсонала (персонал обязан знать клиническую картину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 болезней, источники, пути их распространения);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санитарно-эпидемиологического режима и повышение санитарной культуры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персона.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Санитарно-эпидемиологический режим (СЭР)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комплекс мероприятий, осуществляемый в больнице с целью предупреждения ВБИ и создания оптимальных гигиенических условий пребывания больных и быстрейшего их выздоровления.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на разные звенья эпидемического процесса</w:t>
      </w:r>
    </w:p>
    <w:p w:rsidR="00891E40" w:rsidRPr="00891E40" w:rsidRDefault="00891E40" w:rsidP="00ED31CE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эффективного контроля за ВБИ (инфекционный контроль).</w:t>
      </w:r>
    </w:p>
    <w:p w:rsidR="00891E40" w:rsidRPr="00891E40" w:rsidRDefault="00891E40" w:rsidP="00ED31CE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 источника инфекции.</w:t>
      </w:r>
    </w:p>
    <w:p w:rsidR="00891E40" w:rsidRPr="00891E40" w:rsidRDefault="00891E40" w:rsidP="00ED31CE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возбудителей инфекции (дезинфекция и стерилизация).</w:t>
      </w:r>
    </w:p>
    <w:p w:rsidR="00891E40" w:rsidRPr="00891E40" w:rsidRDefault="00891E40" w:rsidP="00ED31CE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Прерывание путей передачи.</w:t>
      </w:r>
    </w:p>
    <w:p w:rsidR="00891E40" w:rsidRPr="00891E40" w:rsidRDefault="00891E40" w:rsidP="00ED31CE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устойчивости организма (иммунитет) человека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прервать цепочку инфекции в любом звене, эпидемический процесс можно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главе всей этой многогранной работы стоит</w:t>
      </w:r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91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медсестра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организует, исполняет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отвечает за соблюдение мероприятий по профилактике ВБИ, а правильность действий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медсестры будет зависеть от ее знаний и практических навыков.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Противоэпидемические мероприятия в ЛПУ, направленные на профилактику ВБИ,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предусматривают дезинфекцию объектов окружающей среды, имеющих значение для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инфекционных заболеваний, и стерилизацию изделий медицинского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медицинских работников на месте.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Риску профессионального заболевания гепатитом в, с и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  чаще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 подвержены  медицинские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работники,контактирующие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различными биологическими жидкостями: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кровью и ее компонентами;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вагинальным секретом;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спермой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слюной;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слезами;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потом;</w:t>
      </w:r>
    </w:p>
    <w:p w:rsidR="00891E40" w:rsidRPr="00891E40" w:rsidRDefault="00891E40" w:rsidP="00ED31CE">
      <w:pPr>
        <w:numPr>
          <w:ilvl w:val="1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грудным молоком инфицированной женщины.</w:t>
      </w:r>
    </w:p>
    <w:p w:rsidR="00891E40" w:rsidRPr="00891E40" w:rsidRDefault="00891E40" w:rsidP="00ED31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Манипуляции, при которых может произойти заражение кровью или другими</w:t>
      </w:r>
    </w:p>
    <w:p w:rsidR="00891E40" w:rsidRPr="00891E40" w:rsidRDefault="00891E40" w:rsidP="00ED31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биологическими жидкостями:</w:t>
      </w:r>
    </w:p>
    <w:p w:rsidR="00891E40" w:rsidRPr="00891E40" w:rsidRDefault="00891E40" w:rsidP="00ED31CE">
      <w:pPr>
        <w:numPr>
          <w:ilvl w:val="1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инвазивные процедуры;</w:t>
      </w:r>
    </w:p>
    <w:p w:rsidR="00891E40" w:rsidRPr="00891E40" w:rsidRDefault="00891E40" w:rsidP="00ED31CE">
      <w:pPr>
        <w:numPr>
          <w:ilvl w:val="1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соприкосновение со слизистыми оболочками (целыми и поврежденными);</w:t>
      </w:r>
    </w:p>
    <w:p w:rsidR="00891E40" w:rsidRPr="00891E40" w:rsidRDefault="00891E40" w:rsidP="00ED31CE">
      <w:pPr>
        <w:numPr>
          <w:ilvl w:val="1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соприкосновение с поврежденной кожей пациентов;</w:t>
      </w:r>
    </w:p>
    <w:p w:rsidR="00891E40" w:rsidRPr="00891E40" w:rsidRDefault="00891E40" w:rsidP="00ED31CE">
      <w:pPr>
        <w:numPr>
          <w:ilvl w:val="1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поверхностями, загрязненными кровью или другими биологическими жидкостями.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Предупреждение возможности передачи микроорганизмов от пациентов к медперсоналу — важнейшая составляющая инфекционной безопасности.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медперсонала возможно в результате естественных и искусственных механизмов передачи.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пациента необходимо рассматривать как потенциально инфицированного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инфекциями, передаваемыми с кровью!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ВБИ в учреждениях здравоохранениях осуществляется следующий комплекс мероприятий.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Соблюдается санитарно-гигиенический режим;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Соблюдается порядок приема пациентов (осмотр, обработка при выявлении педикулеза, взятии мазков из зева и носа);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помещений с применением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средств;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порядка хранения одежды;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Дезинфекция,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предстерилизационная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и стерилизация изделий мед. назначения: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</w:t>
      </w: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Соблюдаются правила сбора, хранения и удаления отходов.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Осуществляется контроль за санитарным состоянием тумбочек, холодильников за ассортиментом и сроками хранения продуктов.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Тумбочка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 ежедневно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состояние тумбочек пациентов, особенно тяжело больных (должны быть только предметы личной гигиены, валидол или нитроглицерин, сухое печенье в упаковке и др.)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Обрабатывать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дезраствором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 тумбочки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влажной уборки палат (не менее 2 раз в день);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выписки пациента из отделения, полностью обработать тумбочку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дезраствором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двукратно, затем – проточной водой специальной ветошью.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Скоропортящиеся продукты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 храниться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холодильнике, а не в тумбочке!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Вещи и продукты,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хранящиеся  в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тумбочке, должны находиться на разных полках.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ежедневно проверять загрузку холодильника продуктами (для каждого продукта – своя полка!)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 пациентов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храниться в прозрачных пакетах с пометкой: Ф.И.О. пациента, номер палаты, даты помещения продуктов в холодильник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срок годности,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 на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упаковке продуктов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реже одного раза в неделю обрабатывать внутреннюю поверхность холодильника 3% раствором гидрокарбоната натрия! При размораживании – 3%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раствором  гидрокарбоната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натрия, затем  - раствором столового уксуса (для предупреждения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ирсинеоза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холодильнике необходимо держать открытый флакон со столовым уксусом – для устранения неприятного запаха.</w:t>
      </w:r>
    </w:p>
    <w:p w:rsidR="00891E40" w:rsidRPr="00891E40" w:rsidRDefault="00891E40" w:rsidP="00ED31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проверять показания градусника</w:t>
      </w:r>
    </w:p>
    <w:p w:rsidR="00891E40" w:rsidRPr="00891E40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холодильником или на посту необходимо иметь список реализации продуктов.</w:t>
      </w:r>
    </w:p>
    <w:p w:rsidR="00891E40" w:rsidRPr="005504BF" w:rsidRDefault="00891E40" w:rsidP="00ED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под</w:t>
      </w: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 xml:space="preserve">вергать влажной уборке с моющим средством. Использование дезинфицирующих средств для уборки палат, холлов не рекомендуется, поскольку </w:t>
      </w:r>
      <w:r w:rsidRPr="005504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дезинфицирующие средс</w:t>
      </w:r>
      <w:bookmarkStart w:id="0" w:name="_GoBack"/>
      <w:bookmarkEnd w:id="0"/>
      <w:r w:rsidRPr="0055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 активны только в растворенном виде, </w:t>
      </w: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а при быстром высыхании поверхно</w:t>
      </w: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>стей действие дезинфицирующих средств прекращается и не обеспечивается необ</w:t>
      </w: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 xml:space="preserve">ходимая для дезинфекции экспозиционная выдержка. Рассыпанные или пролитые материалы, загрязненные и </w:t>
      </w:r>
      <w:proofErr w:type="gramStart"/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содержащие биологические жидкости</w:t>
      </w:r>
      <w:proofErr w:type="gramEnd"/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убирают немед</w:t>
      </w:r>
      <w:r w:rsidRPr="005504B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softHyphen/>
        <w:t>ленно с помощью соответствующего дезинфицирующего средства.</w:t>
      </w:r>
    </w:p>
    <w:p w:rsidR="00891E40" w:rsidRPr="00891E40" w:rsidRDefault="00891E40" w:rsidP="00ED31CE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91E40" w:rsidRPr="00891E40" w:rsidRDefault="00891E40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Мухина С.А.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Тарновская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Теоретические основы сестринского дела: Учебник. – 3-е изд.,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ГЭОТАР – Медиа, 2012.</w:t>
      </w:r>
    </w:p>
    <w:p w:rsidR="00891E40" w:rsidRPr="00891E40" w:rsidRDefault="00891E40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Мухина С. </w:t>
      </w:r>
      <w:proofErr w:type="gram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А. ,</w:t>
      </w:r>
      <w:proofErr w:type="gram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Тарновская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И. «Практическое руководство к предмету «Основы сестринского дела»  Москва Издательская группа «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-Медиа» 2015 </w:t>
      </w:r>
    </w:p>
    <w:p w:rsidR="00891E40" w:rsidRPr="00891E40" w:rsidRDefault="00891E40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Обуховец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Т.П., Склярова Т.А., Чернова О.В. Основы сестринского дела. – Ростов е/д.: Феникс, 2014. – (Медицина для вас).</w:t>
      </w:r>
    </w:p>
    <w:p w:rsidR="00891E40" w:rsidRPr="00891E40" w:rsidRDefault="00891E40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сестринского дела: введение в предмет, сестринский процесс. ∕Составитель С.Е. </w:t>
      </w:r>
      <w:proofErr w:type="spellStart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Хвощёва</w:t>
      </w:r>
      <w:proofErr w:type="spellEnd"/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ГОУ ВУНМЦ по непрерывному   медицинскому и фармацевтическому образованию, 2011.</w:t>
      </w:r>
    </w:p>
    <w:p w:rsidR="00891E40" w:rsidRPr="00891E40" w:rsidRDefault="00891E40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Островская И.В., Широкова Н.В. Основы сестринского дела: Учебник. – М.: ГОЭТАР – Медиа, 2012.</w:t>
      </w:r>
    </w:p>
    <w:p w:rsidR="00891E40" w:rsidRPr="00891E40" w:rsidRDefault="005504BF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91E40" w:rsidRPr="00891E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http://www.sisterflo.ru/</w:t>
        </w:r>
      </w:hyperlink>
    </w:p>
    <w:p w:rsidR="00891E40" w:rsidRPr="00891E40" w:rsidRDefault="005504BF" w:rsidP="00ED31CE">
      <w:pPr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91E40" w:rsidRPr="00891E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http://studopedia.ru/</w:t>
        </w:r>
      </w:hyperlink>
    </w:p>
    <w:p w:rsidR="00896905" w:rsidRDefault="00896905" w:rsidP="00ED31CE">
      <w:pPr>
        <w:spacing w:after="0" w:line="240" w:lineRule="auto"/>
        <w:ind w:firstLine="709"/>
      </w:pPr>
    </w:p>
    <w:sectPr w:rsidR="0089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A92"/>
    <w:multiLevelType w:val="hybridMultilevel"/>
    <w:tmpl w:val="7B7828C8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2838"/>
    <w:multiLevelType w:val="hybridMultilevel"/>
    <w:tmpl w:val="602E5FF0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D3B6D"/>
    <w:multiLevelType w:val="hybridMultilevel"/>
    <w:tmpl w:val="ECBA5C82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5C9"/>
    <w:multiLevelType w:val="hybridMultilevel"/>
    <w:tmpl w:val="EAEC0BB4"/>
    <w:lvl w:ilvl="0" w:tplc="69CAF094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87936"/>
    <w:multiLevelType w:val="hybridMultilevel"/>
    <w:tmpl w:val="C7FA4AF6"/>
    <w:lvl w:ilvl="0" w:tplc="9D764AEE">
      <w:start w:val="1"/>
      <w:numFmt w:val="bullet"/>
      <w:lvlText w:val="-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3D0C29B8"/>
    <w:multiLevelType w:val="hybridMultilevel"/>
    <w:tmpl w:val="6ABACE64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116E"/>
    <w:multiLevelType w:val="hybridMultilevel"/>
    <w:tmpl w:val="AFEC9CCA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5584B"/>
    <w:multiLevelType w:val="hybridMultilevel"/>
    <w:tmpl w:val="F3CC68B2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065F7"/>
    <w:multiLevelType w:val="hybridMultilevel"/>
    <w:tmpl w:val="1CAEB48C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56336"/>
    <w:multiLevelType w:val="hybridMultilevel"/>
    <w:tmpl w:val="AA16900C"/>
    <w:lvl w:ilvl="0" w:tplc="83640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42"/>
    <w:rsid w:val="005504BF"/>
    <w:rsid w:val="00652142"/>
    <w:rsid w:val="00891E40"/>
    <w:rsid w:val="00896905"/>
    <w:rsid w:val="009535B0"/>
    <w:rsid w:val="00E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58489-AB1B-44F8-AC85-DAC918D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opedia.ru/" TargetMode="External"/><Relationship Id="rId5" Type="http://schemas.openxmlformats.org/officeDocument/2006/relationships/hyperlink" Target="http://www.sisterfl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2019-02-06T08:03:00Z</dcterms:created>
  <dcterms:modified xsi:type="dcterms:W3CDTF">2020-12-16T06:16:00Z</dcterms:modified>
</cp:coreProperties>
</file>