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1C" w:rsidRDefault="00761E1C" w:rsidP="0076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Задания</w:t>
      </w:r>
      <w:r w:rsidRPr="00493348">
        <w:rPr>
          <w:rFonts w:ascii="Times New Roman" w:hAnsi="Times New Roman" w:cs="Times New Roman"/>
          <w:b/>
          <w:i/>
          <w:sz w:val="28"/>
        </w:rPr>
        <w:t xml:space="preserve"> для подготовки студентов к </w:t>
      </w:r>
      <w:r>
        <w:rPr>
          <w:rFonts w:ascii="Times New Roman" w:hAnsi="Times New Roman" w:cs="Times New Roman"/>
          <w:b/>
          <w:i/>
          <w:sz w:val="28"/>
        </w:rPr>
        <w:t>экзамену</w:t>
      </w: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proofErr w:type="gramStart"/>
      <w:r w:rsidRPr="00493348">
        <w:rPr>
          <w:rFonts w:ascii="Times New Roman" w:hAnsi="Times New Roman" w:cs="Times New Roman"/>
          <w:b/>
          <w:i/>
          <w:sz w:val="28"/>
        </w:rPr>
        <w:t>по</w:t>
      </w:r>
      <w:proofErr w:type="gramEnd"/>
    </w:p>
    <w:p w:rsidR="00761E1C" w:rsidRDefault="00761E1C" w:rsidP="0076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3348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ПМ.02  МДК 02.03 Хирургические заболевания, травмы и беременность</w:t>
      </w:r>
    </w:p>
    <w:p w:rsidR="00761E1C" w:rsidRDefault="00761E1C" w:rsidP="0076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курса, специальность 31.02.02. Акушерское дело</w:t>
      </w:r>
    </w:p>
    <w:p w:rsidR="00D15731" w:rsidRDefault="00D15731" w:rsidP="0076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37436" w:rsidRDefault="00D15731" w:rsidP="0076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Технологии оказания медицинских услуг</w:t>
      </w:r>
    </w:p>
    <w:p w:rsidR="0037624C" w:rsidRDefault="0037624C" w:rsidP="0076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05A2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кровоостанавливающего жгута.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Наложение давящей повязки на голень.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</w:t>
      </w:r>
      <w:proofErr w:type="gramStart"/>
      <w:r w:rsidRPr="0037624C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37624C">
        <w:rPr>
          <w:rFonts w:ascii="Times New Roman" w:hAnsi="Times New Roman" w:cs="Times New Roman"/>
          <w:bCs/>
          <w:sz w:val="28"/>
          <w:szCs w:val="28"/>
        </w:rPr>
        <w:t xml:space="preserve"> – образной повязки на промежность.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жгута – закрутки.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Проведение биологической пробы.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повязки «Чепец».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Транспортная иммобилизация при переломах костей предплечья.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Составить набор инструментария для проведения ПХО раны.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Проведение сердечно-легочной реанимации 1-им спасателем.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повязки «Варежка».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Подготовка и</w:t>
      </w:r>
      <w:r w:rsidRPr="003762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24C">
        <w:rPr>
          <w:rFonts w:ascii="Times New Roman" w:hAnsi="Times New Roman" w:cs="Times New Roman"/>
          <w:bCs/>
          <w:sz w:val="28"/>
          <w:szCs w:val="28"/>
        </w:rPr>
        <w:t>обработка операционного поля.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повязки «Дезо».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Проведение сердечно-легочной реанимации двумя спасателями.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черепашьей сходящейся повязки на коленный сустав.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Транспортная иммобилизация при переломах костей таза.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Составить набор инструментов для проведения аппендэктомии.</w:t>
      </w:r>
    </w:p>
    <w:p w:rsidR="00C454CF" w:rsidRPr="0037624C" w:rsidRDefault="00C454CF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определения групповой принадлежности с помощью цоликлонов.</w:t>
      </w:r>
    </w:p>
    <w:p w:rsidR="00C454CF" w:rsidRPr="0037624C" w:rsidRDefault="0034331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колосовидной повязки на плечевой сустав.</w:t>
      </w:r>
    </w:p>
    <w:p w:rsidR="00343317" w:rsidRPr="0037624C" w:rsidRDefault="004B27D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повязки на стопу.</w:t>
      </w:r>
    </w:p>
    <w:p w:rsidR="004B27D7" w:rsidRPr="0037624C" w:rsidRDefault="004B27D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Проведение приема Геймлиха.</w:t>
      </w:r>
    </w:p>
    <w:p w:rsidR="004B27D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окклюзионной повязки.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повязки «Уздечка».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Первая медицинская помощь при утоплении.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бинокулярной повязки.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Транспортная иммобилизация при переломе плеча.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Транспортная иммобилизация при переломах костей голени.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Надевание стерильного халата на себя.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Надевание стерильных перчаток на себя и врача.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кровоостанавливающего жгута с противоупором.</w:t>
      </w:r>
    </w:p>
    <w:p w:rsidR="008B0087" w:rsidRPr="0037624C" w:rsidRDefault="008B0087" w:rsidP="00C45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24C">
        <w:rPr>
          <w:rFonts w:ascii="Times New Roman" w:hAnsi="Times New Roman" w:cs="Times New Roman"/>
          <w:bCs/>
          <w:sz w:val="28"/>
          <w:szCs w:val="28"/>
        </w:rPr>
        <w:t>Техника наложения крестообразной повязки на затылок.</w:t>
      </w:r>
    </w:p>
    <w:p w:rsidR="008B0087" w:rsidRDefault="008B0087" w:rsidP="008B00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E80" w:rsidRDefault="000F4E80" w:rsidP="008B00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E80" w:rsidRDefault="000F4E80" w:rsidP="000F4E80">
      <w:pPr>
        <w:pStyle w:val="a3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Выписать рецепт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0F4E8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F4E80" w:rsidRPr="003339A4" w:rsidRDefault="00BA30B2" w:rsidP="000F4E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анальгина для инъекций.</w:t>
      </w:r>
    </w:p>
    <w:p w:rsidR="00BA30B2" w:rsidRPr="003339A4" w:rsidRDefault="00BA30B2" w:rsidP="000F4E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перекиси водорода.</w:t>
      </w:r>
    </w:p>
    <w:p w:rsidR="00BA30B2" w:rsidRPr="003339A4" w:rsidRDefault="00BA30B2" w:rsidP="000F4E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раствор фурациллина.</w:t>
      </w:r>
    </w:p>
    <w:p w:rsidR="00BA30B2" w:rsidRPr="003339A4" w:rsidRDefault="00BA30B2" w:rsidP="000F4E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эфир для наркоза.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новокаина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промедола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адреналина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кальция хлорида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морфина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атропина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димедрола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гепарина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мазь Вишневского.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аминокапроновой кислоты.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кальция глюконата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339A4">
        <w:rPr>
          <w:rFonts w:ascii="Times New Roman" w:hAnsi="Times New Roman" w:cs="Times New Roman"/>
          <w:bCs/>
          <w:sz w:val="28"/>
          <w:szCs w:val="28"/>
        </w:rPr>
        <w:t>гипертонический</w:t>
      </w:r>
      <w:proofErr w:type="gramEnd"/>
      <w:r w:rsidRPr="003339A4">
        <w:rPr>
          <w:rFonts w:ascii="Times New Roman" w:hAnsi="Times New Roman" w:cs="Times New Roman"/>
          <w:bCs/>
          <w:sz w:val="28"/>
          <w:szCs w:val="28"/>
        </w:rPr>
        <w:t xml:space="preserve"> р-р натрия хлорида.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викасола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аминазина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баралгина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мезатона для инъекций.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этилового спирта.</w:t>
      </w:r>
    </w:p>
    <w:p w:rsidR="00BA30B2" w:rsidRPr="003339A4" w:rsidRDefault="00BA30B2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хлоргексидина биглюконата.</w:t>
      </w:r>
    </w:p>
    <w:p w:rsidR="00BA30B2" w:rsidRPr="003339A4" w:rsidRDefault="00340B7A" w:rsidP="00BA30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реополиглюкина.</w:t>
      </w:r>
    </w:p>
    <w:p w:rsidR="00C55985" w:rsidRPr="003339A4" w:rsidRDefault="00C55985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339A4">
        <w:rPr>
          <w:rFonts w:ascii="Times New Roman" w:hAnsi="Times New Roman" w:cs="Times New Roman"/>
          <w:bCs/>
          <w:sz w:val="28"/>
          <w:szCs w:val="28"/>
        </w:rPr>
        <w:t>изотонический</w:t>
      </w:r>
      <w:proofErr w:type="gramEnd"/>
      <w:r w:rsidRPr="003339A4">
        <w:rPr>
          <w:rFonts w:ascii="Times New Roman" w:hAnsi="Times New Roman" w:cs="Times New Roman"/>
          <w:bCs/>
          <w:sz w:val="28"/>
          <w:szCs w:val="28"/>
        </w:rPr>
        <w:t xml:space="preserve"> р-р натрия хлорида.</w:t>
      </w:r>
    </w:p>
    <w:p w:rsidR="00C55985" w:rsidRPr="003339A4" w:rsidRDefault="00C55985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р-р аскорбиновой кислоты для инъекций.</w:t>
      </w:r>
    </w:p>
    <w:p w:rsidR="00C55985" w:rsidRPr="003339A4" w:rsidRDefault="00C55985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>на р-р эуфиллина для инъекций.</w:t>
      </w:r>
    </w:p>
    <w:p w:rsidR="00C55985" w:rsidRPr="003339A4" w:rsidRDefault="00C55985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 xml:space="preserve">р-р </w:t>
      </w:r>
      <w:proofErr w:type="spellStart"/>
      <w:r w:rsidRPr="003339A4">
        <w:rPr>
          <w:rFonts w:ascii="Times New Roman" w:hAnsi="Times New Roman" w:cs="Times New Roman"/>
          <w:bCs/>
          <w:sz w:val="28"/>
          <w:szCs w:val="28"/>
        </w:rPr>
        <w:t>преднизолона</w:t>
      </w:r>
      <w:proofErr w:type="spellEnd"/>
      <w:r w:rsidRPr="003339A4">
        <w:rPr>
          <w:rFonts w:ascii="Times New Roman" w:hAnsi="Times New Roman" w:cs="Times New Roman"/>
          <w:bCs/>
          <w:sz w:val="28"/>
          <w:szCs w:val="28"/>
        </w:rPr>
        <w:t xml:space="preserve"> для инъекций.</w:t>
      </w:r>
    </w:p>
    <w:p w:rsidR="00C55985" w:rsidRPr="003339A4" w:rsidRDefault="00C55985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 xml:space="preserve">на р-р </w:t>
      </w:r>
      <w:proofErr w:type="spellStart"/>
      <w:r w:rsidRPr="003339A4">
        <w:rPr>
          <w:rFonts w:ascii="Times New Roman" w:hAnsi="Times New Roman" w:cs="Times New Roman"/>
          <w:bCs/>
          <w:sz w:val="28"/>
          <w:szCs w:val="28"/>
        </w:rPr>
        <w:t>ношпы</w:t>
      </w:r>
      <w:proofErr w:type="spellEnd"/>
      <w:r w:rsidRPr="003339A4">
        <w:rPr>
          <w:rFonts w:ascii="Times New Roman" w:hAnsi="Times New Roman" w:cs="Times New Roman"/>
          <w:bCs/>
          <w:sz w:val="28"/>
          <w:szCs w:val="28"/>
        </w:rPr>
        <w:t xml:space="preserve"> для инъекций.</w:t>
      </w:r>
    </w:p>
    <w:p w:rsidR="00C55985" w:rsidRPr="003339A4" w:rsidRDefault="00C55985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 xml:space="preserve">р-р </w:t>
      </w:r>
      <w:proofErr w:type="spellStart"/>
      <w:r w:rsidRPr="003339A4">
        <w:rPr>
          <w:rFonts w:ascii="Times New Roman" w:hAnsi="Times New Roman" w:cs="Times New Roman"/>
          <w:bCs/>
          <w:sz w:val="28"/>
          <w:szCs w:val="28"/>
        </w:rPr>
        <w:t>лазикса</w:t>
      </w:r>
      <w:proofErr w:type="spellEnd"/>
      <w:r w:rsidRPr="003339A4">
        <w:rPr>
          <w:rFonts w:ascii="Times New Roman" w:hAnsi="Times New Roman" w:cs="Times New Roman"/>
          <w:bCs/>
          <w:sz w:val="28"/>
          <w:szCs w:val="28"/>
        </w:rPr>
        <w:t xml:space="preserve"> для инъекций.</w:t>
      </w:r>
    </w:p>
    <w:p w:rsidR="00C55985" w:rsidRPr="003339A4" w:rsidRDefault="003339A4" w:rsidP="00C55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9A4">
        <w:rPr>
          <w:rFonts w:ascii="Times New Roman" w:hAnsi="Times New Roman" w:cs="Times New Roman"/>
          <w:bCs/>
          <w:sz w:val="28"/>
          <w:szCs w:val="28"/>
        </w:rPr>
        <w:t xml:space="preserve">р-р </w:t>
      </w:r>
      <w:proofErr w:type="spellStart"/>
      <w:r w:rsidRPr="003339A4">
        <w:rPr>
          <w:rFonts w:ascii="Times New Roman" w:hAnsi="Times New Roman" w:cs="Times New Roman"/>
          <w:bCs/>
          <w:sz w:val="28"/>
          <w:szCs w:val="28"/>
        </w:rPr>
        <w:t>супрастина</w:t>
      </w:r>
      <w:proofErr w:type="spellEnd"/>
      <w:r w:rsidRPr="003339A4">
        <w:rPr>
          <w:rFonts w:ascii="Times New Roman" w:hAnsi="Times New Roman" w:cs="Times New Roman"/>
          <w:bCs/>
          <w:sz w:val="28"/>
          <w:szCs w:val="28"/>
        </w:rPr>
        <w:t xml:space="preserve"> для инъекций.</w:t>
      </w:r>
    </w:p>
    <w:sectPr w:rsidR="00C55985" w:rsidRPr="003339A4" w:rsidSect="000F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0967"/>
    <w:multiLevelType w:val="hybridMultilevel"/>
    <w:tmpl w:val="FAE8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E2A4C"/>
    <w:multiLevelType w:val="hybridMultilevel"/>
    <w:tmpl w:val="53A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1C"/>
    <w:rsid w:val="000F3226"/>
    <w:rsid w:val="000F4E80"/>
    <w:rsid w:val="003339A4"/>
    <w:rsid w:val="00340B7A"/>
    <w:rsid w:val="00343317"/>
    <w:rsid w:val="0037624C"/>
    <w:rsid w:val="004B27D7"/>
    <w:rsid w:val="00734FED"/>
    <w:rsid w:val="00761E1C"/>
    <w:rsid w:val="008B0087"/>
    <w:rsid w:val="00BA30B2"/>
    <w:rsid w:val="00BD3AC6"/>
    <w:rsid w:val="00C454CF"/>
    <w:rsid w:val="00C55985"/>
    <w:rsid w:val="00D15731"/>
    <w:rsid w:val="00E3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2017-03-24T13:09:00Z</dcterms:created>
  <dcterms:modified xsi:type="dcterms:W3CDTF">2017-03-24T13:36:00Z</dcterms:modified>
</cp:coreProperties>
</file>