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67" w:rsidRDefault="00E55167" w:rsidP="00E551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522F">
        <w:rPr>
          <w:b/>
          <w:sz w:val="28"/>
          <w:szCs w:val="28"/>
        </w:rPr>
        <w:t>Перечень манипуляций, выносимых на дифференцированный зачет:</w:t>
      </w:r>
    </w:p>
    <w:p w:rsidR="00E55167" w:rsidRPr="00C4095B" w:rsidRDefault="00E55167" w:rsidP="00E551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>
        <w:rPr>
          <w:b/>
        </w:rPr>
        <w:t>ПМ 02 МДК 02.04. Педиатрия</w:t>
      </w:r>
    </w:p>
    <w:p w:rsidR="00E55167" w:rsidRPr="00EB3D14" w:rsidRDefault="00E55167" w:rsidP="00E55167">
      <w:pPr>
        <w:tabs>
          <w:tab w:val="left" w:pos="-567"/>
        </w:tabs>
        <w:ind w:left="-567" w:right="-2"/>
      </w:pPr>
      <w:r>
        <w:t xml:space="preserve">1. </w:t>
      </w:r>
      <w:r w:rsidRPr="00EB3D14">
        <w:t xml:space="preserve">Техника </w:t>
      </w:r>
      <w:proofErr w:type="spellStart"/>
      <w:r w:rsidRPr="00EB3D14">
        <w:t>взятиякрови</w:t>
      </w:r>
      <w:proofErr w:type="spellEnd"/>
      <w:r w:rsidRPr="00EB3D14">
        <w:t xml:space="preserve"> на биохимическое исследование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0"/>
        </w:tabs>
        <w:ind w:left="0" w:right="-2" w:hanging="567"/>
      </w:pPr>
      <w:r w:rsidRPr="00EB3D14">
        <w:t>Техника  проведения физического охлаждения с помощью льда, спирта, уксусные обертывания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Техника введения назначенной дозы инсулина</w:t>
      </w:r>
    </w:p>
    <w:p w:rsidR="00E55167" w:rsidRPr="00EB3D14" w:rsidRDefault="00E55167" w:rsidP="00E55167">
      <w:pPr>
        <w:numPr>
          <w:ilvl w:val="0"/>
          <w:numId w:val="1"/>
        </w:numPr>
        <w:ind w:left="-567" w:right="-2" w:firstLine="0"/>
        <w:jc w:val="both"/>
      </w:pPr>
      <w:r w:rsidRPr="00EB3D14">
        <w:t xml:space="preserve">  Обучить мать/ребенка применению </w:t>
      </w:r>
      <w:proofErr w:type="spellStart"/>
      <w:r w:rsidRPr="00EB3D14">
        <w:t>аэрозольдозатора</w:t>
      </w:r>
      <w:proofErr w:type="spellEnd"/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Техника взятия мазка из зева и носа для бактериологического исследования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Техника взятия кала для бактериологического исследования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Техника взятия материала на патогенную кишечную флору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Техника взятия материала на менингококк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 xml:space="preserve">Проведение </w:t>
      </w:r>
      <w:proofErr w:type="spellStart"/>
      <w:r w:rsidRPr="00EB3D14">
        <w:t>оральнойрегидратации</w:t>
      </w:r>
      <w:proofErr w:type="spellEnd"/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Закапывание капель в глаза, уши, нос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Постановка компрессов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Техника постановки горчичников горчичных обертываний, ножных ванн детям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Обработка пупочной ранки новорожденного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0"/>
        </w:tabs>
        <w:ind w:left="0" w:right="-2" w:hanging="567"/>
      </w:pPr>
      <w:r w:rsidRPr="00EB3D14">
        <w:t>Определение эластичности кожи, тургор, толщины подкожно-жирового слоя, мышечного тонуса ребенка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Определение размеров большого родничка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 xml:space="preserve">Техника проведения </w:t>
      </w:r>
      <w:proofErr w:type="spellStart"/>
      <w:r w:rsidRPr="00EB3D14">
        <w:t>профпрививок</w:t>
      </w:r>
      <w:proofErr w:type="spellEnd"/>
      <w:r w:rsidRPr="00EB3D14">
        <w:t xml:space="preserve"> детям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анафилактическом шоке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остановке дыхания, сердечной деятельности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судорогах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лихорадке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рвоте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ларингоспазме.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носовом кровотечении.</w:t>
      </w:r>
    </w:p>
    <w:p w:rsidR="00E55167" w:rsidRPr="00EB3D14" w:rsidRDefault="00E55167" w:rsidP="00E55167">
      <w:pPr>
        <w:tabs>
          <w:tab w:val="left" w:pos="-567"/>
        </w:tabs>
        <w:ind w:left="-567" w:right="-2"/>
        <w:rPr>
          <w:sz w:val="2"/>
        </w:rPr>
      </w:pP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метеоризме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Техника проведения  кормления через зонд</w:t>
      </w:r>
    </w:p>
    <w:p w:rsidR="00E55167" w:rsidRPr="00EB3D14" w:rsidRDefault="00E55167" w:rsidP="00E55167">
      <w:pPr>
        <w:tabs>
          <w:tab w:val="left" w:pos="-567"/>
        </w:tabs>
        <w:ind w:left="-567" w:right="-2"/>
        <w:rPr>
          <w:sz w:val="2"/>
        </w:rPr>
      </w:pPr>
    </w:p>
    <w:p w:rsidR="00E55167" w:rsidRPr="00EB3D14" w:rsidRDefault="00E55167" w:rsidP="00E55167">
      <w:pPr>
        <w:tabs>
          <w:tab w:val="left" w:pos="-567"/>
        </w:tabs>
        <w:ind w:left="-567" w:right="-2"/>
        <w:rPr>
          <w:sz w:val="2"/>
        </w:rPr>
      </w:pP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 xml:space="preserve">Техника сбора мочи  у детей разного возраста по Нечипоренко, по </w:t>
      </w:r>
      <w:proofErr w:type="spellStart"/>
      <w:r w:rsidRPr="00EB3D14">
        <w:t>Зимницкому</w:t>
      </w:r>
      <w:proofErr w:type="spellEnd"/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Техника проведения соскоба на энтеробиоз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Техника постановки очистительной, лекарственной клизмы, газоотводной трубки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Техника промывания желудка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 xml:space="preserve">Техника выполнения в/к, </w:t>
      </w:r>
      <w:proofErr w:type="gramStart"/>
      <w:r w:rsidRPr="00EB3D14">
        <w:t>п</w:t>
      </w:r>
      <w:proofErr w:type="gramEnd"/>
      <w:r w:rsidRPr="00EB3D14">
        <w:t>/к, в/м, в/в инъекций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</w:tabs>
        <w:ind w:left="-567" w:right="-2" w:firstLine="0"/>
      </w:pPr>
      <w:r w:rsidRPr="00EB3D14">
        <w:t>Введение и разведение антибиотиков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0"/>
          <w:tab w:val="left" w:pos="284"/>
        </w:tabs>
        <w:ind w:left="0" w:right="-2" w:hanging="567"/>
        <w:jc w:val="both"/>
      </w:pPr>
      <w:r w:rsidRPr="00EB3D14">
        <w:t xml:space="preserve">Определить основные характеристики дыхания (тип, </w:t>
      </w:r>
      <w:r w:rsidRPr="00EB3D14">
        <w:rPr>
          <w:bCs/>
        </w:rPr>
        <w:t>ЧДД, глубину, ритм, соотношение дыхания к пульсу)</w:t>
      </w:r>
    </w:p>
    <w:p w:rsidR="00E55167" w:rsidRPr="00EB3D14" w:rsidRDefault="00E55167" w:rsidP="00E55167">
      <w:pPr>
        <w:numPr>
          <w:ilvl w:val="0"/>
          <w:numId w:val="1"/>
        </w:numPr>
        <w:tabs>
          <w:tab w:val="left" w:pos="-567"/>
          <w:tab w:val="left" w:pos="284"/>
        </w:tabs>
        <w:ind w:left="-567" w:right="-2" w:firstLine="0"/>
        <w:jc w:val="both"/>
      </w:pPr>
      <w:r w:rsidRPr="00EB3D14">
        <w:t xml:space="preserve"> Определить основные характеристики пульса (ЧСС, напряжение)</w:t>
      </w:r>
    </w:p>
    <w:p w:rsidR="00E55167" w:rsidRPr="00EB3D14" w:rsidRDefault="00E55167" w:rsidP="00E55167">
      <w:pPr>
        <w:autoSpaceDE w:val="0"/>
        <w:autoSpaceDN w:val="0"/>
        <w:adjustRightInd w:val="0"/>
        <w:ind w:left="-567" w:right="-2"/>
      </w:pPr>
    </w:p>
    <w:p w:rsidR="00097AA8" w:rsidRDefault="00097AA8">
      <w:bookmarkStart w:id="0" w:name="_GoBack"/>
      <w:bookmarkEnd w:id="0"/>
    </w:p>
    <w:sectPr w:rsidR="00097AA8" w:rsidSect="006B4524">
      <w:headerReference w:type="even" r:id="rId6"/>
      <w:headerReference w:type="default" r:id="rId7"/>
      <w:pgSz w:w="11906" w:h="16838"/>
      <w:pgMar w:top="1134" w:right="851" w:bottom="1134" w:left="1701" w:header="709" w:footer="709" w:gutter="0"/>
      <w:pgNumType w:start="3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D7" w:rsidRDefault="00E55167" w:rsidP="009E02A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F76D7" w:rsidRDefault="00E55167" w:rsidP="009E02A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D7" w:rsidRDefault="00E55167" w:rsidP="009E02A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73B7"/>
    <w:multiLevelType w:val="hybridMultilevel"/>
    <w:tmpl w:val="EA9CE802"/>
    <w:lvl w:ilvl="0" w:tplc="645C7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C9"/>
    <w:rsid w:val="00097AA8"/>
    <w:rsid w:val="003748C9"/>
    <w:rsid w:val="00E5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55167"/>
  </w:style>
  <w:style w:type="paragraph" w:styleId="a4">
    <w:name w:val="header"/>
    <w:basedOn w:val="a"/>
    <w:link w:val="a5"/>
    <w:rsid w:val="00E5516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E5516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55167"/>
  </w:style>
  <w:style w:type="paragraph" w:styleId="a4">
    <w:name w:val="header"/>
    <w:basedOn w:val="a"/>
    <w:link w:val="a5"/>
    <w:rsid w:val="00E5516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E551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2</cp:revision>
  <dcterms:created xsi:type="dcterms:W3CDTF">2024-05-13T07:40:00Z</dcterms:created>
  <dcterms:modified xsi:type="dcterms:W3CDTF">2024-05-13T07:40:00Z</dcterms:modified>
</cp:coreProperties>
</file>