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18" w:rsidRPr="00EE252E" w:rsidRDefault="00655318" w:rsidP="0065531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E252E">
        <w:rPr>
          <w:rFonts w:ascii="Times New Roman" w:hAnsi="Times New Roman"/>
          <w:b/>
          <w:sz w:val="28"/>
          <w:szCs w:val="28"/>
        </w:rPr>
        <w:t>Перечень манипуляций, выносимых на дифференцированный зачет: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Проведение антропометрии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Измерение температуры и графическая запись результата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Определение ЧДД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Исследование пульса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Измерение артериального давления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 xml:space="preserve">Раздача лекарственных средств, для </w:t>
      </w:r>
      <w:proofErr w:type="spellStart"/>
      <w:r w:rsidRPr="00EE252E">
        <w:rPr>
          <w:rFonts w:ascii="Times New Roman" w:hAnsi="Times New Roman"/>
          <w:sz w:val="23"/>
          <w:szCs w:val="23"/>
        </w:rPr>
        <w:t>энтерального</w:t>
      </w:r>
      <w:proofErr w:type="spellEnd"/>
      <w:r w:rsidRPr="00EE252E">
        <w:rPr>
          <w:rFonts w:ascii="Times New Roman" w:hAnsi="Times New Roman"/>
          <w:sz w:val="23"/>
          <w:szCs w:val="23"/>
        </w:rPr>
        <w:t xml:space="preserve"> применения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Расчет дозы и разведение антибиотиков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Применение мази, присыпки, пластыря на кожу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Закапывание капель в глаза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Закапывание капель в нос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Закапывание капель в ухо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Закладывание мази в нос, ухо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Применение лекарственных средств ингаляционным способом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Введение ректального суппозитория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Подготовка шприца однократного применения к инъекции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Набор и разведение лекарственного средства из ампулы и флакона</w:t>
      </w:r>
    </w:p>
    <w:p w:rsidR="00655318" w:rsidRPr="00EE252E" w:rsidRDefault="00655318" w:rsidP="00655318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EE252E">
        <w:rPr>
          <w:sz w:val="23"/>
          <w:szCs w:val="23"/>
        </w:rPr>
        <w:t xml:space="preserve">Выполнение </w:t>
      </w:r>
      <w:proofErr w:type="gramStart"/>
      <w:r w:rsidRPr="00EE252E">
        <w:rPr>
          <w:sz w:val="23"/>
          <w:szCs w:val="23"/>
        </w:rPr>
        <w:t>в</w:t>
      </w:r>
      <w:proofErr w:type="gramEnd"/>
      <w:r w:rsidRPr="00EE252E">
        <w:rPr>
          <w:sz w:val="23"/>
          <w:szCs w:val="23"/>
        </w:rPr>
        <w:t>/к инъекции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 xml:space="preserve">Выполнение </w:t>
      </w:r>
      <w:proofErr w:type="gramStart"/>
      <w:r w:rsidRPr="00EE252E">
        <w:rPr>
          <w:rFonts w:ascii="Times New Roman" w:hAnsi="Times New Roman"/>
          <w:sz w:val="23"/>
          <w:szCs w:val="23"/>
        </w:rPr>
        <w:t>п</w:t>
      </w:r>
      <w:proofErr w:type="gramEnd"/>
      <w:r w:rsidRPr="00EE252E">
        <w:rPr>
          <w:rFonts w:ascii="Times New Roman" w:hAnsi="Times New Roman"/>
          <w:sz w:val="23"/>
          <w:szCs w:val="23"/>
        </w:rPr>
        <w:t>/к инъекции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Выполнение в/</w:t>
      </w:r>
      <w:proofErr w:type="gramStart"/>
      <w:r w:rsidRPr="00EE252E">
        <w:rPr>
          <w:rFonts w:ascii="Times New Roman" w:hAnsi="Times New Roman"/>
          <w:sz w:val="23"/>
          <w:szCs w:val="23"/>
        </w:rPr>
        <w:t>м</w:t>
      </w:r>
      <w:proofErr w:type="gramEnd"/>
      <w:r w:rsidRPr="00EE252E">
        <w:rPr>
          <w:rFonts w:ascii="Times New Roman" w:hAnsi="Times New Roman"/>
          <w:sz w:val="23"/>
          <w:szCs w:val="23"/>
        </w:rPr>
        <w:t xml:space="preserve"> инъекции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proofErr w:type="gramStart"/>
      <w:r w:rsidRPr="00EE252E">
        <w:rPr>
          <w:rFonts w:ascii="Times New Roman" w:hAnsi="Times New Roman"/>
          <w:sz w:val="23"/>
          <w:szCs w:val="23"/>
        </w:rPr>
        <w:t>Выполнение  в/в  инъекции</w:t>
      </w:r>
      <w:proofErr w:type="gramEnd"/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 xml:space="preserve">Заполнение системы и </w:t>
      </w:r>
      <w:proofErr w:type="gramStart"/>
      <w:r w:rsidRPr="00EE252E">
        <w:rPr>
          <w:rFonts w:ascii="Times New Roman" w:hAnsi="Times New Roman"/>
          <w:sz w:val="23"/>
          <w:szCs w:val="23"/>
        </w:rPr>
        <w:t>в</w:t>
      </w:r>
      <w:proofErr w:type="gramEnd"/>
      <w:r w:rsidRPr="00EE252E">
        <w:rPr>
          <w:rFonts w:ascii="Times New Roman" w:hAnsi="Times New Roman"/>
          <w:sz w:val="23"/>
          <w:szCs w:val="23"/>
        </w:rPr>
        <w:t>/</w:t>
      </w:r>
      <w:proofErr w:type="gramStart"/>
      <w:r w:rsidRPr="00EE252E">
        <w:rPr>
          <w:rFonts w:ascii="Times New Roman" w:hAnsi="Times New Roman"/>
          <w:sz w:val="23"/>
          <w:szCs w:val="23"/>
        </w:rPr>
        <w:t>в</w:t>
      </w:r>
      <w:proofErr w:type="gramEnd"/>
      <w:r w:rsidRPr="00EE252E">
        <w:rPr>
          <w:rFonts w:ascii="Times New Roman" w:hAnsi="Times New Roman"/>
          <w:sz w:val="23"/>
          <w:szCs w:val="23"/>
        </w:rPr>
        <w:t xml:space="preserve"> капельное введение жидкости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Смена нательного и постельного белья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Обработка слизистой ротовой полости и губ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Очищение наружного слухового прохода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Умывание пациента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Проведение манипуляций по профилактике пролежней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Подача судна и мочеприемника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Уход за наружными половыми органами и промежностью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Применение грелки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Применение пузыря со льдом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Постановка холодного компресса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Постановка различных видов компрессов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Проведение оксигенотерапии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Кормление тяжелобольного пациента из ложки и поильника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 xml:space="preserve">Кормление с помощью </w:t>
      </w:r>
      <w:proofErr w:type="spellStart"/>
      <w:r w:rsidRPr="00EE252E">
        <w:rPr>
          <w:rFonts w:ascii="Times New Roman" w:hAnsi="Times New Roman"/>
          <w:sz w:val="23"/>
          <w:szCs w:val="23"/>
        </w:rPr>
        <w:t>назогастрального</w:t>
      </w:r>
      <w:proofErr w:type="spellEnd"/>
      <w:r w:rsidRPr="00EE252E">
        <w:rPr>
          <w:rFonts w:ascii="Times New Roman" w:hAnsi="Times New Roman"/>
          <w:sz w:val="23"/>
          <w:szCs w:val="23"/>
        </w:rPr>
        <w:t xml:space="preserve"> зонда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Введение газоотводной трубки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Постановка очистительной клизмы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Постановка гипертонической клизмы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Постановка сифонной клизмы</w:t>
      </w:r>
    </w:p>
    <w:p w:rsidR="00655318" w:rsidRPr="00EE252E" w:rsidRDefault="00655318" w:rsidP="00655318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EE252E">
        <w:rPr>
          <w:sz w:val="23"/>
          <w:szCs w:val="23"/>
        </w:rPr>
        <w:t>Постановка лечебной клизмы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Оказание помощи при проведении катетеризации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Осуществление ухода за постоянным катетером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Промывание желудка пациенту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Сбор мочи на различные виды исследований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Определение водного баланса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Сбор кала на различные виды исследований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Подготовка пациента к инструментальным исследованиям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Забор крови из вены</w:t>
      </w:r>
    </w:p>
    <w:p w:rsidR="00655318" w:rsidRPr="00EE252E" w:rsidRDefault="00655318" w:rsidP="006553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3"/>
          <w:szCs w:val="23"/>
        </w:rPr>
      </w:pPr>
      <w:r w:rsidRPr="00EE252E">
        <w:rPr>
          <w:rFonts w:ascii="Times New Roman" w:hAnsi="Times New Roman"/>
          <w:sz w:val="23"/>
          <w:szCs w:val="23"/>
        </w:rPr>
        <w:t>Забор мазка из зева и носа для бактериологического исследования</w:t>
      </w:r>
    </w:p>
    <w:p w:rsidR="00655318" w:rsidRPr="001C3624" w:rsidRDefault="00655318" w:rsidP="00655318">
      <w:pPr>
        <w:pStyle w:val="a3"/>
        <w:numPr>
          <w:ilvl w:val="0"/>
          <w:numId w:val="1"/>
        </w:numPr>
        <w:jc w:val="both"/>
        <w:rPr>
          <w:sz w:val="23"/>
          <w:szCs w:val="23"/>
        </w:rPr>
      </w:pPr>
      <w:r w:rsidRPr="00EE252E">
        <w:rPr>
          <w:sz w:val="23"/>
          <w:szCs w:val="23"/>
        </w:rPr>
        <w:t>Проведение сердечно-легочной реанимации одним и двумя спасателями</w:t>
      </w:r>
    </w:p>
    <w:p w:rsidR="00097AA8" w:rsidRDefault="00097AA8">
      <w:bookmarkStart w:id="0" w:name="_GoBack"/>
      <w:bookmarkEnd w:id="0"/>
    </w:p>
    <w:sectPr w:rsidR="00097AA8" w:rsidSect="0069212A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A8" w:rsidRDefault="00655318" w:rsidP="00E618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17A8" w:rsidRDefault="00655318" w:rsidP="0038200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7A8" w:rsidRDefault="00655318" w:rsidP="003820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5F89"/>
    <w:multiLevelType w:val="hybridMultilevel"/>
    <w:tmpl w:val="98BA80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4B"/>
    <w:rsid w:val="00097AA8"/>
    <w:rsid w:val="00655318"/>
    <w:rsid w:val="00C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31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55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553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5318"/>
    <w:rPr>
      <w:rFonts w:ascii="Calibri" w:eastAsia="Calibri" w:hAnsi="Calibri" w:cs="Times New Roman"/>
    </w:rPr>
  </w:style>
  <w:style w:type="character" w:styleId="a7">
    <w:name w:val="page number"/>
    <w:basedOn w:val="a0"/>
    <w:rsid w:val="00655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31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55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6553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5318"/>
    <w:rPr>
      <w:rFonts w:ascii="Calibri" w:eastAsia="Calibri" w:hAnsi="Calibri" w:cs="Times New Roman"/>
    </w:rPr>
  </w:style>
  <w:style w:type="character" w:styleId="a7">
    <w:name w:val="page number"/>
    <w:basedOn w:val="a0"/>
    <w:rsid w:val="0065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2024-05-13T07:39:00Z</dcterms:created>
  <dcterms:modified xsi:type="dcterms:W3CDTF">2024-05-13T07:39:00Z</dcterms:modified>
</cp:coreProperties>
</file>