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ГБ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E7A44">
        <w:rPr>
          <w:rFonts w:ascii="Times New Roman" w:hAnsi="Times New Roman" w:cs="Times New Roman"/>
          <w:sz w:val="28"/>
          <w:szCs w:val="28"/>
        </w:rPr>
        <w:t>ОУ СК «Буденновский медицинский колледж»</w:t>
      </w: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ECC" w:rsidRPr="00223ECC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3ECC">
        <w:rPr>
          <w:rFonts w:ascii="Times New Roman" w:hAnsi="Times New Roman" w:cs="Times New Roman"/>
          <w:b/>
          <w:sz w:val="36"/>
          <w:szCs w:val="36"/>
        </w:rPr>
        <w:t xml:space="preserve">Сборник материалов для подготовки к экзамену </w:t>
      </w:r>
      <w:proofErr w:type="gramStart"/>
      <w:r w:rsidRPr="00223ECC">
        <w:rPr>
          <w:rFonts w:ascii="Times New Roman" w:hAnsi="Times New Roman" w:cs="Times New Roman"/>
          <w:b/>
          <w:sz w:val="36"/>
          <w:szCs w:val="36"/>
        </w:rPr>
        <w:t>по</w:t>
      </w:r>
      <w:proofErr w:type="gramEnd"/>
    </w:p>
    <w:p w:rsidR="00223ECC" w:rsidRPr="00223ECC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3ECC">
        <w:rPr>
          <w:rFonts w:ascii="Times New Roman" w:hAnsi="Times New Roman" w:cs="Times New Roman"/>
          <w:b/>
          <w:sz w:val="36"/>
          <w:szCs w:val="36"/>
        </w:rPr>
        <w:t>ПМ 01. «ОСУЩЕСТВЛЕНИЕ ПРОФЕССИОНАЛЬНОГО УХОДА ЗА ПАЦИЕНТАМИ, В ТОМ ЧИСЛЕ ПО ПРОФИЛЮ «АКУШЕРСКОЕ ДЕЛО»»</w:t>
      </w:r>
    </w:p>
    <w:p w:rsidR="00223ECC" w:rsidRPr="00281E63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223ECC">
        <w:rPr>
          <w:rFonts w:ascii="Times New Roman" w:hAnsi="Times New Roman" w:cs="Times New Roman"/>
          <w:b/>
          <w:sz w:val="36"/>
          <w:szCs w:val="36"/>
        </w:rPr>
        <w:t xml:space="preserve"> специальность </w:t>
      </w:r>
      <w:r w:rsidR="00F47948">
        <w:rPr>
          <w:rFonts w:ascii="Times New Roman" w:hAnsi="Times New Roman" w:cs="Times New Roman"/>
          <w:b/>
          <w:sz w:val="36"/>
          <w:szCs w:val="36"/>
        </w:rPr>
        <w:t>31.02.02</w:t>
      </w:r>
      <w:bookmarkStart w:id="0" w:name="_GoBack"/>
      <w:bookmarkEnd w:id="0"/>
      <w:r w:rsidRPr="00223ECC">
        <w:rPr>
          <w:rFonts w:ascii="Times New Roman" w:hAnsi="Times New Roman" w:cs="Times New Roman"/>
          <w:b/>
          <w:sz w:val="36"/>
          <w:szCs w:val="36"/>
        </w:rPr>
        <w:t>Акушерское дело</w:t>
      </w: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Буденновск, 2024</w:t>
      </w:r>
      <w:r w:rsidRPr="006E7A44">
        <w:rPr>
          <w:rFonts w:ascii="Times New Roman" w:hAnsi="Times New Roman" w:cs="Times New Roman"/>
          <w:sz w:val="28"/>
          <w:szCs w:val="28"/>
        </w:rPr>
        <w:t>г.</w:t>
      </w: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Pr="006E7A44" w:rsidRDefault="00223ECC" w:rsidP="00223E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A4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7A44">
        <w:rPr>
          <w:rFonts w:ascii="Times New Roman" w:hAnsi="Times New Roman" w:cs="Times New Roman"/>
          <w:sz w:val="28"/>
          <w:szCs w:val="28"/>
        </w:rPr>
        <w:t>1.</w:t>
      </w:r>
      <w:r w:rsidRPr="006E7A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Теоретические вопросы</w:t>
      </w:r>
    </w:p>
    <w:p w:rsidR="00223ECC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7A44">
        <w:rPr>
          <w:rFonts w:ascii="Times New Roman" w:hAnsi="Times New Roman" w:cs="Times New Roman"/>
          <w:sz w:val="28"/>
          <w:szCs w:val="28"/>
        </w:rPr>
        <w:t>.</w:t>
      </w:r>
      <w:r w:rsidRPr="006E7A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Ситуационные задачи</w:t>
      </w: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  Практические навыки</w:t>
      </w:r>
    </w:p>
    <w:p w:rsidR="00223ECC" w:rsidRPr="006E7A44" w:rsidRDefault="00223ECC" w:rsidP="00223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E7A44">
        <w:rPr>
          <w:rFonts w:ascii="Times New Roman" w:hAnsi="Times New Roman" w:cs="Times New Roman"/>
          <w:sz w:val="28"/>
          <w:szCs w:val="28"/>
        </w:rPr>
        <w:t>.</w:t>
      </w:r>
      <w:r w:rsidRPr="006E7A44">
        <w:rPr>
          <w:rFonts w:ascii="Times New Roman" w:hAnsi="Times New Roman" w:cs="Times New Roman"/>
          <w:sz w:val="28"/>
          <w:szCs w:val="28"/>
        </w:rPr>
        <w:tab/>
        <w:t>Список рекомендуемой литературы</w:t>
      </w: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E027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5BA" w:rsidRDefault="006065BA" w:rsidP="0060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ECC" w:rsidRPr="008E52D5" w:rsidRDefault="00223ECC" w:rsidP="006065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0C7B" w:rsidRDefault="00CE0C7B" w:rsidP="0060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2D5">
        <w:rPr>
          <w:rFonts w:ascii="Times New Roman" w:hAnsi="Times New Roman" w:cs="Times New Roman"/>
          <w:b/>
          <w:sz w:val="28"/>
          <w:szCs w:val="28"/>
        </w:rPr>
        <w:t>Теоретические вопросы</w:t>
      </w:r>
      <w:r w:rsidR="00A946F7" w:rsidRPr="008E52D5">
        <w:rPr>
          <w:rFonts w:ascii="Times New Roman" w:hAnsi="Times New Roman" w:cs="Times New Roman"/>
          <w:b/>
          <w:sz w:val="28"/>
          <w:szCs w:val="28"/>
        </w:rPr>
        <w:t>:</w:t>
      </w:r>
    </w:p>
    <w:p w:rsidR="009E7D11" w:rsidRPr="009E7D11" w:rsidRDefault="00D665CD" w:rsidP="009E7D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01.01.</w:t>
      </w:r>
    </w:p>
    <w:p w:rsidR="009E7D11" w:rsidRPr="000B5057" w:rsidRDefault="009E7D11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Инфекции, связанные с оказанием медицинской помощи – определение понятия. Резервуары ИСМП в медицинской организации.</w:t>
      </w:r>
    </w:p>
    <w:p w:rsidR="00D665CD" w:rsidRPr="000B5057" w:rsidRDefault="005F1F49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Понятия «инфекционный процесс», «инфекционная болезнь».  Пути передачи инфекции.</w:t>
      </w:r>
    </w:p>
    <w:p w:rsidR="005F1F49" w:rsidRPr="000B5057" w:rsidRDefault="005F1F49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Дезинфекция – определение понятия, виды, цели и задачи</w:t>
      </w:r>
      <w:r w:rsidR="009E7D11" w:rsidRPr="000B5057">
        <w:rPr>
          <w:rFonts w:ascii="Times New Roman" w:hAnsi="Times New Roman" w:cs="Times New Roman"/>
          <w:sz w:val="28"/>
          <w:szCs w:val="28"/>
        </w:rPr>
        <w:t>.</w:t>
      </w:r>
    </w:p>
    <w:p w:rsidR="005F1F49" w:rsidRPr="000B5057" w:rsidRDefault="005F1F49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Уровни дезинфекции. Определение метода и способа дезинфекции для соответствующего объекта.</w:t>
      </w:r>
    </w:p>
    <w:p w:rsidR="005F1F49" w:rsidRPr="000B5057" w:rsidRDefault="005F1F49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Условия хранения и приготовления дезинфицирующих растворов.</w:t>
      </w:r>
    </w:p>
    <w:p w:rsidR="005F1F49" w:rsidRPr="000B5057" w:rsidRDefault="005F1F49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Требования охраны труда при обращении с острыми (колющими и режущими) инструментами, биологическими материалами.</w:t>
      </w:r>
    </w:p>
    <w:p w:rsidR="005F1F49" w:rsidRPr="000B5057" w:rsidRDefault="005F1F49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Стерилизация – определение понятия. Характеристика воздушного способа стерилизации.</w:t>
      </w:r>
    </w:p>
    <w:p w:rsidR="005F1F49" w:rsidRPr="000B5057" w:rsidRDefault="005F1F49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Классификация медицинских отходов.</w:t>
      </w:r>
    </w:p>
    <w:p w:rsidR="005F1F49" w:rsidRPr="000B5057" w:rsidRDefault="009E7D11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>Контактный механизм передачи инфекции – характеристика, пути и факторы передачи.</w:t>
      </w:r>
    </w:p>
    <w:p w:rsidR="000B5057" w:rsidRPr="000B5057" w:rsidRDefault="000B5057" w:rsidP="009D2C0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057">
        <w:rPr>
          <w:rFonts w:ascii="Times New Roman" w:hAnsi="Times New Roman" w:cs="Times New Roman"/>
          <w:sz w:val="28"/>
          <w:szCs w:val="28"/>
        </w:rPr>
        <w:t xml:space="preserve"> Аэрозольный механизм передачи инфекции – характеристика, пути и факторы передачи.</w:t>
      </w:r>
    </w:p>
    <w:p w:rsidR="009E7D11" w:rsidRPr="005F1F49" w:rsidRDefault="009E7D11" w:rsidP="009E7D11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5CD" w:rsidRDefault="00D665CD" w:rsidP="0060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01.02.</w:t>
      </w:r>
    </w:p>
    <w:p w:rsidR="00FF470D" w:rsidRPr="00554384" w:rsidRDefault="00FF470D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384">
        <w:rPr>
          <w:rFonts w:ascii="Times New Roman" w:hAnsi="Times New Roman" w:cs="Times New Roman"/>
          <w:sz w:val="28"/>
          <w:szCs w:val="28"/>
        </w:rPr>
        <w:t>Клизма, определение понятия. Виды клизм, показания, противопоказания и возможные осложнения применения клизм.</w:t>
      </w:r>
    </w:p>
    <w:p w:rsidR="00FF470D" w:rsidRPr="00554384" w:rsidRDefault="00FF470D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righ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384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Методы простейшей физиотерапии. </w:t>
      </w:r>
      <w:r w:rsidRPr="00554384">
        <w:rPr>
          <w:rFonts w:ascii="Times New Roman" w:hAnsi="Times New Roman" w:cs="Times New Roman"/>
          <w:sz w:val="28"/>
          <w:szCs w:val="28"/>
        </w:rPr>
        <w:t xml:space="preserve">Виды и цели простейших физиотерапевтических процедур. Противопоказания для различных физиотерапевтических процедур. </w:t>
      </w:r>
    </w:p>
    <w:p w:rsidR="00FF470D" w:rsidRPr="00554384" w:rsidRDefault="00FF470D" w:rsidP="009D2C07">
      <w:pPr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384">
        <w:rPr>
          <w:rFonts w:ascii="Times New Roman" w:hAnsi="Times New Roman" w:cs="Times New Roman"/>
          <w:sz w:val="28"/>
          <w:szCs w:val="28"/>
        </w:rPr>
        <w:t>Особенности применения инсулина и гепарина.</w:t>
      </w:r>
    </w:p>
    <w:p w:rsidR="00FF470D" w:rsidRPr="00554384" w:rsidRDefault="00FF470D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4384">
        <w:rPr>
          <w:rFonts w:ascii="Times New Roman" w:hAnsi="Times New Roman" w:cs="Times New Roman"/>
          <w:sz w:val="28"/>
          <w:szCs w:val="28"/>
        </w:rPr>
        <w:t>Побочные эффекты, виды реакций и осложнений лекарственной терапии, меры профилактики и оказание неотложной медицинской помощи.</w:t>
      </w:r>
    </w:p>
    <w:p w:rsidR="00FF470D" w:rsidRPr="00554384" w:rsidRDefault="00554384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4384">
        <w:rPr>
          <w:rFonts w:ascii="Times New Roman" w:hAnsi="Times New Roman" w:cs="Times New Roman"/>
          <w:sz w:val="28"/>
          <w:szCs w:val="28"/>
        </w:rPr>
        <w:t>Пути и</w:t>
      </w:r>
      <w:r w:rsidR="00FF470D" w:rsidRPr="00554384">
        <w:rPr>
          <w:rFonts w:ascii="Times New Roman" w:hAnsi="Times New Roman" w:cs="Times New Roman"/>
          <w:sz w:val="28"/>
          <w:szCs w:val="28"/>
        </w:rPr>
        <w:t xml:space="preserve"> способы введения лекарственных препаратов, </w:t>
      </w:r>
      <w:proofErr w:type="spellStart"/>
      <w:r w:rsidR="00FF470D" w:rsidRPr="00554384">
        <w:rPr>
          <w:rFonts w:ascii="Times New Roman" w:hAnsi="Times New Roman" w:cs="Times New Roman"/>
          <w:sz w:val="28"/>
          <w:szCs w:val="28"/>
        </w:rPr>
        <w:t>инфузионных</w:t>
      </w:r>
      <w:proofErr w:type="spellEnd"/>
      <w:r w:rsidR="00FF470D" w:rsidRPr="00554384">
        <w:rPr>
          <w:rFonts w:ascii="Times New Roman" w:hAnsi="Times New Roman" w:cs="Times New Roman"/>
          <w:sz w:val="28"/>
          <w:szCs w:val="28"/>
        </w:rPr>
        <w:t xml:space="preserve"> сред. Особенности </w:t>
      </w:r>
      <w:r w:rsidRPr="00554384"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="00FF470D" w:rsidRPr="00554384">
        <w:rPr>
          <w:rFonts w:ascii="Times New Roman" w:hAnsi="Times New Roman" w:cs="Times New Roman"/>
          <w:sz w:val="28"/>
          <w:szCs w:val="28"/>
        </w:rPr>
        <w:t xml:space="preserve">применения различными способами. Анатомические области для внутривенной, внутрикожной, внутримышечной  инъекции, для подкожного введения лекарственных средств. </w:t>
      </w:r>
    </w:p>
    <w:p w:rsidR="00FF470D" w:rsidRPr="00554384" w:rsidRDefault="00554384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38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Организация питания в стационаре. </w:t>
      </w:r>
      <w:r w:rsidR="00FF470D" w:rsidRPr="00554384">
        <w:rPr>
          <w:rFonts w:ascii="Times New Roman" w:hAnsi="Times New Roman" w:cs="Times New Roman"/>
          <w:sz w:val="28"/>
          <w:szCs w:val="28"/>
        </w:rPr>
        <w:t xml:space="preserve">Составление порционного требования. Раздача пищи. </w:t>
      </w:r>
    </w:p>
    <w:p w:rsidR="00FF470D" w:rsidRPr="00554384" w:rsidRDefault="00FF470D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384">
        <w:rPr>
          <w:rFonts w:ascii="Times New Roman" w:hAnsi="Times New Roman" w:cs="Times New Roman"/>
          <w:sz w:val="28"/>
          <w:szCs w:val="28"/>
        </w:rPr>
        <w:t>Устройство и функции приемного отделения стационара.</w:t>
      </w:r>
      <w:r w:rsidR="00554384">
        <w:rPr>
          <w:rFonts w:ascii="Times New Roman" w:hAnsi="Times New Roman" w:cs="Times New Roman"/>
          <w:sz w:val="28"/>
          <w:szCs w:val="28"/>
        </w:rPr>
        <w:t xml:space="preserve"> Документация приемного отделения.</w:t>
      </w:r>
    </w:p>
    <w:p w:rsidR="00FF470D" w:rsidRPr="00554384" w:rsidRDefault="00FF470D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438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</w:t>
      </w:r>
      <w:r w:rsidR="00554384" w:rsidRPr="00554384">
        <w:rPr>
          <w:rFonts w:ascii="Times New Roman" w:hAnsi="Times New Roman" w:cs="Times New Roman"/>
          <w:sz w:val="28"/>
          <w:szCs w:val="28"/>
        </w:rPr>
        <w:t>В</w:t>
      </w:r>
      <w:r w:rsidRPr="00554384">
        <w:rPr>
          <w:rFonts w:ascii="Times New Roman" w:hAnsi="Times New Roman" w:cs="Times New Roman"/>
          <w:sz w:val="28"/>
          <w:szCs w:val="28"/>
        </w:rPr>
        <w:t>иды</w:t>
      </w:r>
      <w:r w:rsidR="00554384" w:rsidRPr="00554384">
        <w:rPr>
          <w:rFonts w:ascii="Times New Roman" w:hAnsi="Times New Roman" w:cs="Times New Roman"/>
          <w:sz w:val="28"/>
          <w:szCs w:val="28"/>
        </w:rPr>
        <w:t xml:space="preserve"> и цели</w:t>
      </w:r>
      <w:r w:rsidRPr="00554384">
        <w:rPr>
          <w:rFonts w:ascii="Times New Roman" w:hAnsi="Times New Roman" w:cs="Times New Roman"/>
          <w:sz w:val="28"/>
          <w:szCs w:val="28"/>
        </w:rPr>
        <w:t xml:space="preserve"> инструментальных методов исследования и правила подготовки к ним. Подготовка пациента к эндоскопическим, ультразвуковым методам исследования.</w:t>
      </w:r>
    </w:p>
    <w:p w:rsidR="00FF470D" w:rsidRPr="00554384" w:rsidRDefault="00554384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54384">
        <w:rPr>
          <w:rFonts w:ascii="Times New Roman" w:hAnsi="Times New Roman" w:cs="Times New Roman"/>
          <w:iCs/>
          <w:sz w:val="28"/>
          <w:szCs w:val="28"/>
        </w:rPr>
        <w:t>В</w:t>
      </w:r>
      <w:r w:rsidR="00FF470D" w:rsidRPr="00554384">
        <w:rPr>
          <w:rFonts w:ascii="Times New Roman" w:eastAsia="Calibri" w:hAnsi="Times New Roman" w:cs="Times New Roman"/>
          <w:bCs/>
          <w:sz w:val="28"/>
          <w:szCs w:val="28"/>
        </w:rPr>
        <w:t>иды</w:t>
      </w:r>
      <w:r w:rsidRPr="00554384">
        <w:rPr>
          <w:rFonts w:ascii="Times New Roman" w:eastAsia="Calibri" w:hAnsi="Times New Roman" w:cs="Times New Roman"/>
          <w:bCs/>
          <w:sz w:val="28"/>
          <w:szCs w:val="28"/>
        </w:rPr>
        <w:t xml:space="preserve"> и цели </w:t>
      </w:r>
      <w:r w:rsidR="00FF470D" w:rsidRPr="00554384">
        <w:rPr>
          <w:rFonts w:ascii="Times New Roman" w:eastAsia="Calibri" w:hAnsi="Times New Roman" w:cs="Times New Roman"/>
          <w:bCs/>
          <w:sz w:val="28"/>
          <w:szCs w:val="28"/>
        </w:rPr>
        <w:t xml:space="preserve"> различных лабораторных исследований</w:t>
      </w:r>
      <w:r w:rsidRPr="00554384">
        <w:rPr>
          <w:rFonts w:ascii="Times New Roman" w:eastAsia="Calibri" w:hAnsi="Times New Roman" w:cs="Times New Roman"/>
          <w:bCs/>
          <w:sz w:val="28"/>
          <w:szCs w:val="28"/>
        </w:rPr>
        <w:t>. П</w:t>
      </w:r>
      <w:r w:rsidR="00FF470D" w:rsidRPr="00554384">
        <w:rPr>
          <w:rFonts w:ascii="Times New Roman" w:eastAsia="Calibri" w:hAnsi="Times New Roman" w:cs="Times New Roman"/>
          <w:bCs/>
          <w:sz w:val="28"/>
          <w:szCs w:val="28"/>
        </w:rPr>
        <w:t>равила подготовки к ним.</w:t>
      </w:r>
      <w:r w:rsidR="00FF470D" w:rsidRPr="00554384">
        <w:rPr>
          <w:rFonts w:ascii="Times New Roman" w:hAnsi="Times New Roman" w:cs="Times New Roman"/>
          <w:sz w:val="28"/>
          <w:szCs w:val="28"/>
        </w:rPr>
        <w:t xml:space="preserve"> Ошибки, приводя</w:t>
      </w:r>
      <w:r w:rsidRPr="00554384">
        <w:rPr>
          <w:rFonts w:ascii="Times New Roman" w:hAnsi="Times New Roman" w:cs="Times New Roman"/>
          <w:sz w:val="28"/>
          <w:szCs w:val="28"/>
        </w:rPr>
        <w:t>щие к недостоверности результатов</w:t>
      </w:r>
      <w:r w:rsidR="00FF470D" w:rsidRPr="00554384">
        <w:rPr>
          <w:rFonts w:ascii="Times New Roman" w:hAnsi="Times New Roman" w:cs="Times New Roman"/>
          <w:sz w:val="28"/>
          <w:szCs w:val="28"/>
        </w:rPr>
        <w:t xml:space="preserve"> исследования. </w:t>
      </w:r>
    </w:p>
    <w:p w:rsidR="00FF470D" w:rsidRPr="00554384" w:rsidRDefault="00FF470D" w:rsidP="009D2C07">
      <w:pPr>
        <w:pStyle w:val="a3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4384">
        <w:rPr>
          <w:rFonts w:ascii="Times New Roman" w:hAnsi="Times New Roman" w:cs="Times New Roman"/>
          <w:sz w:val="28"/>
          <w:szCs w:val="28"/>
        </w:rPr>
        <w:t>Цели катетеризации мочевого пузыря.  Виды уретральных катетеров.</w:t>
      </w:r>
    </w:p>
    <w:p w:rsidR="00D665CD" w:rsidRDefault="00D665CD" w:rsidP="0060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5CD" w:rsidRPr="008E52D5" w:rsidRDefault="00D665CD" w:rsidP="006065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01.03.</w:t>
      </w:r>
    </w:p>
    <w:p w:rsidR="006065BA" w:rsidRPr="008E52D5" w:rsidRDefault="006065BA" w:rsidP="00E0277E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 xml:space="preserve">1. </w:t>
      </w:r>
      <w:r w:rsidR="00E0277E" w:rsidRPr="008E52D5">
        <w:rPr>
          <w:rFonts w:ascii="Times New Roman" w:hAnsi="Times New Roman" w:cs="Times New Roman"/>
          <w:sz w:val="28"/>
          <w:szCs w:val="28"/>
        </w:rPr>
        <w:t>Спазмофилия у детей</w:t>
      </w:r>
      <w:r w:rsidRPr="008E52D5">
        <w:rPr>
          <w:rFonts w:ascii="Times New Roman" w:hAnsi="Times New Roman" w:cs="Times New Roman"/>
          <w:sz w:val="28"/>
          <w:szCs w:val="28"/>
        </w:rPr>
        <w:t xml:space="preserve">: понятие, причины, клинические </w:t>
      </w:r>
      <w:r w:rsidR="00E0277E" w:rsidRPr="008E52D5">
        <w:rPr>
          <w:rFonts w:ascii="Times New Roman" w:hAnsi="Times New Roman" w:cs="Times New Roman"/>
          <w:sz w:val="28"/>
          <w:szCs w:val="28"/>
        </w:rPr>
        <w:t>проявления</w:t>
      </w:r>
      <w:r w:rsidRPr="008E52D5">
        <w:rPr>
          <w:rFonts w:ascii="Times New Roman" w:hAnsi="Times New Roman" w:cs="Times New Roman"/>
          <w:sz w:val="28"/>
          <w:szCs w:val="28"/>
        </w:rPr>
        <w:t>, метод</w:t>
      </w:r>
      <w:r w:rsidR="00CE0C7B" w:rsidRPr="008E52D5">
        <w:rPr>
          <w:rFonts w:ascii="Times New Roman" w:hAnsi="Times New Roman" w:cs="Times New Roman"/>
          <w:sz w:val="28"/>
          <w:szCs w:val="28"/>
        </w:rPr>
        <w:t>ы диагностики,</w:t>
      </w:r>
      <w:r w:rsidR="00E0277E" w:rsidRPr="008E52D5">
        <w:rPr>
          <w:rFonts w:ascii="Times New Roman" w:hAnsi="Times New Roman" w:cs="Times New Roman"/>
          <w:sz w:val="28"/>
          <w:szCs w:val="28"/>
        </w:rPr>
        <w:t>неотложная доврачебная помощь при ларингоспазме</w:t>
      </w:r>
      <w:r w:rsidRPr="008E52D5">
        <w:rPr>
          <w:rFonts w:ascii="Times New Roman" w:hAnsi="Times New Roman" w:cs="Times New Roman"/>
          <w:sz w:val="28"/>
          <w:szCs w:val="28"/>
        </w:rPr>
        <w:t>.</w:t>
      </w:r>
    </w:p>
    <w:p w:rsidR="006065BA" w:rsidRPr="008E52D5" w:rsidRDefault="006065BA" w:rsidP="00CE0C7B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 xml:space="preserve">2. </w:t>
      </w:r>
      <w:r w:rsidR="00E0277E" w:rsidRPr="008E52D5">
        <w:rPr>
          <w:rFonts w:ascii="Times New Roman" w:hAnsi="Times New Roman" w:cs="Times New Roman"/>
          <w:sz w:val="28"/>
          <w:szCs w:val="28"/>
        </w:rPr>
        <w:t>Гипотрофия у детей</w:t>
      </w:r>
      <w:r w:rsidRPr="008E52D5">
        <w:rPr>
          <w:rFonts w:ascii="Times New Roman" w:hAnsi="Times New Roman" w:cs="Times New Roman"/>
          <w:sz w:val="28"/>
          <w:szCs w:val="28"/>
        </w:rPr>
        <w:t>: понятие, причины, клинические признаки, метод</w:t>
      </w:r>
      <w:r w:rsidR="00CE0C7B" w:rsidRPr="008E52D5">
        <w:rPr>
          <w:rFonts w:ascii="Times New Roman" w:hAnsi="Times New Roman" w:cs="Times New Roman"/>
          <w:sz w:val="28"/>
          <w:szCs w:val="28"/>
        </w:rPr>
        <w:t>ы диагностики, принципы лечения</w:t>
      </w:r>
      <w:r w:rsidR="00E0277E" w:rsidRPr="008E52D5">
        <w:rPr>
          <w:rFonts w:ascii="Times New Roman" w:hAnsi="Times New Roman" w:cs="Times New Roman"/>
          <w:sz w:val="28"/>
          <w:szCs w:val="28"/>
        </w:rPr>
        <w:t xml:space="preserve"> и ухода</w:t>
      </w:r>
      <w:r w:rsidRPr="008E52D5">
        <w:rPr>
          <w:rFonts w:ascii="Times New Roman" w:hAnsi="Times New Roman" w:cs="Times New Roman"/>
          <w:sz w:val="28"/>
          <w:szCs w:val="28"/>
        </w:rPr>
        <w:t>.</w:t>
      </w:r>
    </w:p>
    <w:p w:rsidR="006065BA" w:rsidRPr="008E52D5" w:rsidRDefault="006065BA" w:rsidP="00CE0C7B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>3. Стоматит</w:t>
      </w:r>
      <w:r w:rsidR="00E0277E" w:rsidRPr="008E52D5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8E52D5">
        <w:rPr>
          <w:rFonts w:ascii="Times New Roman" w:hAnsi="Times New Roman" w:cs="Times New Roman"/>
          <w:sz w:val="28"/>
          <w:szCs w:val="28"/>
        </w:rPr>
        <w:t xml:space="preserve">: понятие, причины, клинические признаки в зависимости от этиологии, </w:t>
      </w:r>
      <w:r w:rsidR="00CE0C7B" w:rsidRPr="008E52D5">
        <w:rPr>
          <w:rFonts w:ascii="Times New Roman" w:hAnsi="Times New Roman" w:cs="Times New Roman"/>
          <w:sz w:val="28"/>
          <w:szCs w:val="28"/>
        </w:rPr>
        <w:t>принципы лечения</w:t>
      </w:r>
      <w:r w:rsidR="00E0277E" w:rsidRPr="008E52D5">
        <w:rPr>
          <w:rFonts w:ascii="Times New Roman" w:hAnsi="Times New Roman" w:cs="Times New Roman"/>
          <w:sz w:val="28"/>
          <w:szCs w:val="28"/>
        </w:rPr>
        <w:t xml:space="preserve"> и ухода</w:t>
      </w:r>
      <w:r w:rsidRPr="008E52D5">
        <w:rPr>
          <w:rFonts w:ascii="Times New Roman" w:hAnsi="Times New Roman" w:cs="Times New Roman"/>
          <w:sz w:val="28"/>
          <w:szCs w:val="28"/>
        </w:rPr>
        <w:t>.</w:t>
      </w:r>
    </w:p>
    <w:p w:rsidR="006065BA" w:rsidRPr="008E52D5" w:rsidRDefault="006065BA" w:rsidP="00CE0C7B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 xml:space="preserve">4. </w:t>
      </w:r>
      <w:r w:rsidR="00E0277E" w:rsidRPr="008E52D5">
        <w:rPr>
          <w:rFonts w:ascii="Times New Roman" w:hAnsi="Times New Roman" w:cs="Times New Roman"/>
          <w:sz w:val="28"/>
          <w:szCs w:val="28"/>
        </w:rPr>
        <w:t>Острый фарингит у детей</w:t>
      </w:r>
      <w:r w:rsidR="00A31B12" w:rsidRPr="008E52D5">
        <w:rPr>
          <w:rFonts w:ascii="Times New Roman" w:hAnsi="Times New Roman" w:cs="Times New Roman"/>
          <w:sz w:val="28"/>
          <w:szCs w:val="28"/>
        </w:rPr>
        <w:t>: понятие, причины, клинические признаки, метод</w:t>
      </w:r>
      <w:r w:rsidR="00E0277E" w:rsidRPr="008E52D5">
        <w:rPr>
          <w:rFonts w:ascii="Times New Roman" w:hAnsi="Times New Roman" w:cs="Times New Roman"/>
          <w:sz w:val="28"/>
          <w:szCs w:val="28"/>
        </w:rPr>
        <w:t>ы диагностики, принципы лечения, организация ухода при заболеваниях органов дыхания</w:t>
      </w:r>
      <w:r w:rsidR="00A31B12" w:rsidRPr="008E52D5">
        <w:rPr>
          <w:rFonts w:ascii="Times New Roman" w:hAnsi="Times New Roman" w:cs="Times New Roman"/>
          <w:sz w:val="28"/>
          <w:szCs w:val="28"/>
        </w:rPr>
        <w:t>.</w:t>
      </w:r>
    </w:p>
    <w:p w:rsidR="00A31B12" w:rsidRPr="008E52D5" w:rsidRDefault="00A31B12" w:rsidP="00CE0C7B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 xml:space="preserve">5. Острый </w:t>
      </w:r>
      <w:r w:rsidR="00E0277E" w:rsidRPr="008E52D5">
        <w:rPr>
          <w:rFonts w:ascii="Times New Roman" w:hAnsi="Times New Roman" w:cs="Times New Roman"/>
          <w:sz w:val="28"/>
          <w:szCs w:val="28"/>
        </w:rPr>
        <w:t>простой бронхит</w:t>
      </w:r>
      <w:r w:rsidRPr="008E52D5">
        <w:rPr>
          <w:rFonts w:ascii="Times New Roman" w:hAnsi="Times New Roman" w:cs="Times New Roman"/>
          <w:sz w:val="28"/>
          <w:szCs w:val="28"/>
        </w:rPr>
        <w:t>: понятие, причины, клинические признаки, метод</w:t>
      </w:r>
      <w:r w:rsidR="00CE0C7B" w:rsidRPr="008E52D5">
        <w:rPr>
          <w:rFonts w:ascii="Times New Roman" w:hAnsi="Times New Roman" w:cs="Times New Roman"/>
          <w:sz w:val="28"/>
          <w:szCs w:val="28"/>
        </w:rPr>
        <w:t>ы диагностики, принципы лечения</w:t>
      </w:r>
      <w:r w:rsidR="00E0277E" w:rsidRPr="008E52D5">
        <w:rPr>
          <w:rFonts w:ascii="Times New Roman" w:hAnsi="Times New Roman" w:cs="Times New Roman"/>
          <w:sz w:val="28"/>
          <w:szCs w:val="28"/>
        </w:rPr>
        <w:t>, организация ухода при заболеваниях органов дыхания.</w:t>
      </w:r>
    </w:p>
    <w:p w:rsidR="00E0277E" w:rsidRPr="008E52D5" w:rsidRDefault="00CE0C7B" w:rsidP="00E0277E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 xml:space="preserve">6. </w:t>
      </w:r>
      <w:r w:rsidR="00E0277E" w:rsidRPr="008E52D5">
        <w:rPr>
          <w:rFonts w:ascii="Times New Roman" w:hAnsi="Times New Roman" w:cs="Times New Roman"/>
          <w:sz w:val="28"/>
          <w:szCs w:val="28"/>
        </w:rPr>
        <w:t>Пневмония у детей</w:t>
      </w:r>
      <w:r w:rsidRPr="008E52D5">
        <w:rPr>
          <w:rFonts w:ascii="Times New Roman" w:hAnsi="Times New Roman" w:cs="Times New Roman"/>
          <w:sz w:val="28"/>
          <w:szCs w:val="28"/>
        </w:rPr>
        <w:t xml:space="preserve">: </w:t>
      </w:r>
      <w:r w:rsidR="00E0277E" w:rsidRPr="008E52D5">
        <w:rPr>
          <w:rFonts w:ascii="Times New Roman" w:hAnsi="Times New Roman" w:cs="Times New Roman"/>
          <w:sz w:val="28"/>
          <w:szCs w:val="28"/>
        </w:rPr>
        <w:t>понятие, причины, клинические признаки, методы диагностики, принципы лечения, организация ухода при заболеваниях органов дыхания.</w:t>
      </w:r>
    </w:p>
    <w:p w:rsidR="00E0277E" w:rsidRPr="008E52D5" w:rsidRDefault="00E0277E" w:rsidP="00E0277E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>7. Железодефицитная анемия у детей: понятие, причины, клинические признаки, методы диагностики, принципы лечения, организация ухода.</w:t>
      </w:r>
    </w:p>
    <w:p w:rsidR="00702337" w:rsidRPr="008E52D5" w:rsidRDefault="00E0277E" w:rsidP="00702337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 xml:space="preserve">8. </w:t>
      </w:r>
      <w:r w:rsidR="00702337" w:rsidRPr="008E52D5">
        <w:rPr>
          <w:rFonts w:ascii="Times New Roman" w:hAnsi="Times New Roman" w:cs="Times New Roman"/>
          <w:sz w:val="28"/>
          <w:szCs w:val="28"/>
        </w:rPr>
        <w:t xml:space="preserve">Хронический гастрит у детей: понятие, причины, </w:t>
      </w:r>
      <w:r w:rsidR="00907FC9" w:rsidRPr="008E52D5">
        <w:rPr>
          <w:rFonts w:ascii="Times New Roman" w:hAnsi="Times New Roman" w:cs="Times New Roman"/>
          <w:sz w:val="28"/>
          <w:szCs w:val="28"/>
        </w:rPr>
        <w:t xml:space="preserve">типы хронического гастрита, </w:t>
      </w:r>
      <w:r w:rsidR="00702337" w:rsidRPr="008E52D5">
        <w:rPr>
          <w:rFonts w:ascii="Times New Roman" w:hAnsi="Times New Roman" w:cs="Times New Roman"/>
          <w:sz w:val="28"/>
          <w:szCs w:val="28"/>
        </w:rPr>
        <w:t>клинические признаки</w:t>
      </w:r>
      <w:r w:rsidR="00907FC9" w:rsidRPr="008E52D5">
        <w:rPr>
          <w:rFonts w:ascii="Times New Roman" w:hAnsi="Times New Roman" w:cs="Times New Roman"/>
          <w:sz w:val="28"/>
          <w:szCs w:val="28"/>
        </w:rPr>
        <w:t xml:space="preserve"> в зависимости от типа</w:t>
      </w:r>
      <w:r w:rsidR="00702337" w:rsidRPr="008E52D5">
        <w:rPr>
          <w:rFonts w:ascii="Times New Roman" w:hAnsi="Times New Roman" w:cs="Times New Roman"/>
          <w:sz w:val="28"/>
          <w:szCs w:val="28"/>
        </w:rPr>
        <w:t>, методы диагностики, принципы лечения и ухода.</w:t>
      </w:r>
    </w:p>
    <w:p w:rsidR="00702337" w:rsidRPr="008E52D5" w:rsidRDefault="00702337" w:rsidP="00702337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>9. Коклюш у детей: понятие, этиология, эпидемиология, клинические признаки, методы диагностики, принципы лечения и ухода.</w:t>
      </w:r>
    </w:p>
    <w:p w:rsidR="00CE0C7B" w:rsidRPr="008E52D5" w:rsidRDefault="00702337" w:rsidP="00CE0C7B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D5">
        <w:rPr>
          <w:rFonts w:ascii="Times New Roman" w:hAnsi="Times New Roman" w:cs="Times New Roman"/>
          <w:sz w:val="28"/>
          <w:szCs w:val="28"/>
        </w:rPr>
        <w:t>10. Ветряная оспа у детей: понятие, этиология, эпидемиология, клинические признаки, методы диагностики, принципы лечения и ухода.</w:t>
      </w:r>
    </w:p>
    <w:p w:rsidR="00B34F89" w:rsidRDefault="00B34F89" w:rsidP="00972862">
      <w:pPr>
        <w:tabs>
          <w:tab w:val="left" w:pos="-709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C07" w:rsidRDefault="009D2C07" w:rsidP="00972862">
      <w:pPr>
        <w:tabs>
          <w:tab w:val="left" w:pos="-709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C07" w:rsidRDefault="009D2C07" w:rsidP="00972862">
      <w:pPr>
        <w:tabs>
          <w:tab w:val="left" w:pos="-709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C07" w:rsidRDefault="009D2C07" w:rsidP="00972862">
      <w:pPr>
        <w:tabs>
          <w:tab w:val="left" w:pos="-709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C07" w:rsidRDefault="009D2C07" w:rsidP="00972862">
      <w:pPr>
        <w:tabs>
          <w:tab w:val="left" w:pos="-709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2C07" w:rsidRPr="008E52D5" w:rsidRDefault="009D2C07" w:rsidP="00972862">
      <w:pPr>
        <w:tabs>
          <w:tab w:val="left" w:pos="-709"/>
          <w:tab w:val="left" w:pos="142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34A" w:rsidRDefault="00B34F89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2D5">
        <w:rPr>
          <w:rFonts w:ascii="Times New Roman" w:hAnsi="Times New Roman" w:cs="Times New Roman"/>
          <w:b/>
          <w:sz w:val="28"/>
          <w:szCs w:val="28"/>
        </w:rPr>
        <w:lastRenderedPageBreak/>
        <w:t>Ситуационные з</w:t>
      </w:r>
      <w:r w:rsidR="004A134A" w:rsidRPr="008E52D5">
        <w:rPr>
          <w:rFonts w:ascii="Times New Roman" w:hAnsi="Times New Roman" w:cs="Times New Roman"/>
          <w:b/>
          <w:sz w:val="28"/>
          <w:szCs w:val="28"/>
        </w:rPr>
        <w:t>адачи</w:t>
      </w:r>
      <w:r w:rsidR="00B60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66C" w:rsidRPr="00D1766C">
        <w:rPr>
          <w:rFonts w:ascii="Times New Roman" w:hAnsi="Times New Roman" w:cs="Times New Roman"/>
          <w:b/>
          <w:sz w:val="28"/>
          <w:szCs w:val="28"/>
        </w:rPr>
        <w:t>по темам:</w:t>
      </w:r>
    </w:p>
    <w:p w:rsidR="00D665CD" w:rsidRDefault="00D665CD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</w:t>
      </w:r>
      <w:r w:rsidR="00223ECC">
        <w:rPr>
          <w:rFonts w:ascii="Times New Roman" w:hAnsi="Times New Roman" w:cs="Times New Roman"/>
          <w:b/>
          <w:sz w:val="28"/>
          <w:szCs w:val="28"/>
        </w:rPr>
        <w:t xml:space="preserve"> 01.01.</w:t>
      </w:r>
    </w:p>
    <w:p w:rsidR="00223ECC" w:rsidRDefault="00223ECC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5DC" w:rsidRPr="00B60D92" w:rsidRDefault="00B505DC" w:rsidP="00B60D92">
      <w:pPr>
        <w:tabs>
          <w:tab w:val="num" w:pos="142"/>
          <w:tab w:val="left" w:pos="426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1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B505DC" w:rsidRPr="00FB4072" w:rsidRDefault="00B505DC" w:rsidP="00B505DC">
      <w:pPr>
        <w:pStyle w:val="a3"/>
        <w:tabs>
          <w:tab w:val="num" w:pos="142"/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Пакет с использованными ватными шариками после инъекций заполнен на 3/4 его объёма. </w:t>
      </w:r>
    </w:p>
    <w:p w:rsidR="00B505DC" w:rsidRPr="00FB4072" w:rsidRDefault="00B505DC" w:rsidP="00B505DC">
      <w:pPr>
        <w:pStyle w:val="a3"/>
        <w:tabs>
          <w:tab w:val="num" w:pos="142"/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Задания:</w:t>
      </w:r>
    </w:p>
    <w:p w:rsidR="00B505DC" w:rsidRPr="00FB4072" w:rsidRDefault="00B505DC" w:rsidP="009D2C07">
      <w:pPr>
        <w:pStyle w:val="a3"/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класс медицинских отходов.</w:t>
      </w:r>
    </w:p>
    <w:p w:rsidR="00B505DC" w:rsidRPr="00FB4072" w:rsidRDefault="00B505DC" w:rsidP="009D2C07">
      <w:pPr>
        <w:pStyle w:val="a3"/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морфологическую структуру медицинских отходов.</w:t>
      </w:r>
    </w:p>
    <w:p w:rsidR="00B505DC" w:rsidRPr="00FB4072" w:rsidRDefault="00B505DC" w:rsidP="009D2C07">
      <w:pPr>
        <w:pStyle w:val="a3"/>
        <w:numPr>
          <w:ilvl w:val="0"/>
          <w:numId w:val="7"/>
        </w:numPr>
        <w:tabs>
          <w:tab w:val="num" w:pos="142"/>
          <w:tab w:val="left" w:pos="426"/>
        </w:tabs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Проведите дезинфекцию физическим способом.</w:t>
      </w:r>
    </w:p>
    <w:p w:rsidR="00B505DC" w:rsidRPr="00B60D92" w:rsidRDefault="00B505DC" w:rsidP="00B60D92">
      <w:pPr>
        <w:tabs>
          <w:tab w:val="num" w:pos="142"/>
          <w:tab w:val="left" w:pos="420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2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B505DC" w:rsidRPr="00FB4072" w:rsidRDefault="00B505DC" w:rsidP="00B505DC">
      <w:pPr>
        <w:pStyle w:val="a3"/>
        <w:tabs>
          <w:tab w:val="num" w:pos="142"/>
          <w:tab w:val="left" w:pos="420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При измерении температуры тела, пациент случайно разбил термометр.</w:t>
      </w:r>
    </w:p>
    <w:p w:rsidR="00B505DC" w:rsidRPr="00FB4072" w:rsidRDefault="00B505DC" w:rsidP="00B505DC">
      <w:pPr>
        <w:pStyle w:val="a3"/>
        <w:tabs>
          <w:tab w:val="num" w:pos="142"/>
          <w:tab w:val="left" w:pos="420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B505DC" w:rsidRPr="00FB4072" w:rsidRDefault="00B505DC" w:rsidP="009D2C07">
      <w:pPr>
        <w:pStyle w:val="a3"/>
        <w:numPr>
          <w:ilvl w:val="0"/>
          <w:numId w:val="8"/>
        </w:numPr>
        <w:tabs>
          <w:tab w:val="num" w:pos="142"/>
          <w:tab w:val="left" w:pos="420"/>
        </w:tabs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Какие мероприятия необходимо провести медицинской сестре.</w:t>
      </w:r>
    </w:p>
    <w:p w:rsidR="00B505DC" w:rsidRPr="00FB4072" w:rsidRDefault="00B505DC" w:rsidP="009D2C07">
      <w:pPr>
        <w:pStyle w:val="a3"/>
        <w:numPr>
          <w:ilvl w:val="0"/>
          <w:numId w:val="8"/>
        </w:numPr>
        <w:tabs>
          <w:tab w:val="num" w:pos="142"/>
          <w:tab w:val="left" w:pos="420"/>
        </w:tabs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К какому классу медицинских отходов относятся термометры непригодные к применению.</w:t>
      </w:r>
    </w:p>
    <w:p w:rsidR="00B505DC" w:rsidRPr="00FB4072" w:rsidRDefault="00B505DC" w:rsidP="009D2C07">
      <w:pPr>
        <w:pStyle w:val="a3"/>
        <w:numPr>
          <w:ilvl w:val="0"/>
          <w:numId w:val="8"/>
        </w:numPr>
        <w:tabs>
          <w:tab w:val="num" w:pos="142"/>
          <w:tab w:val="left" w:pos="420"/>
        </w:tabs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Правила сбора, накопления, хранения и утилизации данного класса.</w:t>
      </w:r>
    </w:p>
    <w:p w:rsidR="00B505DC" w:rsidRPr="00B60D92" w:rsidRDefault="00B505DC" w:rsidP="00B60D92">
      <w:pPr>
        <w:tabs>
          <w:tab w:val="num" w:pos="142"/>
          <w:tab w:val="left" w:pos="420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 xml:space="preserve"> 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3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B505DC" w:rsidRPr="00FB4072" w:rsidRDefault="00B505DC" w:rsidP="00B505DC">
      <w:pPr>
        <w:pStyle w:val="a3"/>
        <w:tabs>
          <w:tab w:val="num" w:pos="142"/>
          <w:tab w:val="left" w:pos="420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В процедурном кабинете при заборе венозной крови, биологический материал попал на незащищенную кожу предплечья медицинской сестры. </w:t>
      </w:r>
    </w:p>
    <w:p w:rsidR="00B505DC" w:rsidRPr="00FB4072" w:rsidRDefault="00B505DC" w:rsidP="00FB4072">
      <w:pPr>
        <w:pStyle w:val="a3"/>
        <w:tabs>
          <w:tab w:val="num" w:pos="142"/>
          <w:tab w:val="left" w:pos="420"/>
        </w:tabs>
        <w:spacing w:after="0"/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B505DC" w:rsidRPr="00FB4072" w:rsidRDefault="00B505DC" w:rsidP="009D2C07">
      <w:pPr>
        <w:pStyle w:val="a3"/>
        <w:numPr>
          <w:ilvl w:val="0"/>
          <w:numId w:val="9"/>
        </w:numPr>
        <w:tabs>
          <w:tab w:val="num" w:pos="142"/>
          <w:tab w:val="left" w:pos="420"/>
        </w:tabs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Как называется сложившаяся ситуация.</w:t>
      </w:r>
    </w:p>
    <w:p w:rsidR="00B505DC" w:rsidRPr="00FB4072" w:rsidRDefault="00B505DC" w:rsidP="009D2C07">
      <w:pPr>
        <w:pStyle w:val="a3"/>
        <w:numPr>
          <w:ilvl w:val="0"/>
          <w:numId w:val="9"/>
        </w:numPr>
        <w:tabs>
          <w:tab w:val="num" w:pos="142"/>
          <w:tab w:val="left" w:pos="420"/>
        </w:tabs>
        <w:spacing w:after="0" w:line="240" w:lineRule="auto"/>
        <w:ind w:left="142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Какие мероприятия необходимо провести медицинской сестре.</w:t>
      </w:r>
    </w:p>
    <w:p w:rsidR="00B505DC" w:rsidRPr="00B60D92" w:rsidRDefault="00B505DC" w:rsidP="00B60D92">
      <w:pPr>
        <w:tabs>
          <w:tab w:val="num" w:pos="142"/>
          <w:tab w:val="left" w:pos="420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4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B505DC" w:rsidRPr="00FB4072" w:rsidRDefault="00B505DC" w:rsidP="00B505DC">
      <w:pPr>
        <w:pStyle w:val="a3"/>
        <w:tabs>
          <w:tab w:val="num" w:pos="142"/>
          <w:tab w:val="left" w:pos="420"/>
        </w:tabs>
        <w:spacing w:after="0"/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Проведите расчет необходимого количества воды и дезинфицирующего средства для приготовления 2% рабочего </w:t>
      </w:r>
      <w:proofErr w:type="spellStart"/>
      <w:r w:rsidRPr="00FB4072">
        <w:rPr>
          <w:rFonts w:ascii="Times New Roman" w:hAnsi="Times New Roman" w:cs="Times New Roman"/>
          <w:sz w:val="28"/>
          <w:szCs w:val="28"/>
        </w:rPr>
        <w:t>раствораТриосепт-Люкс</w:t>
      </w:r>
      <w:proofErr w:type="spellEnd"/>
      <w:r w:rsidRPr="00FB4072">
        <w:rPr>
          <w:rFonts w:ascii="Times New Roman" w:hAnsi="Times New Roman" w:cs="Times New Roman"/>
          <w:sz w:val="28"/>
          <w:szCs w:val="28"/>
        </w:rPr>
        <w:t xml:space="preserve"> в объёме 4 литра.</w:t>
      </w:r>
    </w:p>
    <w:p w:rsidR="00B505DC" w:rsidRPr="00FB4072" w:rsidRDefault="00B505DC" w:rsidP="00B505DC">
      <w:pPr>
        <w:tabs>
          <w:tab w:val="num" w:pos="142"/>
          <w:tab w:val="left" w:pos="420"/>
        </w:tabs>
        <w:ind w:left="14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4072">
        <w:rPr>
          <w:rFonts w:ascii="Times New Roman" w:hAnsi="Times New Roman" w:cs="Times New Roman"/>
          <w:i/>
          <w:sz w:val="28"/>
          <w:szCs w:val="28"/>
        </w:rPr>
        <w:t>Инструкция. Средство дезинфицирующее  «</w:t>
      </w:r>
      <w:proofErr w:type="spellStart"/>
      <w:r w:rsidRPr="00FB4072">
        <w:rPr>
          <w:rFonts w:ascii="Times New Roman" w:hAnsi="Times New Roman" w:cs="Times New Roman"/>
          <w:i/>
          <w:sz w:val="28"/>
          <w:szCs w:val="28"/>
        </w:rPr>
        <w:t>Триосепт-Люкс</w:t>
      </w:r>
      <w:proofErr w:type="spellEnd"/>
      <w:r w:rsidRPr="00FB4072">
        <w:rPr>
          <w:rFonts w:ascii="Times New Roman" w:hAnsi="Times New Roman" w:cs="Times New Roman"/>
          <w:i/>
          <w:sz w:val="28"/>
          <w:szCs w:val="28"/>
        </w:rPr>
        <w:t>»</w:t>
      </w:r>
    </w:p>
    <w:tbl>
      <w:tblPr>
        <w:tblStyle w:val="a7"/>
        <w:tblW w:w="10060" w:type="dxa"/>
        <w:tblLayout w:type="fixed"/>
        <w:tblLook w:val="04A0"/>
      </w:tblPr>
      <w:tblGrid>
        <w:gridCol w:w="3539"/>
        <w:gridCol w:w="1559"/>
        <w:gridCol w:w="2552"/>
        <w:gridCol w:w="2410"/>
      </w:tblGrid>
      <w:tr w:rsidR="00B505DC" w:rsidRPr="00FB4072" w:rsidTr="001578E7">
        <w:trPr>
          <w:trHeight w:val="945"/>
        </w:trPr>
        <w:tc>
          <w:tcPr>
            <w:tcW w:w="3539" w:type="dxa"/>
            <w:vMerge w:val="restart"/>
          </w:tcPr>
          <w:p w:rsidR="00B505DC" w:rsidRPr="00FB4072" w:rsidRDefault="00B505DC" w:rsidP="00B505DC">
            <w:pPr>
              <w:tabs>
                <w:tab w:val="left" w:pos="29"/>
                <w:tab w:val="left" w:pos="3289"/>
              </w:tabs>
              <w:ind w:left="29" w:right="3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Область применения</w:t>
            </w:r>
          </w:p>
        </w:tc>
        <w:tc>
          <w:tcPr>
            <w:tcW w:w="1559" w:type="dxa"/>
            <w:vMerge w:val="restart"/>
          </w:tcPr>
          <w:p w:rsidR="00B505DC" w:rsidRPr="00FB4072" w:rsidRDefault="00B505DC" w:rsidP="00B505DC">
            <w:pPr>
              <w:tabs>
                <w:tab w:val="left" w:pos="29"/>
                <w:tab w:val="left" w:pos="3289"/>
              </w:tabs>
              <w:ind w:left="29" w:right="3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% рабочих растворов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:rsidR="00B505DC" w:rsidRPr="00FB4072" w:rsidRDefault="00B505DC" w:rsidP="00B505DC">
            <w:pPr>
              <w:tabs>
                <w:tab w:val="left" w:pos="29"/>
                <w:tab w:val="left" w:pos="3289"/>
              </w:tabs>
              <w:ind w:left="29" w:right="3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Приготовление рабочих растворов, количество ингредиентов для 10 литров раствора</w:t>
            </w:r>
          </w:p>
        </w:tc>
      </w:tr>
      <w:tr w:rsidR="00B505DC" w:rsidRPr="00FB4072" w:rsidTr="001578E7">
        <w:trPr>
          <w:trHeight w:val="279"/>
        </w:trPr>
        <w:tc>
          <w:tcPr>
            <w:tcW w:w="3539" w:type="dxa"/>
            <w:vMerge/>
          </w:tcPr>
          <w:p w:rsidR="00B505DC" w:rsidRPr="00FB4072" w:rsidRDefault="00B505DC" w:rsidP="00B505DC">
            <w:pPr>
              <w:tabs>
                <w:tab w:val="left" w:pos="29"/>
                <w:tab w:val="left" w:pos="3289"/>
              </w:tabs>
              <w:ind w:left="29" w:right="3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505DC" w:rsidRPr="00FB4072" w:rsidRDefault="00B505DC" w:rsidP="00B505DC">
            <w:pPr>
              <w:tabs>
                <w:tab w:val="left" w:pos="29"/>
                <w:tab w:val="left" w:pos="3289"/>
              </w:tabs>
              <w:ind w:left="29" w:right="3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B505DC" w:rsidRPr="00FB4072" w:rsidRDefault="00B505DC" w:rsidP="00B505DC">
            <w:pPr>
              <w:tabs>
                <w:tab w:val="left" w:pos="29"/>
                <w:tab w:val="left" w:pos="3289"/>
              </w:tabs>
              <w:ind w:left="29" w:right="3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концентрат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B505DC" w:rsidRPr="00FB4072" w:rsidRDefault="00B505DC" w:rsidP="00B505DC">
            <w:pPr>
              <w:tabs>
                <w:tab w:val="left" w:pos="29"/>
                <w:tab w:val="left" w:pos="3289"/>
              </w:tabs>
              <w:ind w:left="29" w:right="34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вода</w:t>
            </w:r>
          </w:p>
        </w:tc>
      </w:tr>
      <w:tr w:rsidR="00B505DC" w:rsidRPr="00FB4072" w:rsidTr="001578E7">
        <w:tc>
          <w:tcPr>
            <w:tcW w:w="3539" w:type="dxa"/>
          </w:tcPr>
          <w:p w:rsidR="00B505DC" w:rsidRPr="00FB4072" w:rsidRDefault="00B505DC" w:rsidP="00B505DC">
            <w:pPr>
              <w:tabs>
                <w:tab w:val="left" w:pos="29"/>
              </w:tabs>
              <w:ind w:left="29" w:right="175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Поверхности в  помещениях</w:t>
            </w:r>
          </w:p>
        </w:tc>
        <w:tc>
          <w:tcPr>
            <w:tcW w:w="1559" w:type="dxa"/>
            <w:vAlign w:val="center"/>
          </w:tcPr>
          <w:p w:rsidR="00B505DC" w:rsidRPr="00FB4072" w:rsidRDefault="00B505DC" w:rsidP="00B505DC">
            <w:pPr>
              <w:tabs>
                <w:tab w:val="left" w:pos="29"/>
              </w:tabs>
              <w:ind w:left="29" w:right="175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1 %</w:t>
            </w:r>
          </w:p>
        </w:tc>
        <w:tc>
          <w:tcPr>
            <w:tcW w:w="2552" w:type="dxa"/>
            <w:vAlign w:val="center"/>
          </w:tcPr>
          <w:p w:rsidR="00B505DC" w:rsidRPr="00FB4072" w:rsidRDefault="00B505DC" w:rsidP="00B505DC">
            <w:pPr>
              <w:tabs>
                <w:tab w:val="left" w:pos="29"/>
              </w:tabs>
              <w:ind w:left="29" w:right="175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100 мл</w:t>
            </w:r>
          </w:p>
        </w:tc>
        <w:tc>
          <w:tcPr>
            <w:tcW w:w="2410" w:type="dxa"/>
            <w:vAlign w:val="center"/>
          </w:tcPr>
          <w:p w:rsidR="00B505DC" w:rsidRPr="00FB4072" w:rsidRDefault="00B505DC" w:rsidP="00B505DC">
            <w:pPr>
              <w:tabs>
                <w:tab w:val="left" w:pos="29"/>
              </w:tabs>
              <w:ind w:left="29" w:right="175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9900 мл</w:t>
            </w:r>
          </w:p>
        </w:tc>
      </w:tr>
      <w:tr w:rsidR="00B505DC" w:rsidRPr="00FB4072" w:rsidTr="001578E7">
        <w:tc>
          <w:tcPr>
            <w:tcW w:w="3539" w:type="dxa"/>
          </w:tcPr>
          <w:p w:rsidR="00B505DC" w:rsidRPr="00FB4072" w:rsidRDefault="00B505DC" w:rsidP="00B505DC">
            <w:pPr>
              <w:tabs>
                <w:tab w:val="left" w:pos="29"/>
              </w:tabs>
              <w:ind w:left="29" w:right="175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Медицинские отходы</w:t>
            </w:r>
          </w:p>
        </w:tc>
        <w:tc>
          <w:tcPr>
            <w:tcW w:w="1559" w:type="dxa"/>
          </w:tcPr>
          <w:p w:rsidR="00B505DC" w:rsidRPr="00FB4072" w:rsidRDefault="00B505DC" w:rsidP="00B505DC">
            <w:pPr>
              <w:tabs>
                <w:tab w:val="left" w:pos="29"/>
              </w:tabs>
              <w:ind w:left="29" w:right="175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2 %</w:t>
            </w:r>
          </w:p>
        </w:tc>
        <w:tc>
          <w:tcPr>
            <w:tcW w:w="2552" w:type="dxa"/>
          </w:tcPr>
          <w:p w:rsidR="00B505DC" w:rsidRPr="00FB4072" w:rsidRDefault="00B505DC" w:rsidP="00B505DC">
            <w:pPr>
              <w:tabs>
                <w:tab w:val="left" w:pos="29"/>
              </w:tabs>
              <w:ind w:left="29" w:right="175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072">
              <w:rPr>
                <w:rFonts w:ascii="Times New Roman" w:hAnsi="Times New Roman" w:cs="Times New Roman"/>
                <w:i/>
                <w:sz w:val="28"/>
                <w:szCs w:val="28"/>
              </w:rPr>
              <w:t>200 мл</w:t>
            </w:r>
          </w:p>
        </w:tc>
        <w:tc>
          <w:tcPr>
            <w:tcW w:w="2410" w:type="dxa"/>
          </w:tcPr>
          <w:p w:rsidR="00B505DC" w:rsidRPr="00FB4072" w:rsidRDefault="00B505DC" w:rsidP="009D2C07">
            <w:pPr>
              <w:pStyle w:val="a3"/>
              <w:numPr>
                <w:ilvl w:val="0"/>
                <w:numId w:val="11"/>
              </w:numPr>
              <w:tabs>
                <w:tab w:val="left" w:pos="29"/>
              </w:tabs>
              <w:ind w:right="17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505DC" w:rsidRPr="00FB4072" w:rsidRDefault="00B505DC" w:rsidP="00B505DC">
      <w:pPr>
        <w:tabs>
          <w:tab w:val="num" w:pos="142"/>
          <w:tab w:val="left" w:pos="42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05DC" w:rsidRPr="00B60D92" w:rsidRDefault="00B505DC" w:rsidP="00B60D92">
      <w:pPr>
        <w:tabs>
          <w:tab w:val="left" w:pos="142"/>
          <w:tab w:val="left" w:pos="429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5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B505DC" w:rsidRPr="00FB4072" w:rsidRDefault="00B505DC" w:rsidP="00B505DC">
      <w:pPr>
        <w:pStyle w:val="a3"/>
        <w:tabs>
          <w:tab w:val="left" w:pos="142"/>
          <w:tab w:val="left" w:pos="429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В туберкулезном диспансере необходимо провести дезинфекцию шприцев однократного применения. </w:t>
      </w:r>
    </w:p>
    <w:p w:rsidR="00B505DC" w:rsidRPr="00FB4072" w:rsidRDefault="00B505DC" w:rsidP="00B505DC">
      <w:pPr>
        <w:pStyle w:val="a3"/>
        <w:tabs>
          <w:tab w:val="left" w:pos="142"/>
          <w:tab w:val="left" w:pos="429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B505DC" w:rsidRPr="00FB4072" w:rsidRDefault="00B505DC" w:rsidP="009D2C07">
      <w:pPr>
        <w:pStyle w:val="a3"/>
        <w:numPr>
          <w:ilvl w:val="0"/>
          <w:numId w:val="10"/>
        </w:numPr>
        <w:tabs>
          <w:tab w:val="left" w:pos="142"/>
          <w:tab w:val="left" w:pos="429"/>
          <w:tab w:val="left" w:pos="47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морфологический состав отходов, класс опасности.</w:t>
      </w:r>
    </w:p>
    <w:p w:rsidR="00B505DC" w:rsidRPr="00FB4072" w:rsidRDefault="00B505DC" w:rsidP="009D2C07">
      <w:pPr>
        <w:pStyle w:val="a3"/>
        <w:numPr>
          <w:ilvl w:val="0"/>
          <w:numId w:val="10"/>
        </w:numPr>
        <w:tabs>
          <w:tab w:val="left" w:pos="142"/>
          <w:tab w:val="left" w:pos="429"/>
          <w:tab w:val="left" w:pos="47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метод обеззараживания (при необходимости).</w:t>
      </w:r>
    </w:p>
    <w:p w:rsidR="00B505DC" w:rsidRPr="00FB4072" w:rsidRDefault="00B505DC" w:rsidP="009D2C07">
      <w:pPr>
        <w:pStyle w:val="a3"/>
        <w:numPr>
          <w:ilvl w:val="0"/>
          <w:numId w:val="10"/>
        </w:numPr>
        <w:tabs>
          <w:tab w:val="left" w:pos="142"/>
          <w:tab w:val="left" w:pos="429"/>
          <w:tab w:val="left" w:pos="47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lastRenderedPageBreak/>
        <w:t>Как правильно герметизировать и маркировать упаковку с медицинскими отходами.</w:t>
      </w:r>
    </w:p>
    <w:p w:rsidR="00E12F95" w:rsidRPr="00B60D92" w:rsidRDefault="00E12F95" w:rsidP="00B60D92">
      <w:pPr>
        <w:tabs>
          <w:tab w:val="num" w:pos="142"/>
          <w:tab w:val="left" w:pos="429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6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E12F95" w:rsidRPr="00FB4072" w:rsidRDefault="00E12F95" w:rsidP="00E12F95">
      <w:pPr>
        <w:tabs>
          <w:tab w:val="num" w:pos="142"/>
          <w:tab w:val="left" w:pos="429"/>
        </w:tabs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Упаковка от шприцев в процедурном кабинете инфекционного отделения</w:t>
      </w:r>
    </w:p>
    <w:p w:rsidR="00E12F95" w:rsidRPr="00FB4072" w:rsidRDefault="00E12F95" w:rsidP="00FB4072">
      <w:pPr>
        <w:tabs>
          <w:tab w:val="num" w:pos="142"/>
          <w:tab w:val="left" w:pos="429"/>
        </w:tabs>
        <w:spacing w:after="0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Задания:</w:t>
      </w:r>
    </w:p>
    <w:p w:rsidR="00E12F95" w:rsidRPr="00FB4072" w:rsidRDefault="00E12F95" w:rsidP="009D2C07">
      <w:pPr>
        <w:pStyle w:val="a3"/>
        <w:numPr>
          <w:ilvl w:val="0"/>
          <w:numId w:val="12"/>
        </w:numPr>
        <w:tabs>
          <w:tab w:val="clear" w:pos="360"/>
          <w:tab w:val="num" w:pos="142"/>
          <w:tab w:val="left" w:pos="429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морфологический состав отходов, класс опасности.</w:t>
      </w:r>
    </w:p>
    <w:p w:rsidR="00E12F95" w:rsidRPr="00FB4072" w:rsidRDefault="00E12F95" w:rsidP="009D2C07">
      <w:pPr>
        <w:pStyle w:val="a3"/>
        <w:numPr>
          <w:ilvl w:val="0"/>
          <w:numId w:val="12"/>
        </w:numPr>
        <w:tabs>
          <w:tab w:val="clear" w:pos="360"/>
          <w:tab w:val="num" w:pos="142"/>
          <w:tab w:val="left" w:pos="429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метод обеззараживания (при необходимости).</w:t>
      </w:r>
    </w:p>
    <w:p w:rsidR="00E12F95" w:rsidRPr="00FB4072" w:rsidRDefault="00E12F95" w:rsidP="009D2C07">
      <w:pPr>
        <w:pStyle w:val="a3"/>
        <w:numPr>
          <w:ilvl w:val="0"/>
          <w:numId w:val="12"/>
        </w:numPr>
        <w:tabs>
          <w:tab w:val="clear" w:pos="360"/>
          <w:tab w:val="num" w:pos="142"/>
          <w:tab w:val="left" w:pos="429"/>
        </w:tabs>
        <w:spacing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Выберите вид упаковки для медицинских отходов, обозначьте цветовую маркировку. Назовите место хранения данных отходов на территории ЛПУ.</w:t>
      </w:r>
    </w:p>
    <w:p w:rsidR="00E12F95" w:rsidRPr="00B60D92" w:rsidRDefault="00E12F95" w:rsidP="00B60D92">
      <w:pPr>
        <w:tabs>
          <w:tab w:val="num" w:pos="142"/>
          <w:tab w:val="left" w:pos="472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7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E12F95" w:rsidRPr="00FB4072" w:rsidRDefault="00E12F95" w:rsidP="00E12F95">
      <w:pPr>
        <w:pStyle w:val="a3"/>
        <w:tabs>
          <w:tab w:val="num" w:pos="142"/>
          <w:tab w:val="left" w:pos="472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В инфекционном отделении в конце рабочей смены необходимо вынести пищевые отходы.</w:t>
      </w:r>
    </w:p>
    <w:p w:rsidR="00E12F95" w:rsidRPr="00FB4072" w:rsidRDefault="00E12F95" w:rsidP="00E12F95">
      <w:pPr>
        <w:pStyle w:val="a3"/>
        <w:tabs>
          <w:tab w:val="num" w:pos="142"/>
          <w:tab w:val="left" w:pos="472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E12F95" w:rsidRPr="00FB4072" w:rsidRDefault="00E12F95" w:rsidP="009D2C07">
      <w:pPr>
        <w:pStyle w:val="a3"/>
        <w:numPr>
          <w:ilvl w:val="0"/>
          <w:numId w:val="13"/>
        </w:numPr>
        <w:tabs>
          <w:tab w:val="clear" w:pos="360"/>
          <w:tab w:val="num" w:pos="142"/>
          <w:tab w:val="left" w:pos="47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морфологический состав отходов, класс опасности.</w:t>
      </w:r>
    </w:p>
    <w:p w:rsidR="00E12F95" w:rsidRPr="00FB4072" w:rsidRDefault="00E12F95" w:rsidP="009D2C07">
      <w:pPr>
        <w:pStyle w:val="a3"/>
        <w:numPr>
          <w:ilvl w:val="0"/>
          <w:numId w:val="13"/>
        </w:numPr>
        <w:tabs>
          <w:tab w:val="clear" w:pos="360"/>
          <w:tab w:val="num" w:pos="142"/>
          <w:tab w:val="left" w:pos="47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метод обеззараживания (при необходимости).</w:t>
      </w:r>
    </w:p>
    <w:p w:rsidR="00E12F95" w:rsidRPr="00FB4072" w:rsidRDefault="00E12F95" w:rsidP="009D2C07">
      <w:pPr>
        <w:pStyle w:val="a3"/>
        <w:numPr>
          <w:ilvl w:val="0"/>
          <w:numId w:val="13"/>
        </w:numPr>
        <w:tabs>
          <w:tab w:val="clear" w:pos="360"/>
          <w:tab w:val="num" w:pos="142"/>
          <w:tab w:val="left" w:pos="472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Как правильно маркировать упаковку с отходами.</w:t>
      </w:r>
    </w:p>
    <w:p w:rsidR="00E12F95" w:rsidRPr="00B60D92" w:rsidRDefault="00E12F95" w:rsidP="00B60D92">
      <w:pPr>
        <w:tabs>
          <w:tab w:val="left" w:pos="142"/>
          <w:tab w:val="left" w:pos="429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8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E12F95" w:rsidRPr="00FB4072" w:rsidRDefault="00E12F95" w:rsidP="00FB4072">
      <w:pPr>
        <w:shd w:val="clear" w:color="auto" w:fill="FFFFFF"/>
        <w:tabs>
          <w:tab w:val="left" w:pos="142"/>
          <w:tab w:val="left" w:pos="429"/>
        </w:tabs>
        <w:spacing w:after="0"/>
        <w:ind w:left="142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072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Процедурная медсестра приступила к выполнению простой медицинской услуги – взятию крови из вены. Из индивидуальных средств защиты она использовала халат, стерильные перчатки, маску.</w:t>
      </w:r>
    </w:p>
    <w:p w:rsidR="00E12F95" w:rsidRPr="00FB4072" w:rsidRDefault="00E12F95" w:rsidP="00E12F95">
      <w:pPr>
        <w:pStyle w:val="a3"/>
        <w:tabs>
          <w:tab w:val="left" w:pos="142"/>
          <w:tab w:val="left" w:pos="429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E12F95" w:rsidRPr="00FB4072" w:rsidRDefault="00E12F95" w:rsidP="009D2C07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9"/>
        </w:tabs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072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ошибки в выборе средств индивидуальной защиты были допущены.</w:t>
      </w:r>
    </w:p>
    <w:p w:rsidR="00E12F95" w:rsidRPr="00FB4072" w:rsidRDefault="00E12F95" w:rsidP="009D2C07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9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все средства индивидуальной защиты процедурной медицинской сестры в данной ситуации.</w:t>
      </w:r>
    </w:p>
    <w:p w:rsidR="00E12F95" w:rsidRPr="00FB4072" w:rsidRDefault="00E12F95" w:rsidP="009D2C07">
      <w:pPr>
        <w:pStyle w:val="a3"/>
        <w:numPr>
          <w:ilvl w:val="0"/>
          <w:numId w:val="14"/>
        </w:numPr>
        <w:tabs>
          <w:tab w:val="left" w:pos="0"/>
          <w:tab w:val="left" w:pos="142"/>
          <w:tab w:val="left" w:pos="429"/>
        </w:tabs>
        <w:spacing w:after="0" w:line="240" w:lineRule="auto"/>
        <w:ind w:left="142" w:firstLine="0"/>
        <w:rPr>
          <w:rFonts w:ascii="Times New Roman" w:hAnsi="Times New Roman" w:cs="Times New Roman"/>
          <w:b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  <w:shd w:val="clear" w:color="auto" w:fill="FFFFFF"/>
        </w:rPr>
        <w:t>Как часто необходимо менять маску и перчатки во время работы?</w:t>
      </w:r>
    </w:p>
    <w:p w:rsidR="00FB4072" w:rsidRPr="00FB4072" w:rsidRDefault="00FB4072" w:rsidP="00B60D92">
      <w:pPr>
        <w:pStyle w:val="a3"/>
        <w:tabs>
          <w:tab w:val="left" w:pos="142"/>
          <w:tab w:val="left" w:pos="42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9</w:t>
      </w:r>
      <w:r w:rsidRPr="00FB4072">
        <w:rPr>
          <w:rFonts w:ascii="Times New Roman" w:hAnsi="Times New Roman" w:cs="Times New Roman"/>
          <w:sz w:val="28"/>
          <w:szCs w:val="28"/>
        </w:rPr>
        <w:t>:</w:t>
      </w:r>
    </w:p>
    <w:p w:rsidR="00FB4072" w:rsidRPr="00FB4072" w:rsidRDefault="00FB4072" w:rsidP="00FB4072">
      <w:p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0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В медицинской организации объявлен карантин в связи с заболеванием гриппа.</w:t>
      </w:r>
    </w:p>
    <w:p w:rsidR="00FB4072" w:rsidRPr="00FB4072" w:rsidRDefault="00FB4072" w:rsidP="00FB4072">
      <w:pPr>
        <w:pStyle w:val="a3"/>
        <w:tabs>
          <w:tab w:val="left" w:pos="142"/>
          <w:tab w:val="left" w:pos="426"/>
        </w:tabs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FB4072" w:rsidRPr="00FB4072" w:rsidRDefault="00FB4072" w:rsidP="009D2C07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4072">
        <w:rPr>
          <w:rFonts w:ascii="Times New Roman" w:hAnsi="Times New Roman" w:cs="Times New Roman"/>
          <w:iCs/>
          <w:sz w:val="28"/>
          <w:szCs w:val="28"/>
        </w:rPr>
        <w:t>Какие проблемы могут возникнуть у пациентов, находящихся на лечении в данной организации?</w:t>
      </w:r>
    </w:p>
    <w:p w:rsidR="00FB4072" w:rsidRPr="00FB4072" w:rsidRDefault="00FB4072" w:rsidP="009D2C07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iCs/>
          <w:sz w:val="28"/>
          <w:szCs w:val="28"/>
        </w:rPr>
        <w:t>Назовите механизм передачи вируса гриппа, пути и факторы передачи инфекции.</w:t>
      </w:r>
    </w:p>
    <w:p w:rsidR="00FB4072" w:rsidRPr="00FB4072" w:rsidRDefault="00FB4072" w:rsidP="009D2C07">
      <w:pPr>
        <w:pStyle w:val="a3"/>
        <w:numPr>
          <w:ilvl w:val="0"/>
          <w:numId w:val="15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iCs/>
          <w:sz w:val="28"/>
          <w:szCs w:val="28"/>
        </w:rPr>
        <w:t>Какие меры профилактики необходимо предпринять.</w:t>
      </w:r>
    </w:p>
    <w:p w:rsidR="00FB4072" w:rsidRPr="00B60D92" w:rsidRDefault="00FB4072" w:rsidP="00B60D92">
      <w:pPr>
        <w:tabs>
          <w:tab w:val="left" w:pos="284"/>
        </w:tabs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0D92">
        <w:rPr>
          <w:rFonts w:ascii="Times New Roman" w:hAnsi="Times New Roman" w:cs="Times New Roman"/>
          <w:sz w:val="28"/>
          <w:szCs w:val="28"/>
        </w:rPr>
        <w:t>Ситуационная задача</w:t>
      </w:r>
      <w:r w:rsidR="00B60D92">
        <w:rPr>
          <w:rFonts w:ascii="Times New Roman" w:hAnsi="Times New Roman" w:cs="Times New Roman"/>
          <w:sz w:val="28"/>
          <w:szCs w:val="28"/>
        </w:rPr>
        <w:t xml:space="preserve"> 10</w:t>
      </w:r>
      <w:r w:rsidRPr="00B60D92">
        <w:rPr>
          <w:rFonts w:ascii="Times New Roman" w:hAnsi="Times New Roman" w:cs="Times New Roman"/>
          <w:sz w:val="28"/>
          <w:szCs w:val="28"/>
        </w:rPr>
        <w:t>:</w:t>
      </w:r>
    </w:p>
    <w:p w:rsidR="00FB4072" w:rsidRPr="00FB4072" w:rsidRDefault="00FB4072" w:rsidP="00FB4072">
      <w:pPr>
        <w:tabs>
          <w:tab w:val="left" w:pos="28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 xml:space="preserve">При санитарном контроле холодильника в терапевтическом отделении, образовались пищевые отходы. </w:t>
      </w:r>
    </w:p>
    <w:p w:rsidR="00FB4072" w:rsidRPr="00FB4072" w:rsidRDefault="00FB4072" w:rsidP="00FB4072">
      <w:pPr>
        <w:tabs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Задания:</w:t>
      </w:r>
    </w:p>
    <w:p w:rsidR="00FB4072" w:rsidRPr="00FB4072" w:rsidRDefault="00FB4072" w:rsidP="009D2C07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Определите морфологический состав отходов, класс опасности.</w:t>
      </w:r>
    </w:p>
    <w:p w:rsidR="00FB4072" w:rsidRPr="00FB4072" w:rsidRDefault="00FB4072" w:rsidP="009D2C07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Выберите вид упаковки.</w:t>
      </w:r>
    </w:p>
    <w:p w:rsidR="00FB4072" w:rsidRPr="00FB4072" w:rsidRDefault="00FB4072" w:rsidP="009D2C07">
      <w:pPr>
        <w:pStyle w:val="a3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4072">
        <w:rPr>
          <w:rFonts w:ascii="Times New Roman" w:hAnsi="Times New Roman" w:cs="Times New Roman"/>
          <w:sz w:val="28"/>
          <w:szCs w:val="28"/>
        </w:rPr>
        <w:t>Обозначьте место хранения данного класса отходов на территории ЛПУ.</w:t>
      </w:r>
    </w:p>
    <w:p w:rsidR="00C725F3" w:rsidRDefault="00C725F3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01.02.</w:t>
      </w:r>
    </w:p>
    <w:p w:rsidR="009930BD" w:rsidRPr="009930BD" w:rsidRDefault="009930BD" w:rsidP="0048561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Пациентка находится в отделении терапии</w:t>
      </w:r>
      <w:r w:rsidR="0048561D"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диагнозом гипертоническая болезнь. Назначе</w:t>
      </w:r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 ежедневное измерение АД. Подготовить пациентку для  исследования.</w:t>
      </w:r>
      <w:r w:rsidR="0048561D"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48561D" w:rsidRPr="009930BD" w:rsidRDefault="0048561D" w:rsidP="0048561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Палатной медицинской сестре рекомендовано для оценки состояния пациента </w:t>
      </w:r>
      <w:proofErr w:type="gramStart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определить</w:t>
      </w:r>
      <w:proofErr w:type="gramEnd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АД, ЧДД, исследовать пульс. </w:t>
      </w:r>
      <w:proofErr w:type="gramStart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исследовании: пульс 65 в мин. ритмичный, полный, умеренного напряжения.</w:t>
      </w:r>
      <w:proofErr w:type="gramEnd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 135/85 мм</w:t>
      </w:r>
      <w:proofErr w:type="gramStart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proofErr w:type="gramStart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proofErr w:type="gramEnd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</w:t>
      </w:r>
      <w:proofErr w:type="spellEnd"/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ст. ЧДД 18 в минуту. Дайте возможную характеристику пульса, ЧДД и АД. </w:t>
      </w:r>
    </w:p>
    <w:p w:rsidR="0048561D" w:rsidRPr="009930BD" w:rsidRDefault="0048561D" w:rsidP="0048561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0BD">
        <w:rPr>
          <w:rFonts w:ascii="Times New Roman" w:eastAsia="Times New Roman" w:hAnsi="Times New Roman" w:cs="Times New Roman"/>
          <w:sz w:val="28"/>
          <w:szCs w:val="28"/>
        </w:rPr>
        <w:t>В приемное отделение доставлен пациент машиной скорой медицинской помощи. Его осмотрел врач, оказал помощь, и пациенту стало легче. Госпитализироваться он отказался. Какой документ необходимо заполнить в этом случае в приемном отделении.</w:t>
      </w:r>
    </w:p>
    <w:p w:rsidR="0048561D" w:rsidRPr="009930BD" w:rsidRDefault="0048561D" w:rsidP="0048561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Медицинская сестра приемного отделения при поступлении пациента обнаружила, что пациент одет в грязную одежду и решила провести гигиеническую ванну самостоятельно. Определите ошибку медицинской сестры и обоснуйте ответ.</w:t>
      </w:r>
    </w:p>
    <w:p w:rsidR="00416DFA" w:rsidRPr="009930BD" w:rsidRDefault="00416DFA" w:rsidP="00416DFA">
      <w:pPr>
        <w:pStyle w:val="a3"/>
        <w:numPr>
          <w:ilvl w:val="0"/>
          <w:numId w:val="19"/>
        </w:numPr>
        <w:tabs>
          <w:tab w:val="left" w:pos="0"/>
          <w:tab w:val="left" w:pos="284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9930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Пациенту со спастическими запорами назначена очистительная клизма, медсестра набрала в грушу воды </w:t>
      </w:r>
      <w:r w:rsidRPr="009930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t</w:t>
      </w:r>
      <w:r w:rsidRPr="009930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20-25° и сделала клизму. Через некоторое время у пациента выделилось небольшое количество </w:t>
      </w:r>
      <w:proofErr w:type="gramStart"/>
      <w:r w:rsidRPr="009930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воды</w:t>
      </w:r>
      <w:proofErr w:type="gramEnd"/>
      <w:r w:rsidRPr="009930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и появились боли в кишечнике. </w:t>
      </w:r>
      <w:r w:rsidR="009930BD" w:rsidRPr="009930B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Оцените действия медицинской сестры.</w:t>
      </w:r>
    </w:p>
    <w:p w:rsidR="00D40A5D" w:rsidRPr="009930BD" w:rsidRDefault="00D40A5D" w:rsidP="00D40A5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Медсестра при проведении исследования пульса, начала обследование с одной руки определила, что пульс ритмичный, посчитала частоту в течение 30 секунд и умножила на 2.Далее определила наполнение и напряжение пульса. Верны ли действия медсестры? Обоснуйте ответ?</w:t>
      </w:r>
    </w:p>
    <w:p w:rsidR="00D40A5D" w:rsidRDefault="00D40A5D" w:rsidP="00D40A5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30B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Медсестра при исследовании пульса определила, что пульс несимметричный. Какие дальнейшие действия должны быть проведены по исследованию пульса?</w:t>
      </w:r>
    </w:p>
    <w:p w:rsidR="009D2C07" w:rsidRPr="009930BD" w:rsidRDefault="00D40A5D" w:rsidP="009930B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>Острый аппендицит беременной. Предоперационный период.</w:t>
      </w:r>
    </w:p>
    <w:p w:rsidR="00D40A5D" w:rsidRPr="009930BD" w:rsidRDefault="00D40A5D" w:rsidP="009930B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930BD">
        <w:rPr>
          <w:rFonts w:ascii="Times New Roman" w:hAnsi="Times New Roman" w:cs="Times New Roman"/>
          <w:sz w:val="28"/>
          <w:szCs w:val="28"/>
        </w:rPr>
        <w:t xml:space="preserve">Переломы. </w:t>
      </w:r>
      <w:r w:rsidR="009930BD" w:rsidRPr="009930BD">
        <w:rPr>
          <w:rFonts w:ascii="Times New Roman" w:hAnsi="Times New Roman" w:cs="Times New Roman"/>
          <w:sz w:val="28"/>
          <w:szCs w:val="28"/>
        </w:rPr>
        <w:t>Оказание неотложной</w:t>
      </w:r>
      <w:r w:rsidRPr="009930BD">
        <w:rPr>
          <w:rFonts w:ascii="Times New Roman" w:hAnsi="Times New Roman" w:cs="Times New Roman"/>
          <w:sz w:val="28"/>
          <w:szCs w:val="28"/>
        </w:rPr>
        <w:t xml:space="preserve"> </w:t>
      </w:r>
      <w:r w:rsidR="009930BD" w:rsidRPr="009930BD">
        <w:rPr>
          <w:rFonts w:ascii="Times New Roman" w:hAnsi="Times New Roman" w:cs="Times New Roman"/>
          <w:sz w:val="28"/>
          <w:szCs w:val="28"/>
        </w:rPr>
        <w:t>помощи</w:t>
      </w:r>
      <w:r w:rsidRPr="009930BD">
        <w:rPr>
          <w:rFonts w:ascii="Times New Roman" w:hAnsi="Times New Roman" w:cs="Times New Roman"/>
          <w:sz w:val="28"/>
          <w:szCs w:val="28"/>
        </w:rPr>
        <w:t>.</w:t>
      </w:r>
    </w:p>
    <w:p w:rsidR="00D40A5D" w:rsidRPr="009930BD" w:rsidRDefault="009930BD" w:rsidP="009930BD">
      <w:pPr>
        <w:pStyle w:val="a3"/>
        <w:numPr>
          <w:ilvl w:val="0"/>
          <w:numId w:val="19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0BD">
        <w:rPr>
          <w:rFonts w:ascii="Times New Roman" w:hAnsi="Times New Roman" w:cs="Times New Roman"/>
          <w:sz w:val="28"/>
          <w:szCs w:val="28"/>
        </w:rPr>
        <w:t>Гемостаз. Временная остановка наружного кровотечения.</w:t>
      </w:r>
    </w:p>
    <w:p w:rsidR="009D2C07" w:rsidRPr="00D40A5D" w:rsidRDefault="009D2C07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ECC" w:rsidRDefault="00223ECC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ECC" w:rsidRPr="008E52D5" w:rsidRDefault="00223ECC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МДК01.03.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1. Сестринский уход при хронических расстройствах питания у детей.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2. Сестринский уход при стоматитах.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3. Сестринский уход при рахите.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 xml:space="preserve">4. Сестринский уход при заболеваниях органов дыхания у детей </w:t>
      </w:r>
      <w:proofErr w:type="gramStart"/>
      <w:r w:rsidRPr="002B6B32">
        <w:rPr>
          <w:rFonts w:ascii="Times New Roman" w:hAnsi="Times New Roman" w:cs="Times New Roman"/>
          <w:b/>
          <w:sz w:val="28"/>
          <w:szCs w:val="28"/>
        </w:rPr>
        <w:t>)б</w:t>
      </w:r>
      <w:proofErr w:type="gramEnd"/>
      <w:r w:rsidRPr="002B6B32">
        <w:rPr>
          <w:rFonts w:ascii="Times New Roman" w:hAnsi="Times New Roman" w:cs="Times New Roman"/>
          <w:b/>
          <w:sz w:val="28"/>
          <w:szCs w:val="28"/>
        </w:rPr>
        <w:t>ронхиты, пневмония).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5. Сестринский уход при заболеваниях органов кровообращения.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6. Сестринский уход при заболеваниях органов пищеварения (хронический гастрит).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lastRenderedPageBreak/>
        <w:t>7. Сестринский уход при заболеваниях мочевыделительной системы.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 xml:space="preserve">8. Сестринский уход при инфекционных заболеваниях у детей (дифтерия, </w:t>
      </w:r>
      <w:proofErr w:type="spellStart"/>
      <w:r w:rsidRPr="002B6B32">
        <w:rPr>
          <w:rFonts w:ascii="Times New Roman" w:hAnsi="Times New Roman" w:cs="Times New Roman"/>
          <w:b/>
          <w:sz w:val="28"/>
          <w:szCs w:val="28"/>
        </w:rPr>
        <w:t>эпидпаротит</w:t>
      </w:r>
      <w:proofErr w:type="spellEnd"/>
      <w:r w:rsidRPr="002B6B32">
        <w:rPr>
          <w:rFonts w:ascii="Times New Roman" w:hAnsi="Times New Roman" w:cs="Times New Roman"/>
          <w:b/>
          <w:sz w:val="28"/>
          <w:szCs w:val="28"/>
        </w:rPr>
        <w:t>).</w:t>
      </w:r>
    </w:p>
    <w:p w:rsidR="00D1766C" w:rsidRPr="002B6B32" w:rsidRDefault="00D1766C" w:rsidP="00B34F89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F89" w:rsidRPr="002B6B32" w:rsidRDefault="00D1766C" w:rsidP="005F089B">
      <w:pPr>
        <w:tabs>
          <w:tab w:val="left" w:pos="-709"/>
          <w:tab w:val="left" w:pos="142"/>
        </w:tabs>
        <w:spacing w:after="0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Обра</w:t>
      </w:r>
      <w:r w:rsidR="005F089B" w:rsidRPr="002B6B32">
        <w:rPr>
          <w:rFonts w:ascii="Times New Roman" w:hAnsi="Times New Roman" w:cs="Times New Roman"/>
          <w:b/>
          <w:sz w:val="28"/>
          <w:szCs w:val="28"/>
        </w:rPr>
        <w:t>зец решения ситуационной задачи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На здоровом приёме девочка 5 месяцев, 14 дней. Находится на естественном вскармливании. Неделю назад перенесла кишечную инфекцию. Мать жалуется на  повышенное беспокойство ребенка, особенно ночью. 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Состояние удовлетворительное, кожные покровы чистые, бледные, эластичность кожи, тургор, мышечный тонус,  подкожно-жировой слой на животе снижены, сосет грудь активно.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При антропометрии получены следующие данные: фактический вес 5900 г (долженствующий вес 6900, дефицит массы 14 %).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ЗАДАНИЕ: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1. Какой тип дистрофии у данного ребенка? Какая степень? 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2. Какая причина в данном случае?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3. Составьте план ухода при данном состоянии.</w:t>
      </w:r>
    </w:p>
    <w:p w:rsidR="00131EAF" w:rsidRPr="002B6B32" w:rsidRDefault="00131EAF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4F89" w:rsidRPr="002B6B32" w:rsidRDefault="00131EAF" w:rsidP="005F089B">
      <w:pPr>
        <w:tabs>
          <w:tab w:val="left" w:pos="-709"/>
          <w:tab w:val="left" w:pos="142"/>
        </w:tabs>
        <w:spacing w:after="0"/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Эталон ответа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1. </w:t>
      </w:r>
      <w:r w:rsidRPr="002B6B32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 w:rsidR="00D1766C" w:rsidRPr="002B6B32">
        <w:rPr>
          <w:rFonts w:ascii="Times New Roman" w:hAnsi="Times New Roman" w:cs="Times New Roman"/>
          <w:b/>
          <w:sz w:val="28"/>
          <w:szCs w:val="28"/>
        </w:rPr>
        <w:t>дистрофии</w:t>
      </w:r>
      <w:r w:rsidRPr="002B6B32">
        <w:rPr>
          <w:rFonts w:ascii="Times New Roman" w:hAnsi="Times New Roman" w:cs="Times New Roman"/>
          <w:sz w:val="28"/>
          <w:szCs w:val="28"/>
        </w:rPr>
        <w:t>:</w:t>
      </w:r>
      <w:r w:rsidR="00D1766C" w:rsidRPr="002B6B32">
        <w:rPr>
          <w:rFonts w:ascii="Times New Roman" w:hAnsi="Times New Roman" w:cs="Times New Roman"/>
          <w:sz w:val="28"/>
          <w:szCs w:val="28"/>
        </w:rPr>
        <w:t>г</w:t>
      </w:r>
      <w:r w:rsidRPr="002B6B32">
        <w:rPr>
          <w:rFonts w:ascii="Times New Roman" w:hAnsi="Times New Roman" w:cs="Times New Roman"/>
          <w:sz w:val="28"/>
          <w:szCs w:val="28"/>
        </w:rPr>
        <w:t xml:space="preserve">ипотрофия </w:t>
      </w:r>
      <w:r w:rsidRPr="002B6B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6B32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2. Причина:</w:t>
      </w:r>
      <w:r w:rsidRPr="002B6B32">
        <w:rPr>
          <w:rFonts w:ascii="Times New Roman" w:hAnsi="Times New Roman" w:cs="Times New Roman"/>
          <w:sz w:val="28"/>
          <w:szCs w:val="28"/>
        </w:rPr>
        <w:t xml:space="preserve"> перенесенная </w:t>
      </w:r>
      <w:r w:rsidR="00D1766C" w:rsidRPr="002B6B32">
        <w:rPr>
          <w:rFonts w:ascii="Times New Roman" w:hAnsi="Times New Roman" w:cs="Times New Roman"/>
          <w:sz w:val="28"/>
          <w:szCs w:val="28"/>
        </w:rPr>
        <w:t>острая кишечная инфекция</w:t>
      </w:r>
      <w:r w:rsidRPr="002B6B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EAF" w:rsidRPr="002B6B32" w:rsidRDefault="00FD6D3A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3</w:t>
      </w:r>
      <w:r w:rsidR="00131EAF" w:rsidRPr="002B6B32">
        <w:rPr>
          <w:rFonts w:ascii="Times New Roman" w:hAnsi="Times New Roman" w:cs="Times New Roman"/>
          <w:b/>
          <w:sz w:val="28"/>
          <w:szCs w:val="28"/>
        </w:rPr>
        <w:t>. План сестринского ухода: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1. Информировать родственников о заболевании: рассказать о причинах, клинике, возможном прогнозе данного заболевания.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2. Организовать  питание при гипотрофии: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Сократить  первоначальный объем пищи.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Кормить часто малыми порциями.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Постепенно расширять объем пищи.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Обеспечить ребенка дополнительным введением жидкости  (допаивать теплой кипяченой водой). 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Организовать проведение коррекции белков, жиров, углеводов в рационе питания ребенка каждые 3-4 дня под контролем </w:t>
      </w:r>
      <w:proofErr w:type="spellStart"/>
      <w:r w:rsidRPr="002B6B32">
        <w:rPr>
          <w:rFonts w:ascii="Times New Roman" w:hAnsi="Times New Roman" w:cs="Times New Roman"/>
          <w:sz w:val="28"/>
          <w:szCs w:val="28"/>
        </w:rPr>
        <w:t>копрограммы</w:t>
      </w:r>
      <w:proofErr w:type="spellEnd"/>
      <w:r w:rsidRPr="002B6B32">
        <w:rPr>
          <w:rFonts w:ascii="Times New Roman" w:hAnsi="Times New Roman" w:cs="Times New Roman"/>
          <w:sz w:val="28"/>
          <w:szCs w:val="28"/>
        </w:rPr>
        <w:t>: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- при недостатке белков вводить в рацион белковый </w:t>
      </w:r>
      <w:proofErr w:type="spellStart"/>
      <w:r w:rsidRPr="002B6B32">
        <w:rPr>
          <w:rFonts w:ascii="Times New Roman" w:hAnsi="Times New Roman" w:cs="Times New Roman"/>
          <w:sz w:val="28"/>
          <w:szCs w:val="28"/>
        </w:rPr>
        <w:t>энпит</w:t>
      </w:r>
      <w:proofErr w:type="spellEnd"/>
      <w:r w:rsidRPr="002B6B32">
        <w:rPr>
          <w:rFonts w:ascii="Times New Roman" w:hAnsi="Times New Roman" w:cs="Times New Roman"/>
          <w:sz w:val="28"/>
          <w:szCs w:val="28"/>
        </w:rPr>
        <w:t>, цельный кефир, творог, желток и др.;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- при недостатке </w:t>
      </w:r>
      <w:proofErr w:type="gramStart"/>
      <w:r w:rsidRPr="002B6B32">
        <w:rPr>
          <w:rFonts w:ascii="Times New Roman" w:hAnsi="Times New Roman" w:cs="Times New Roman"/>
          <w:sz w:val="28"/>
          <w:szCs w:val="28"/>
        </w:rPr>
        <w:t>углеводов–сахарный</w:t>
      </w:r>
      <w:proofErr w:type="gramEnd"/>
      <w:r w:rsidRPr="002B6B32">
        <w:rPr>
          <w:rFonts w:ascii="Times New Roman" w:hAnsi="Times New Roman" w:cs="Times New Roman"/>
          <w:sz w:val="28"/>
          <w:szCs w:val="28"/>
        </w:rPr>
        <w:t xml:space="preserve"> сироп, фруктовые соки, пюре, каши; 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- при недостатке жиров – сливки, жировой </w:t>
      </w:r>
      <w:proofErr w:type="spellStart"/>
      <w:r w:rsidRPr="002B6B32">
        <w:rPr>
          <w:rFonts w:ascii="Times New Roman" w:hAnsi="Times New Roman" w:cs="Times New Roman"/>
          <w:sz w:val="28"/>
          <w:szCs w:val="28"/>
        </w:rPr>
        <w:t>энпит</w:t>
      </w:r>
      <w:proofErr w:type="spellEnd"/>
      <w:r w:rsidRPr="002B6B32">
        <w:rPr>
          <w:rFonts w:ascii="Times New Roman" w:hAnsi="Times New Roman" w:cs="Times New Roman"/>
          <w:sz w:val="28"/>
          <w:szCs w:val="28"/>
        </w:rPr>
        <w:t>, масло сливочное и растительное.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3. Организовать и следить за четким соблюдением режима дня при гипотрофии: 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Организовать регулярный прием пищи.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lastRenderedPageBreak/>
        <w:t>Организовать правильное чередование периодов сна и бодрствования.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4.Обеспечить ребенку двигательный режим при гипотрофии: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Чаще брать ребенка на руки.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Переворачивать в кроватке на бок, на живот.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5. Организовать и обучить родственников проведению массажа, гимнастики, гигиенической ванны при гипотрофии:</w:t>
      </w:r>
      <w:r w:rsidRPr="002B6B32">
        <w:rPr>
          <w:rFonts w:ascii="Times New Roman" w:hAnsi="Times New Roman" w:cs="Times New Roman"/>
          <w:sz w:val="28"/>
          <w:szCs w:val="28"/>
        </w:rPr>
        <w:tab/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Проводить комплекс массажа и гимнастики рекомендованный врачом.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Показать родителям методику проведения.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6B32">
        <w:rPr>
          <w:rFonts w:ascii="Times New Roman" w:hAnsi="Times New Roman" w:cs="Times New Roman"/>
          <w:sz w:val="28"/>
          <w:szCs w:val="28"/>
        </w:rPr>
        <w:t>Убедиться</w:t>
      </w:r>
      <w:proofErr w:type="gramEnd"/>
      <w:r w:rsidRPr="002B6B32">
        <w:rPr>
          <w:rFonts w:ascii="Times New Roman" w:hAnsi="Times New Roman" w:cs="Times New Roman"/>
          <w:sz w:val="28"/>
          <w:szCs w:val="28"/>
        </w:rPr>
        <w:t xml:space="preserve"> что они её освоили.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6. Провести мероприятия по профилактике присоединения сопутствующих заболеваний: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Проводить регулярные проветривания помещения, прогулки на свежем воздухе.</w:t>
      </w:r>
    </w:p>
    <w:p w:rsidR="00131EAF" w:rsidRPr="002B6B32" w:rsidRDefault="00131EAF" w:rsidP="00131EAF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Создать оптимальный температурный режим и </w:t>
      </w:r>
      <w:proofErr w:type="gramStart"/>
      <w:r w:rsidRPr="002B6B32">
        <w:rPr>
          <w:rFonts w:ascii="Times New Roman" w:hAnsi="Times New Roman" w:cs="Times New Roman"/>
          <w:sz w:val="28"/>
          <w:szCs w:val="28"/>
        </w:rPr>
        <w:t>следить</w:t>
      </w:r>
      <w:proofErr w:type="gramEnd"/>
      <w:r w:rsidRPr="002B6B32">
        <w:rPr>
          <w:rFonts w:ascii="Times New Roman" w:hAnsi="Times New Roman" w:cs="Times New Roman"/>
          <w:sz w:val="28"/>
          <w:szCs w:val="28"/>
        </w:rPr>
        <w:t xml:space="preserve"> чтобы не было сквозняков.</w:t>
      </w:r>
    </w:p>
    <w:p w:rsidR="00131EAF" w:rsidRPr="002B6B32" w:rsidRDefault="00131EAF" w:rsidP="0076410B">
      <w:pPr>
        <w:tabs>
          <w:tab w:val="left" w:pos="-709"/>
          <w:tab w:val="left" w:pos="142"/>
        </w:tabs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7E3D" w:rsidRPr="002B6B32" w:rsidRDefault="00907E3D" w:rsidP="0076410B">
      <w:pPr>
        <w:spacing w:after="0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A31B12" w:rsidRPr="002B6B32" w:rsidRDefault="00527033" w:rsidP="006B0E35">
      <w:pPr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Практические навыки</w:t>
      </w:r>
      <w:r w:rsidR="006B0E35" w:rsidRPr="002B6B32">
        <w:rPr>
          <w:rFonts w:ascii="Times New Roman" w:hAnsi="Times New Roman" w:cs="Times New Roman"/>
          <w:b/>
          <w:sz w:val="28"/>
          <w:szCs w:val="28"/>
        </w:rPr>
        <w:t>:</w:t>
      </w:r>
    </w:p>
    <w:p w:rsidR="00527033" w:rsidRPr="002B6B32" w:rsidRDefault="00223ECC" w:rsidP="006B0E35">
      <w:pPr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МДК 01.01.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>Гигиеническая обработка рук.</w:t>
      </w:r>
    </w:p>
    <w:p w:rsidR="00223ECC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9C4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A649C4">
        <w:rPr>
          <w:rFonts w:ascii="Times New Roman" w:hAnsi="Times New Roman" w:cs="Times New Roman"/>
          <w:sz w:val="28"/>
          <w:szCs w:val="28"/>
        </w:rPr>
        <w:t xml:space="preserve"> профилактика парентеральных инфекций при порезе, проколе кожных покровов.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>Приготовление дезинфицирующих растворов из порошка, таблеток, растворов концентратов.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 xml:space="preserve">Методика постановки </w:t>
      </w:r>
      <w:proofErr w:type="spellStart"/>
      <w:r w:rsidRPr="00A649C4">
        <w:rPr>
          <w:rFonts w:ascii="Times New Roman" w:hAnsi="Times New Roman" w:cs="Times New Roman"/>
          <w:sz w:val="28"/>
          <w:szCs w:val="28"/>
        </w:rPr>
        <w:t>азопирамовой</w:t>
      </w:r>
      <w:proofErr w:type="spellEnd"/>
      <w:r w:rsidRPr="00A649C4">
        <w:rPr>
          <w:rFonts w:ascii="Times New Roman" w:hAnsi="Times New Roman" w:cs="Times New Roman"/>
          <w:sz w:val="28"/>
          <w:szCs w:val="28"/>
        </w:rPr>
        <w:t xml:space="preserve"> пробы.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>Санитарная обработка при выявлении педикулеза.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>Надевание и снятие средств индивидуальной защиты (перчатки, маска, защитные очки, фартук). Последовательность.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>Дезинфекция пузыря для льда.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>Оказание помощи при попадании биологического материала на незащищенную кожу.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>Дезинфекция подкладного  судна.</w:t>
      </w:r>
    </w:p>
    <w:p w:rsidR="00A649C4" w:rsidRPr="00A649C4" w:rsidRDefault="00A649C4" w:rsidP="009D2C07">
      <w:pPr>
        <w:pStyle w:val="a3"/>
        <w:numPr>
          <w:ilvl w:val="0"/>
          <w:numId w:val="17"/>
        </w:numPr>
        <w:spacing w:after="0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A649C4">
        <w:rPr>
          <w:rFonts w:ascii="Times New Roman" w:hAnsi="Times New Roman" w:cs="Times New Roman"/>
          <w:sz w:val="28"/>
          <w:szCs w:val="28"/>
        </w:rPr>
        <w:t xml:space="preserve"> Оказание помощи при попадании биологического материала на незащищенную кожу.</w:t>
      </w:r>
    </w:p>
    <w:p w:rsidR="00A649C4" w:rsidRPr="002B6B32" w:rsidRDefault="00A649C4" w:rsidP="006B0E3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ECC" w:rsidRPr="002B6B32" w:rsidRDefault="00223ECC" w:rsidP="006B0E35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МДК 01.02.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E72">
        <w:rPr>
          <w:rFonts w:ascii="Times New Roman" w:hAnsi="Times New Roman" w:cs="Times New Roman"/>
          <w:sz w:val="28"/>
          <w:szCs w:val="28"/>
        </w:rPr>
        <w:t>Введение инсулина подкожно.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6E72">
        <w:rPr>
          <w:rFonts w:ascii="Times New Roman" w:hAnsi="Times New Roman" w:cs="Times New Roman"/>
          <w:snapToGrid w:val="0"/>
          <w:sz w:val="28"/>
          <w:szCs w:val="28"/>
        </w:rPr>
        <w:t>Введение ректального суппозитория.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6E72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Взятие мазков </w:t>
      </w:r>
      <w:r w:rsidR="008322FA" w:rsidRPr="00086E72">
        <w:rPr>
          <w:rFonts w:ascii="Times New Roman" w:hAnsi="Times New Roman" w:cs="Times New Roman"/>
          <w:snapToGrid w:val="0"/>
          <w:sz w:val="28"/>
          <w:szCs w:val="28"/>
        </w:rPr>
        <w:t>из зева, носа.</w:t>
      </w:r>
    </w:p>
    <w:p w:rsidR="00554384" w:rsidRPr="00086E72" w:rsidRDefault="00543848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Измерение артериального давления.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6E72">
        <w:rPr>
          <w:rFonts w:ascii="Times New Roman" w:hAnsi="Times New Roman" w:cs="Times New Roman"/>
          <w:snapToGrid w:val="0"/>
          <w:sz w:val="28"/>
          <w:szCs w:val="28"/>
        </w:rPr>
        <w:t>Определение пульса.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6E72">
        <w:rPr>
          <w:rFonts w:ascii="Times New Roman" w:hAnsi="Times New Roman" w:cs="Times New Roman"/>
          <w:snapToGrid w:val="0"/>
          <w:sz w:val="28"/>
          <w:szCs w:val="28"/>
        </w:rPr>
        <w:t>Определение роста.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086E72">
        <w:rPr>
          <w:rFonts w:ascii="Times New Roman" w:hAnsi="Times New Roman" w:cs="Times New Roman"/>
          <w:snapToGrid w:val="0"/>
          <w:sz w:val="28"/>
          <w:szCs w:val="28"/>
        </w:rPr>
        <w:t>Постановка масляной клизмы.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E72">
        <w:rPr>
          <w:rFonts w:ascii="Times New Roman" w:hAnsi="Times New Roman" w:cs="Times New Roman"/>
          <w:sz w:val="28"/>
          <w:szCs w:val="28"/>
        </w:rPr>
        <w:t>Приготовление и применение  пузыря со льдом.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E72">
        <w:rPr>
          <w:rFonts w:ascii="Times New Roman" w:hAnsi="Times New Roman" w:cs="Times New Roman"/>
          <w:sz w:val="28"/>
          <w:szCs w:val="28"/>
        </w:rPr>
        <w:t>Смена постельного белья</w:t>
      </w:r>
      <w:r w:rsidR="003E619D" w:rsidRPr="00086E72">
        <w:rPr>
          <w:rFonts w:ascii="Times New Roman" w:hAnsi="Times New Roman" w:cs="Times New Roman"/>
          <w:sz w:val="28"/>
          <w:szCs w:val="28"/>
        </w:rPr>
        <w:t xml:space="preserve"> тяжелобольному</w:t>
      </w:r>
      <w:r w:rsidRPr="00086E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384" w:rsidRPr="00086E72" w:rsidRDefault="00554384" w:rsidP="009D2C07">
      <w:pPr>
        <w:pStyle w:val="a3"/>
        <w:numPr>
          <w:ilvl w:val="0"/>
          <w:numId w:val="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6E72">
        <w:rPr>
          <w:rFonts w:ascii="Times New Roman" w:hAnsi="Times New Roman" w:cs="Times New Roman"/>
          <w:sz w:val="28"/>
          <w:szCs w:val="28"/>
        </w:rPr>
        <w:t>Техника выполнения внутримышечной инъекции.</w:t>
      </w:r>
    </w:p>
    <w:p w:rsidR="00554384" w:rsidRPr="007579AA" w:rsidRDefault="00554384" w:rsidP="00554384">
      <w:pPr>
        <w:tabs>
          <w:tab w:val="left" w:pos="426"/>
        </w:tabs>
        <w:rPr>
          <w:szCs w:val="28"/>
        </w:rPr>
      </w:pPr>
    </w:p>
    <w:p w:rsidR="00223ECC" w:rsidRPr="002B6B32" w:rsidRDefault="00223ECC" w:rsidP="006B0E35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ECC" w:rsidRPr="002B6B32" w:rsidRDefault="00223ECC" w:rsidP="006B0E35">
      <w:pPr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B32">
        <w:rPr>
          <w:rFonts w:ascii="Times New Roman" w:hAnsi="Times New Roman" w:cs="Times New Roman"/>
          <w:b/>
          <w:sz w:val="28"/>
          <w:szCs w:val="28"/>
        </w:rPr>
        <w:t>МДК 01.03.</w:t>
      </w:r>
    </w:p>
    <w:p w:rsidR="006441E5" w:rsidRPr="002B6B32" w:rsidRDefault="006441E5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Постановка газоотводной трубки ребенку.</w:t>
      </w:r>
    </w:p>
    <w:p w:rsidR="006441E5" w:rsidRPr="002B6B32" w:rsidRDefault="006441E5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Постановка очистительной клизмы новорожденному и грудному ребенку.</w:t>
      </w:r>
    </w:p>
    <w:p w:rsidR="006441E5" w:rsidRPr="002B6B32" w:rsidRDefault="006441E5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Физическое охлаждение ребенка при помощи льда.</w:t>
      </w:r>
    </w:p>
    <w:p w:rsidR="006441E5" w:rsidRPr="002B6B32" w:rsidRDefault="006441E5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Обработка пупочной ранки.</w:t>
      </w:r>
    </w:p>
    <w:p w:rsidR="006441E5" w:rsidRPr="002B6B32" w:rsidRDefault="00702337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Измерение артериального давления ребенку</w:t>
      </w:r>
      <w:r w:rsidR="006441E5" w:rsidRPr="002B6B32">
        <w:rPr>
          <w:rFonts w:ascii="Times New Roman" w:hAnsi="Times New Roman" w:cs="Times New Roman"/>
          <w:sz w:val="28"/>
          <w:szCs w:val="28"/>
        </w:rPr>
        <w:t>.</w:t>
      </w:r>
    </w:p>
    <w:p w:rsidR="006441E5" w:rsidRPr="002B6B32" w:rsidRDefault="006441E5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Сбор мочи на общий анализ у детей грудного возраста.</w:t>
      </w:r>
    </w:p>
    <w:p w:rsidR="00702337" w:rsidRPr="002B6B32" w:rsidRDefault="00702337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Физическое охлаждение ребенка при помощи влажного обертывания.</w:t>
      </w:r>
    </w:p>
    <w:p w:rsidR="00702337" w:rsidRPr="002B6B32" w:rsidRDefault="00822C1F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Определение размеров большого родничка</w:t>
      </w:r>
      <w:r w:rsidR="00702337" w:rsidRPr="002B6B32">
        <w:rPr>
          <w:rFonts w:ascii="Times New Roman" w:hAnsi="Times New Roman" w:cs="Times New Roman"/>
          <w:sz w:val="28"/>
          <w:szCs w:val="28"/>
        </w:rPr>
        <w:t>.</w:t>
      </w:r>
    </w:p>
    <w:p w:rsidR="00702337" w:rsidRPr="002B6B32" w:rsidRDefault="00702337" w:rsidP="009D2C07">
      <w:pPr>
        <w:numPr>
          <w:ilvl w:val="0"/>
          <w:numId w:val="1"/>
        </w:numPr>
        <w:tabs>
          <w:tab w:val="left" w:pos="142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>Закапывание капель в нос ребенку.</w:t>
      </w:r>
    </w:p>
    <w:p w:rsidR="00702337" w:rsidRPr="002B6B32" w:rsidRDefault="00702337" w:rsidP="009D2C07">
      <w:pPr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B32">
        <w:rPr>
          <w:rFonts w:ascii="Times New Roman" w:hAnsi="Times New Roman" w:cs="Times New Roman"/>
          <w:sz w:val="28"/>
          <w:szCs w:val="28"/>
        </w:rPr>
        <w:t xml:space="preserve">Обработка слизистой оболочки полости рта </w:t>
      </w:r>
      <w:r w:rsidR="00227301" w:rsidRPr="002B6B32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2B6B32">
        <w:rPr>
          <w:rFonts w:ascii="Times New Roman" w:hAnsi="Times New Roman" w:cs="Times New Roman"/>
          <w:sz w:val="28"/>
          <w:szCs w:val="28"/>
        </w:rPr>
        <w:t>при стоматитах.</w:t>
      </w:r>
    </w:p>
    <w:p w:rsidR="006065BA" w:rsidRDefault="006065BA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Default="00223ECC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B32" w:rsidRDefault="002B6B32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B32" w:rsidRDefault="002B6B32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B32" w:rsidRDefault="002B6B32" w:rsidP="006065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3ECC" w:rsidRPr="005F089B" w:rsidRDefault="00223ECC" w:rsidP="0022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89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23ECC" w:rsidRDefault="00223ECC" w:rsidP="00223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5141" w:rsidRPr="001755FF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печатные издания</w:t>
      </w:r>
    </w:p>
    <w:p w:rsidR="00675141" w:rsidRPr="00A351CD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141" w:rsidRPr="00675141" w:rsidRDefault="00675141" w:rsidP="009D2C07">
      <w:pPr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Бабушкин, И.Е. Неотложная помощь в работе медицинской сестры: учебное пособие/ И.Е. Бабушкин, В.К. Карманов. – Москва: ГЭОТАР-Медиа, 2022.- 416 с. </w:t>
      </w:r>
    </w:p>
    <w:p w:rsidR="00675141" w:rsidRPr="00675141" w:rsidRDefault="00675141" w:rsidP="009D2C07">
      <w:pPr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Гордеев И.Г. Сестринское дело. Практическое руководство: учебное пособие/ под ред. И.Г. Гордеева, С.М. </w:t>
      </w:r>
      <w:proofErr w:type="spellStart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Отаровой</w:t>
      </w:r>
      <w:proofErr w:type="spellEnd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З.З. </w:t>
      </w:r>
      <w:proofErr w:type="spellStart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Балкизова</w:t>
      </w:r>
      <w:proofErr w:type="spellEnd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Москва: ГЭОТАР-Медиа, 2022.- 592 с. </w:t>
      </w:r>
    </w:p>
    <w:p w:rsidR="00675141" w:rsidRPr="00675141" w:rsidRDefault="00675141" w:rsidP="009D2C07">
      <w:pPr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Двойников С.И. Профессиональный уход за пациентом. Младшая медицинская сестра: учебник:/ С.И. Двойников [и др.].- Москва: ГЭОТАР-Медиа, 2020.- 592 с. </w:t>
      </w:r>
    </w:p>
    <w:p w:rsidR="00675141" w:rsidRPr="00192544" w:rsidRDefault="00675141" w:rsidP="009D2C07">
      <w:pPr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Сестринский уход в педиатрии: учебное пособие/</w:t>
      </w:r>
      <w:proofErr w:type="spellStart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В.Д.Тульчинская</w:t>
      </w:r>
      <w:proofErr w:type="spellEnd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. - Ростов н</w:t>
      </w:r>
      <w:proofErr w:type="gramStart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2020.</w:t>
      </w:r>
    </w:p>
    <w:p w:rsidR="00675141" w:rsidRPr="00192544" w:rsidRDefault="00675141" w:rsidP="009D2C07">
      <w:pPr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Педиатрия с детскими инфекциями/Н.Г.Соколова.- Ростов </w:t>
      </w:r>
      <w:proofErr w:type="spellStart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Start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/Д</w:t>
      </w:r>
      <w:proofErr w:type="gramEnd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Феникс, 2020.</w:t>
      </w:r>
    </w:p>
    <w:p w:rsidR="00675141" w:rsidRPr="001755FF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141" w:rsidRPr="001755FF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электронные издания</w:t>
      </w:r>
    </w:p>
    <w:p w:rsidR="00675141" w:rsidRPr="001755FF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141" w:rsidRPr="00675141" w:rsidRDefault="00675141" w:rsidP="009D2C07">
      <w:pPr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Вебер В.Р. Основы сестринского дела. В 2 т. Том 1: учебник и практикум для среднего профессионального образования [Электронный ресурс] / В. Р. Вебер [и др.]. — 2-е изд., </w:t>
      </w:r>
      <w:proofErr w:type="spellStart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 — Москва</w:t>
      </w:r>
      <w:proofErr w:type="gramStart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 — 332 с. Режим доступа: </w:t>
      </w:r>
      <w:r w:rsidRPr="00675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urait.ru</w:t>
      </w:r>
    </w:p>
    <w:p w:rsidR="00675141" w:rsidRPr="00675141" w:rsidRDefault="00675141" w:rsidP="009D2C07">
      <w:pPr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Вебер В.Р. Основы сестринского дела. В 2 т. Том 2: учебник и практикум для среднего профессионального образования [Электронный ресурс] / В. Р. Вебер [и др.]. — 2-е изд., </w:t>
      </w:r>
      <w:proofErr w:type="spellStart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 — Москва</w:t>
      </w:r>
      <w:proofErr w:type="gramStart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 — 187 с. Режим доступа:  </w:t>
      </w:r>
      <w:r w:rsidRPr="00675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urait.ru</w:t>
      </w:r>
    </w:p>
    <w:p w:rsidR="00675141" w:rsidRPr="00675141" w:rsidRDefault="00675141" w:rsidP="009D2C07">
      <w:pPr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Двойников С.И. Профессиональный уход за пациентом. Младшая медицинская сестра: учебник [Электронный ресурс]/ С.И Двойников [и др.].- Москва: ГЭОТАР-Медиа, 2020.- 592 с. Режим доступа: </w:t>
      </w:r>
      <w:r w:rsidRPr="00675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medcollegelib.ru</w:t>
      </w:r>
    </w:p>
    <w:p w:rsidR="00675141" w:rsidRPr="00675141" w:rsidRDefault="00675141" w:rsidP="009D2C07">
      <w:pPr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Островская И.В. Алгоритмы манипуляций сестринского ухода: учебное пособие [Электронный ресурс]/  / И.В. Островская, Г.И. Морозова, Н.В. Широкова. – Москва: ГЭОТАР-Медиа, 2020.- 312 с.  Режим доступа: </w:t>
      </w:r>
      <w:r w:rsidRPr="006751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medcollegelib.ru</w:t>
      </w:r>
    </w:p>
    <w:p w:rsidR="00675141" w:rsidRPr="00192544" w:rsidRDefault="00675141" w:rsidP="00675141">
      <w:pPr>
        <w:tabs>
          <w:tab w:val="left" w:pos="0"/>
          <w:tab w:val="left" w:pos="993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Никонова, О. Н. Сестринская помощь в педиатрии. Сборник оценочных чек-листов</w:t>
      </w:r>
      <w:proofErr w:type="gramStart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О. Н. Никонова. — Санкт-Петербург</w:t>
      </w:r>
      <w:proofErr w:type="gramStart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2024. — 104 с. — ISBN 978-5-507-49242-8. — Текст</w:t>
      </w:r>
      <w:proofErr w:type="gramStart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</w:t>
      </w:r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URL: </w:t>
      </w:r>
      <w:hyperlink r:id="rId5" w:tgtFrame="_blank" w:history="1">
        <w:r w:rsidRPr="0067514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https://e.lanbook.com/book/414869</w:t>
        </w:r>
      </w:hyperlink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(дата обращения: 23.08.2024). — Режим доступа: для </w:t>
      </w:r>
      <w:proofErr w:type="spellStart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19254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пользователей.</w:t>
      </w:r>
    </w:p>
    <w:p w:rsidR="00675141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141" w:rsidRPr="001755FF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</w:t>
      </w:r>
    </w:p>
    <w:p w:rsidR="00675141" w:rsidRDefault="00675141" w:rsidP="00675141">
      <w:pPr>
        <w:tabs>
          <w:tab w:val="left" w:pos="0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Гуркина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  Выполнение работ по профессии "Младшая медицинская сестра по уходу за больными". Сборник </w:t>
      </w:r>
      <w:proofErr w:type="spellStart"/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чек-листов</w:t>
      </w:r>
      <w:proofErr w:type="spellEnd"/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Г.В.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Гуркина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О.В.Гладышева.- Санкт-Петербург: Лань, 2021.- 208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Двойников С.И. Профессиональный уход за пациентом. Младшая медицинская сестра: учебник [Электронный ресурс]/ С.И Двойников [и др.].- Москва: ГЭОТАР-Медиа, 2020.- 592 с. Режим доступа: medcollegelib.ru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Ибатов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А.Д. "Алгоритмы выполнения простых медицинских манипуляций и первая медицинская помощь при неотложных состояниях": учебное пособие/ А.Д.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Ибатов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, Л.А. Захарова. – Москва: Медицинское информационное агентство, 2022.- 256 с.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Каретникова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 Новейший справочник медицинской сестры/ О.Ю.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Каретникова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С.А. Кочнева, и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М.:  ООО «Дом Славянской книги». 2018. – 896с.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Карпова, Е.В. Сестринское дело. Сборник примерных практических задач второго этапа аккредитации: учебное пособие/ Е.В. Карпова.- Санкт-Петербург: Лань, 2021. – 252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Н.Ю. Организация специализированного сестринского ухода: учебное пособие/ Н.Ю.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Широкова, В.Р.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Цымбалюк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Москва: ГЭОТАР-Медиа, 2020.- 464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Кулешова,  Л.И. Основы сестринского дела: учебник/ Л.И.Кулешова.-  6-е изд.,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Ростов-на Дону: Феникс, 2020.- 796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Лаптева, Е.С. Основные концепции сестринского ухода: учебник/ Е.С.Лаптева, М.Р. </w:t>
      </w:r>
      <w:proofErr w:type="spellStart"/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Цуцунаева</w:t>
      </w:r>
      <w:proofErr w:type="spellEnd"/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Москва: ГЭОТАР-Медиа, 2021.- 288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Манипуляции в сестринском деле: учебное пособие/ под ред. Чиж А.Г. -  2-е изд. – Ростов-на-Дону: Феникс, 2020.- 351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Обуховец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Т.П. Сестринское дело и сестринский уход: учебное пособие/ Т.П.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Обуховец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Москва: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– 680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сестринской деятельности: учебное пособие/ под ред. С.Р. Бабаян ,- 2 изд.,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доп.,  - М.: ГЭОТАР-Медиа, 2019. – 656с.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Орлова, Т.Н. Медицинский и социальный уход: учебное пособие/ Т.Н.Орлова, И.А. </w:t>
      </w:r>
      <w:proofErr w:type="spellStart"/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Дударева</w:t>
      </w:r>
      <w:proofErr w:type="spellEnd"/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А.А. </w:t>
      </w:r>
      <w:proofErr w:type="spellStart"/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Скребушевская</w:t>
      </w:r>
      <w:proofErr w:type="spellEnd"/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Санкт-Петербург, 2021.- 458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Островская, И.В. Алгоритмы манипуляций сестринского ухода: учебное пособие/ И.В. Островская, Г.И. Морозова, Н.В. Широкова. – Москва: ГЭОТАР-Медиа, 2020.- 312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Парахина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А.П. Алгоритмы манипуляций по основам сестринского дела. ПМ 04. Младшая медицинская сестра по уходу за больными: учебно-методическое пособие/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А.П.Парахина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Санкт-Петербург: Лань, 2020. – 256 с. 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Скворцов,  В.В. "Основы сестринского дела": учебное пособие/ В.В. Скворцов. – Санкт-Петербург: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СпецЛит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2020.- 203 с.</w:t>
      </w:r>
    </w:p>
    <w:p w:rsidR="00C41FB1" w:rsidRPr="00C41FB1" w:rsidRDefault="00C41FB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Храмова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Е.Ю. Манипуляции в сестринском деле: учебное пособие/ Е.Ю.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Храмова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.  - Ростов-на-Дону: Феникс, 2022.-314 с.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52623.1–2008 Технологии выполнения простых медицинских услуг функционального обследования. –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01.09.2009 – Москва </w:t>
      </w:r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тандартинформ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2009. – 35 с.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52623.3 – 2015. Технологии выполнения простых медицинских услуг. Манипуляции сестринского ухода. –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31.03.2015 – Москва </w:t>
      </w:r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тандартинформ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220 с.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52623.4 – 2015. Технологии выполнения простых медицинских услуг инвазивных вмешательств. –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31.03.2015 – Москва </w:t>
      </w:r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тандартинформ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2015. – 88 с.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09.04.2020 №02/6509-2020-32 «О рекомендациях по предупреждению распространения новой 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медицинских организациях».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Методические указания МУ 3.5.1.3674-20 «Обеззараживание рук медицинских работников и кожных покровов пациентов при оказании медицинской помощи» (утв. Федеральной службой по надзору в сфере защиты прав потребителей и благополучия человека 14 декабря 2020 г.).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услуг».Утверждены Постановлением Главного санитарного врача РФ от 24.12.2020 г. № 44.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Утвержден 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Постановлением Главного государственного санитарного врача Российской Федерации от 28.01.2021 г. № 3. 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 3.3686-21 «Санитарно-эпидемиологические требования по профилактике инфекционных болезней». Утверждены Постановлением Главного санитарного врача РФ от 28.01.2021 г. № 4.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студента [Электронный ресурс]: ЭБС. – М.: ООО Доступ «ИПУЗ». - URL: </w:t>
      </w:r>
      <w:hyperlink r:id="rId6" w:history="1"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http://www.studmedlib.ru</w:t>
        </w:r>
      </w:hyperlink>
    </w:p>
    <w:p w:rsidR="00C41FB1" w:rsidRPr="00FF470D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Med-Edu.ru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[Электронный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ресурс]: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медицинский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видеопортал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FF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http</w:t>
        </w:r>
        <w:r w:rsidR="00C41FB1" w:rsidRPr="00FF470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://</w:t>
        </w:r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C41FB1" w:rsidRPr="00FF470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med</w:t>
        </w:r>
        <w:r w:rsidR="00C41FB1" w:rsidRPr="00FF470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edu</w:t>
        </w:r>
        <w:proofErr w:type="spellEnd"/>
        <w:r w:rsidR="00C41FB1" w:rsidRPr="00FF470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="00C41FB1" w:rsidRPr="00FF470D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/</w:t>
        </w:r>
      </w:hyperlink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Рубрикатор клинических рекомендаций Минздрава России Открытый [Электронный ресурс]. - URL: </w:t>
      </w:r>
      <w:hyperlink r:id="rId8" w:history="1"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http://cr.rosminzdrav.ru</w:t>
        </w:r>
      </w:hyperlink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электронная медицинская библиотека Минздрава России [Электронный ресурс]. - URL: http://www.femb.ru/feml/ , </w:t>
      </w:r>
      <w:hyperlink r:id="rId9" w:history="1"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http://feml.scsml.rssi.ru</w:t>
        </w:r>
      </w:hyperlink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Биоэтика [Электронный ресурс] // Научная электронная библиотека. URL: </w:t>
      </w:r>
      <w:hyperlink r:id="rId10" w:history="1"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https://www.elibrary.ru/</w:t>
        </w:r>
      </w:hyperlink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диетологии [Электронный ресурс] // Научная электронная библиотека. URL: </w:t>
      </w:r>
      <w:hyperlink r:id="rId11" w:history="1"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https://www.elibrary.ru/</w:t>
        </w:r>
      </w:hyperlink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питания [Электронный ресурс] // Научная электронная библиотека. URL: </w:t>
      </w:r>
      <w:hyperlink r:id="rId12" w:history="1"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https://www.elibrary.ru/</w:t>
        </w:r>
      </w:hyperlink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Электронно-библиотечная система Лань </w:t>
      </w:r>
      <w:hyperlink r:id="rId13" w:history="1">
        <w:r w:rsidR="00C41FB1" w:rsidRPr="00C41FB1">
          <w:rPr>
            <w:rStyle w:val="a6"/>
            <w:rFonts w:ascii="Times New Roman" w:eastAsia="Times New Roman" w:hAnsi="Times New Roman" w:cs="Times New Roman"/>
            <w:bCs/>
            <w:iCs/>
            <w:color w:val="auto"/>
            <w:sz w:val="28"/>
            <w:szCs w:val="28"/>
            <w:u w:val="none"/>
            <w:lang w:eastAsia="ru-RU"/>
          </w:rPr>
          <w:t>https://e.lanbook.com/</w:t>
        </w:r>
      </w:hyperlink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Центр аккредитации специалистов (</w:t>
      </w:r>
      <w:hyperlink r:id="rId14" w:history="1">
        <w:r w:rsidRPr="00C41F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http://fmza.ru</w:t>
        </w:r>
      </w:hyperlink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педиатров РФ (</w:t>
      </w:r>
      <w:hyperlink r:id="rId15" w:history="1">
        <w:r w:rsidRPr="00C41F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http://www.pediatr-russia.ru</w:t>
        </w:r>
      </w:hyperlink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fcgsen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служба по надзору в сфере защиты прав потребителей и благополучия человека (</w:t>
      </w:r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rospotrebnadzor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41FB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«</w:t>
      </w:r>
      <w:proofErr w:type="spell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16" w:history="1">
        <w:r w:rsidR="00C41FB1" w:rsidRPr="00C41FB1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https://www.consultant.ru/</w:t>
        </w:r>
      </w:hyperlink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75141" w:rsidRPr="00C41FB1" w:rsidRDefault="00675141" w:rsidP="009D2C07">
      <w:pPr>
        <w:numPr>
          <w:ilvl w:val="0"/>
          <w:numId w:val="4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Информационно-правовая</w:t>
      </w:r>
      <w:proofErr w:type="gramEnd"/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«Гарант» (</w:t>
      </w:r>
      <w:hyperlink r:id="rId17" w:history="1">
        <w:r w:rsidRPr="00C41F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https://www.garant.ru/</w:t>
        </w:r>
      </w:hyperlink>
      <w:r w:rsidRPr="00C41FB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23ECC" w:rsidRPr="008E52D5" w:rsidRDefault="00223ECC" w:rsidP="00223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3ECC" w:rsidRPr="008E52D5" w:rsidSect="00CA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2CF"/>
    <w:multiLevelType w:val="hybridMultilevel"/>
    <w:tmpl w:val="D3724F3A"/>
    <w:lvl w:ilvl="0" w:tplc="2C066FEA">
      <w:start w:val="9800"/>
      <w:numFmt w:val="decimal"/>
      <w:lvlText w:val="%1"/>
      <w:lvlJc w:val="left"/>
      <w:pPr>
        <w:ind w:left="62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0CDF7A4D"/>
    <w:multiLevelType w:val="hybridMultilevel"/>
    <w:tmpl w:val="981C0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E6C51"/>
    <w:multiLevelType w:val="hybridMultilevel"/>
    <w:tmpl w:val="55E83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C767E"/>
    <w:multiLevelType w:val="hybridMultilevel"/>
    <w:tmpl w:val="981C0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86004B"/>
    <w:multiLevelType w:val="hybridMultilevel"/>
    <w:tmpl w:val="5002DFBA"/>
    <w:lvl w:ilvl="0" w:tplc="A3CC39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1C63BB"/>
    <w:multiLevelType w:val="hybridMultilevel"/>
    <w:tmpl w:val="D2A6D78C"/>
    <w:lvl w:ilvl="0" w:tplc="CDA014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97CA8"/>
    <w:multiLevelType w:val="hybridMultilevel"/>
    <w:tmpl w:val="9DAEC3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2F8540A8"/>
    <w:multiLevelType w:val="hybridMultilevel"/>
    <w:tmpl w:val="299E1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F65F2"/>
    <w:multiLevelType w:val="hybridMultilevel"/>
    <w:tmpl w:val="BC7446FE"/>
    <w:lvl w:ilvl="0" w:tplc="0EC4DB2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257D74"/>
    <w:multiLevelType w:val="hybridMultilevel"/>
    <w:tmpl w:val="5428F8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F87B92"/>
    <w:multiLevelType w:val="hybridMultilevel"/>
    <w:tmpl w:val="763C6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A64963"/>
    <w:multiLevelType w:val="hybridMultilevel"/>
    <w:tmpl w:val="45FC3974"/>
    <w:lvl w:ilvl="0" w:tplc="FEE41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8B945D6"/>
    <w:multiLevelType w:val="hybridMultilevel"/>
    <w:tmpl w:val="BB1C93C6"/>
    <w:lvl w:ilvl="0" w:tplc="8A869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A4039"/>
    <w:multiLevelType w:val="hybridMultilevel"/>
    <w:tmpl w:val="B2528B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74C61762"/>
    <w:multiLevelType w:val="hybridMultilevel"/>
    <w:tmpl w:val="FD9016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FB3B54"/>
    <w:multiLevelType w:val="hybridMultilevel"/>
    <w:tmpl w:val="B0C61F46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6">
    <w:nsid w:val="79ED3AB9"/>
    <w:multiLevelType w:val="hybridMultilevel"/>
    <w:tmpl w:val="FC2A73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7B4271D6"/>
    <w:multiLevelType w:val="hybridMultilevel"/>
    <w:tmpl w:val="981C0F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552A4F"/>
    <w:multiLevelType w:val="hybridMultilevel"/>
    <w:tmpl w:val="2AC894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1"/>
  </w:num>
  <w:num w:numId="8">
    <w:abstractNumId w:val="4"/>
  </w:num>
  <w:num w:numId="9">
    <w:abstractNumId w:val="3"/>
  </w:num>
  <w:num w:numId="10">
    <w:abstractNumId w:val="17"/>
  </w:num>
  <w:num w:numId="11">
    <w:abstractNumId w:val="0"/>
  </w:num>
  <w:num w:numId="12">
    <w:abstractNumId w:val="14"/>
  </w:num>
  <w:num w:numId="13">
    <w:abstractNumId w:val="7"/>
  </w:num>
  <w:num w:numId="14">
    <w:abstractNumId w:val="5"/>
  </w:num>
  <w:num w:numId="15">
    <w:abstractNumId w:val="15"/>
  </w:num>
  <w:num w:numId="16">
    <w:abstractNumId w:val="10"/>
  </w:num>
  <w:num w:numId="17">
    <w:abstractNumId w:val="11"/>
  </w:num>
  <w:num w:numId="18">
    <w:abstractNumId w:val="12"/>
  </w:num>
  <w:num w:numId="19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065BA"/>
    <w:rsid w:val="00086E72"/>
    <w:rsid w:val="000B5057"/>
    <w:rsid w:val="000C5612"/>
    <w:rsid w:val="00113628"/>
    <w:rsid w:val="00131EAF"/>
    <w:rsid w:val="001C65DE"/>
    <w:rsid w:val="001D70B8"/>
    <w:rsid w:val="00223ECC"/>
    <w:rsid w:val="00227301"/>
    <w:rsid w:val="00267B64"/>
    <w:rsid w:val="002B6B32"/>
    <w:rsid w:val="002D2B2B"/>
    <w:rsid w:val="003173CB"/>
    <w:rsid w:val="003477EF"/>
    <w:rsid w:val="003E619D"/>
    <w:rsid w:val="00416DFA"/>
    <w:rsid w:val="00443070"/>
    <w:rsid w:val="0048561D"/>
    <w:rsid w:val="00495526"/>
    <w:rsid w:val="00497F5A"/>
    <w:rsid w:val="004A134A"/>
    <w:rsid w:val="004A3980"/>
    <w:rsid w:val="004A6BBA"/>
    <w:rsid w:val="00523A3B"/>
    <w:rsid w:val="00527033"/>
    <w:rsid w:val="005342F5"/>
    <w:rsid w:val="00542258"/>
    <w:rsid w:val="00543848"/>
    <w:rsid w:val="00554384"/>
    <w:rsid w:val="005E3B7D"/>
    <w:rsid w:val="005F089B"/>
    <w:rsid w:val="005F1F49"/>
    <w:rsid w:val="006065BA"/>
    <w:rsid w:val="006441E5"/>
    <w:rsid w:val="00675141"/>
    <w:rsid w:val="00696BF2"/>
    <w:rsid w:val="006B0E35"/>
    <w:rsid w:val="006C5484"/>
    <w:rsid w:val="00702337"/>
    <w:rsid w:val="0076410B"/>
    <w:rsid w:val="007F126B"/>
    <w:rsid w:val="00822C1F"/>
    <w:rsid w:val="008322FA"/>
    <w:rsid w:val="00853208"/>
    <w:rsid w:val="0088207C"/>
    <w:rsid w:val="008B1AA3"/>
    <w:rsid w:val="008E52D5"/>
    <w:rsid w:val="00907E3D"/>
    <w:rsid w:val="00907FC9"/>
    <w:rsid w:val="00972862"/>
    <w:rsid w:val="009930BD"/>
    <w:rsid w:val="009B7930"/>
    <w:rsid w:val="009D2C07"/>
    <w:rsid w:val="009E7D11"/>
    <w:rsid w:val="009F7215"/>
    <w:rsid w:val="00A1074C"/>
    <w:rsid w:val="00A31B12"/>
    <w:rsid w:val="00A649C4"/>
    <w:rsid w:val="00A946F7"/>
    <w:rsid w:val="00AB03CE"/>
    <w:rsid w:val="00AC6D65"/>
    <w:rsid w:val="00AF745D"/>
    <w:rsid w:val="00B34F89"/>
    <w:rsid w:val="00B505DC"/>
    <w:rsid w:val="00B60D92"/>
    <w:rsid w:val="00BA2251"/>
    <w:rsid w:val="00BB04E0"/>
    <w:rsid w:val="00BC13A8"/>
    <w:rsid w:val="00BD4ACE"/>
    <w:rsid w:val="00BF4914"/>
    <w:rsid w:val="00C41FB1"/>
    <w:rsid w:val="00C725F3"/>
    <w:rsid w:val="00C960C0"/>
    <w:rsid w:val="00CA6619"/>
    <w:rsid w:val="00CB6E83"/>
    <w:rsid w:val="00CC2A0B"/>
    <w:rsid w:val="00CC629E"/>
    <w:rsid w:val="00CE0C7B"/>
    <w:rsid w:val="00D120E3"/>
    <w:rsid w:val="00D1766C"/>
    <w:rsid w:val="00D40A5D"/>
    <w:rsid w:val="00D665CD"/>
    <w:rsid w:val="00D97195"/>
    <w:rsid w:val="00DD086C"/>
    <w:rsid w:val="00E0277E"/>
    <w:rsid w:val="00E12F95"/>
    <w:rsid w:val="00ED752C"/>
    <w:rsid w:val="00EF0AB5"/>
    <w:rsid w:val="00F40CDE"/>
    <w:rsid w:val="00F47948"/>
    <w:rsid w:val="00FB4072"/>
    <w:rsid w:val="00FB704B"/>
    <w:rsid w:val="00FD6D3A"/>
    <w:rsid w:val="00FF4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19"/>
  </w:style>
  <w:style w:type="paragraph" w:styleId="1">
    <w:name w:val="heading 1"/>
    <w:basedOn w:val="a"/>
    <w:next w:val="a"/>
    <w:link w:val="10"/>
    <w:qFormat/>
    <w:rsid w:val="00B505D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ПАРАГРАФ"/>
    <w:basedOn w:val="a"/>
    <w:link w:val="a4"/>
    <w:uiPriority w:val="34"/>
    <w:qFormat/>
    <w:rsid w:val="006065BA"/>
    <w:pPr>
      <w:ind w:left="720"/>
      <w:contextualSpacing/>
    </w:pPr>
  </w:style>
  <w:style w:type="paragraph" w:styleId="a5">
    <w:name w:val="Block Text"/>
    <w:basedOn w:val="a"/>
    <w:rsid w:val="00CE0C7B"/>
    <w:pPr>
      <w:spacing w:after="0" w:line="240" w:lineRule="auto"/>
      <w:ind w:left="-993" w:right="-1192"/>
      <w:jc w:val="center"/>
    </w:pPr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character" w:styleId="a6">
    <w:name w:val="Hyperlink"/>
    <w:basedOn w:val="a0"/>
    <w:uiPriority w:val="99"/>
    <w:unhideWhenUsed/>
    <w:rsid w:val="00675141"/>
    <w:rPr>
      <w:color w:val="0000FF" w:themeColor="hyperlink"/>
      <w:u w:val="single"/>
    </w:rPr>
  </w:style>
  <w:style w:type="character" w:customStyle="1" w:styleId="a4">
    <w:name w:val="Абзац списка Знак"/>
    <w:aliases w:val="Содержание. 2 уровень Знак,List Paragraph Знак,ПАРАГРАФ Знак"/>
    <w:link w:val="a3"/>
    <w:uiPriority w:val="34"/>
    <w:qFormat/>
    <w:rsid w:val="00FF470D"/>
  </w:style>
  <w:style w:type="character" w:customStyle="1" w:styleId="10">
    <w:name w:val="Заголовок 1 Знак"/>
    <w:basedOn w:val="a0"/>
    <w:link w:val="1"/>
    <w:rsid w:val="00B505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B50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5BA"/>
    <w:pPr>
      <w:ind w:left="720"/>
      <w:contextualSpacing/>
    </w:pPr>
  </w:style>
  <w:style w:type="paragraph" w:styleId="a4">
    <w:name w:val="Block Text"/>
    <w:basedOn w:val="a"/>
    <w:rsid w:val="00CE0C7B"/>
    <w:pPr>
      <w:spacing w:after="0" w:line="240" w:lineRule="auto"/>
      <w:ind w:left="-993" w:right="-1192"/>
      <w:jc w:val="center"/>
    </w:pPr>
    <w:rPr>
      <w:rFonts w:ascii="Times New Roman" w:eastAsia="Times New Roman" w:hAnsi="Times New Roman" w:cs="Times New Roman"/>
      <w:i/>
      <w:sz w:val="40"/>
      <w:szCs w:val="20"/>
      <w:lang w:eastAsia="ru-RU"/>
    </w:rPr>
  </w:style>
  <w:style w:type="character" w:styleId="a5">
    <w:name w:val="Hyperlink"/>
    <w:basedOn w:val="a0"/>
    <w:uiPriority w:val="99"/>
    <w:unhideWhenUsed/>
    <w:rsid w:val="006751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.rosminzdrav.ru" TargetMode="External"/><Relationship Id="rId13" Type="http://schemas.openxmlformats.org/officeDocument/2006/relationships/hyperlink" Target="https://e.lanbook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-edu.ru/" TargetMode="External"/><Relationship Id="rId12" Type="http://schemas.openxmlformats.org/officeDocument/2006/relationships/hyperlink" Target="https://www.elibrary.ru/" TargetMode="External"/><Relationship Id="rId17" Type="http://schemas.openxmlformats.org/officeDocument/2006/relationships/hyperlink" Target="https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" TargetMode="External"/><Relationship Id="rId11" Type="http://schemas.openxmlformats.org/officeDocument/2006/relationships/hyperlink" Target="https://www.elibrary.ru/" TargetMode="External"/><Relationship Id="rId5" Type="http://schemas.openxmlformats.org/officeDocument/2006/relationships/hyperlink" Target="https://e.lanbook.com/book/414869" TargetMode="External"/><Relationship Id="rId15" Type="http://schemas.openxmlformats.org/officeDocument/2006/relationships/hyperlink" Target="http://www.pediatr-russia.ru/node/132" TargetMode="External"/><Relationship Id="rId10" Type="http://schemas.openxmlformats.org/officeDocument/2006/relationships/hyperlink" Target="https://www.elibrary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eml.scsml.rssi.ru" TargetMode="External"/><Relationship Id="rId14" Type="http://schemas.openxmlformats.org/officeDocument/2006/relationships/hyperlink" Target="http://fmz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14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879080808</dc:creator>
  <cp:lastModifiedBy>1</cp:lastModifiedBy>
  <cp:revision>73</cp:revision>
  <dcterms:created xsi:type="dcterms:W3CDTF">2024-09-23T12:14:00Z</dcterms:created>
  <dcterms:modified xsi:type="dcterms:W3CDTF">2024-11-25T04:08:00Z</dcterms:modified>
</cp:coreProperties>
</file>