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83378" w14:textId="7F2BA11C" w:rsidR="00736EB5" w:rsidRDefault="00A97B2C" w:rsidP="0073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62B6CB2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03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ГБПОУ СК «БУДЕННОВСКИЙ МЕДИЦИНСКИЙ КОЛЛЕДЖ»</w:t>
      </w:r>
    </w:p>
    <w:p w14:paraId="4AF5A3EF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2D8BCFE" w14:textId="77777777" w:rsidR="007E56FA" w:rsidRPr="007E56FA" w:rsidRDefault="007E56FA" w:rsidP="007E56FA">
      <w:pPr>
        <w:spacing w:line="276" w:lineRule="auto"/>
        <w:ind w:left="7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 xml:space="preserve">                                           </w:t>
      </w:r>
      <w:r w:rsidRPr="007E56FA">
        <w:rPr>
          <w:rFonts w:ascii="Times New Roman" w:hAnsi="Times New Roman" w:cs="Times New Roman"/>
          <w:bCs/>
          <w:sz w:val="24"/>
          <w:szCs w:val="24"/>
          <w:lang w:eastAsia="ru-RU"/>
        </w:rPr>
        <w:t>УТВЕРЖДАЮ</w:t>
      </w:r>
    </w:p>
    <w:p w14:paraId="0FD72A34" w14:textId="77777777" w:rsidR="007E56FA" w:rsidRPr="007E56FA" w:rsidRDefault="007E56FA" w:rsidP="007E56FA">
      <w:pPr>
        <w:spacing w:line="276" w:lineRule="auto"/>
        <w:ind w:left="7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Заместитель директора по учебной работе                            </w:t>
      </w:r>
    </w:p>
    <w:p w14:paraId="4C7ABCC5" w14:textId="77777777" w:rsidR="007E56FA" w:rsidRPr="007E56FA" w:rsidRDefault="007E56FA" w:rsidP="007E56FA">
      <w:pPr>
        <w:spacing w:line="276" w:lineRule="auto"/>
        <w:ind w:left="7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«Буденновский медицинский колледж»</w:t>
      </w:r>
    </w:p>
    <w:p w14:paraId="1BA8AE08" w14:textId="77777777" w:rsidR="007E56FA" w:rsidRPr="007E56FA" w:rsidRDefault="007E56FA" w:rsidP="007E56FA">
      <w:pPr>
        <w:spacing w:line="276" w:lineRule="auto"/>
        <w:ind w:left="7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_________________Н.В. Земцова</w:t>
      </w:r>
    </w:p>
    <w:p w14:paraId="4F6B209A" w14:textId="5AFC8885" w:rsidR="00736EB5" w:rsidRPr="007E56FA" w:rsidRDefault="007E56FA" w:rsidP="007E56FA">
      <w:pPr>
        <w:spacing w:after="900" w:line="276" w:lineRule="auto"/>
        <w:ind w:left="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«___»____________20__г.</w:t>
      </w:r>
    </w:p>
    <w:p w14:paraId="5BCE97D3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FA3585D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881B20A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29803B3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ПРОФЕССИОНАЛЬНОГО МОДУЛЯ</w:t>
      </w:r>
    </w:p>
    <w:p w14:paraId="1CD2AA3E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8D9D98D" w14:textId="7F8A9CE0" w:rsidR="00736EB5" w:rsidRPr="00736EB5" w:rsidRDefault="00DA59AC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36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ПМ.04 «ОКАЗАНИЕ МЕДИЦИНСКОЙ ПОМОЩИ В ЭКСТРЕННОЙ ФОРМЕ»</w:t>
      </w:r>
    </w:p>
    <w:bookmarkEnd w:id="0"/>
    <w:p w14:paraId="387BDC93" w14:textId="10A3D4A6" w:rsidR="00736EB5" w:rsidRPr="00736EB5" w:rsidRDefault="007E56FA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6FA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специальност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7E56F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E56FA">
        <w:rPr>
          <w:rFonts w:ascii="Times New Roman" w:hAnsi="Times New Roman" w:cs="Times New Roman"/>
          <w:sz w:val="24"/>
          <w:szCs w:val="24"/>
        </w:rPr>
        <w:t>31.02.02 Акушерское дело</w:t>
      </w:r>
      <w:r w:rsidRPr="007E56FA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E56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F1D1DC8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B0C3162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DCF717D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41B00A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50B2B20" w14:textId="77777777" w:rsidR="00736EB5" w:rsidRPr="006514B2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8824D02" w14:textId="77777777" w:rsidR="00736EB5" w:rsidRDefault="00736EB5" w:rsidP="00736EB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D10C2A" w14:textId="5BA4459A" w:rsidR="00736EB5" w:rsidRDefault="00736E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0F0A2C" w14:textId="0406230A" w:rsidR="006A63B5" w:rsidRDefault="006A63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7ADD11" w14:textId="567FDC58" w:rsidR="006A63B5" w:rsidRDefault="006A63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350FE3" w14:textId="48AF2ADE" w:rsidR="006A63B5" w:rsidRDefault="006A63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EE8267" w14:textId="77777777" w:rsidR="006A63B5" w:rsidRDefault="006A63B5" w:rsidP="00736E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6410A" w14:textId="62824016" w:rsidR="00736EB5" w:rsidRDefault="007E56FA" w:rsidP="007E56F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F6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36EB5" w:rsidRPr="00651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AF6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8355923" w14:textId="6F160F32" w:rsidR="007E56FA" w:rsidRPr="007E56FA" w:rsidRDefault="007E56FA" w:rsidP="007E56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56FA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профессионального модуля разработана на основе Федерального государственного образовательного стандарта  (далее ФГОС) по специальности  </w:t>
      </w:r>
      <w:r w:rsidRPr="007E56FA">
        <w:rPr>
          <w:rFonts w:ascii="Times New Roman" w:hAnsi="Times New Roman" w:cs="Times New Roman"/>
          <w:sz w:val="24"/>
          <w:szCs w:val="24"/>
        </w:rPr>
        <w:t>31.02.02 Акушерское дело</w:t>
      </w:r>
      <w:r w:rsidRPr="007E56FA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E56FA">
        <w:rPr>
          <w:rFonts w:ascii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(далее СПО), примерной программы учебной дисциплины </w:t>
      </w:r>
      <w:r w:rsidRPr="007E56FA">
        <w:rPr>
          <w:rFonts w:ascii="Times New Roman" w:hAnsi="Times New Roman" w:cs="Times New Roman"/>
          <w:sz w:val="24"/>
          <w:szCs w:val="24"/>
        </w:rPr>
        <w:t>ПМ.04 «Оказание медицинской помощи в экстренной форме»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6FA">
        <w:rPr>
          <w:rFonts w:ascii="Times New Roman" w:hAnsi="Times New Roman" w:cs="Times New Roman"/>
          <w:sz w:val="24"/>
          <w:szCs w:val="24"/>
        </w:rPr>
        <w:t>Раздел 1. Оказание медицинской помощи при неотложных состояниях в акушерстве и гинекологии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56FA">
        <w:rPr>
          <w:rFonts w:ascii="Times New Roman" w:hAnsi="Times New Roman" w:cs="Times New Roman"/>
          <w:sz w:val="24"/>
          <w:szCs w:val="24"/>
        </w:rPr>
        <w:t>МДК 04.01 Медицинская помощь при неотложных состояниях в акушерстве и гинекологии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5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Оказание медицинской помощи в экстренной форме при состояниях, представляющих угрозу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E5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6FA">
        <w:rPr>
          <w:rFonts w:ascii="Times New Roman" w:eastAsia="Times New Roman" w:hAnsi="Times New Roman" w:cs="Times New Roman"/>
          <w:sz w:val="24"/>
          <w:szCs w:val="24"/>
          <w:lang w:eastAsia="ru-RU"/>
        </w:rPr>
        <w:t>04.02 Медицинская помощь в экстренной форме при состояниях, представляющих угрозу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A9745F" w14:textId="77777777" w:rsidR="007E56FA" w:rsidRPr="007E56FA" w:rsidRDefault="007E56FA" w:rsidP="007E56FA">
      <w:pPr>
        <w:spacing w:line="552" w:lineRule="exact"/>
        <w:ind w:left="40" w:right="-2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Организация-разработчик: </w:t>
      </w:r>
      <w:r w:rsidRPr="007E56FA">
        <w:rPr>
          <w:rFonts w:ascii="Times New Roman" w:hAnsi="Times New Roman" w:cs="Times New Roman"/>
          <w:bCs/>
          <w:sz w:val="24"/>
          <w:szCs w:val="24"/>
          <w:lang w:eastAsia="ru-RU"/>
        </w:rPr>
        <w:t>ГБПОУ СК «Буденновский медицинский колледж»</w:t>
      </w:r>
      <w:r w:rsidRPr="007E56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ED2A721" w14:textId="5BEFE047" w:rsidR="007E56FA" w:rsidRDefault="007E56FA" w:rsidP="007E56FA">
      <w:pPr>
        <w:spacing w:line="552" w:lineRule="exact"/>
        <w:ind w:left="40" w:right="-2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Разработчик: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6BDE">
        <w:rPr>
          <w:rFonts w:ascii="Times New Roman" w:hAnsi="Times New Roman" w:cs="Times New Roman"/>
          <w:sz w:val="24"/>
          <w:szCs w:val="24"/>
          <w:lang w:eastAsia="ru-RU"/>
        </w:rPr>
        <w:t xml:space="preserve">О.А. Лютикова </w:t>
      </w:r>
      <w:r w:rsidRPr="007E56FA">
        <w:rPr>
          <w:rFonts w:ascii="Times New Roman" w:hAnsi="Times New Roman" w:cs="Times New Roman"/>
          <w:sz w:val="24"/>
          <w:szCs w:val="24"/>
          <w:lang w:eastAsia="ru-RU"/>
        </w:rPr>
        <w:t>- преподаватель ПМ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6B17182B" w14:textId="77777777" w:rsidR="007E56FA" w:rsidRDefault="007E56FA" w:rsidP="007E56FA">
      <w:pPr>
        <w:spacing w:line="552" w:lineRule="exact"/>
        <w:ind w:left="40" w:right="-2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bCs/>
          <w:sz w:val="24"/>
          <w:szCs w:val="24"/>
        </w:rPr>
        <w:t xml:space="preserve">А.А. Бурдасова  </w:t>
      </w:r>
      <w:r w:rsidRPr="007E56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7E56F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преподаватель ПМ </w:t>
      </w:r>
      <w:bookmarkStart w:id="1" w:name="_Hlk190889045"/>
      <w:r w:rsidRPr="007E56FA">
        <w:rPr>
          <w:rFonts w:ascii="Times New Roman" w:hAnsi="Times New Roman" w:cs="Times New Roman"/>
          <w:bCs/>
          <w:sz w:val="24"/>
          <w:szCs w:val="24"/>
          <w:lang w:eastAsia="ru-RU"/>
        </w:rPr>
        <w:t>первой  квалификационной категории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bookmarkEnd w:id="1"/>
    </w:p>
    <w:p w14:paraId="3CE6D353" w14:textId="77777777" w:rsidR="007E56FA" w:rsidRDefault="007E56FA" w:rsidP="007E56FA">
      <w:pPr>
        <w:spacing w:line="552" w:lineRule="exact"/>
        <w:ind w:left="40" w:right="-2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ЦМК </w:t>
      </w:r>
      <w:r w:rsidRPr="007E56F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хирургического профиля </w:t>
      </w:r>
    </w:p>
    <w:p w14:paraId="5FB70B7D" w14:textId="1B5592A0" w:rsidR="007E56FA" w:rsidRPr="007E56FA" w:rsidRDefault="007E56FA" w:rsidP="007E56FA">
      <w:pPr>
        <w:spacing w:line="552" w:lineRule="exact"/>
        <w:ind w:left="40" w:right="-2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«___»__________________20__г.</w:t>
      </w:r>
    </w:p>
    <w:p w14:paraId="0C40B1B3" w14:textId="3EAB8DCA" w:rsidR="007E56FA" w:rsidRPr="007E56FA" w:rsidRDefault="007E56FA" w:rsidP="007E56FA">
      <w:pPr>
        <w:ind w:right="-6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sz w:val="24"/>
          <w:szCs w:val="24"/>
          <w:lang w:eastAsia="ru-RU"/>
        </w:rPr>
        <w:t>Председатель ЦМК 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А.А. Бурдасова</w:t>
      </w:r>
    </w:p>
    <w:p w14:paraId="28EDDA19" w14:textId="77777777" w:rsidR="007E56FA" w:rsidRPr="007E56FA" w:rsidRDefault="007E56FA" w:rsidP="007E56FA">
      <w:pPr>
        <w:tabs>
          <w:tab w:val="left" w:pos="6011"/>
          <w:tab w:val="left" w:leader="underscore" w:pos="7259"/>
        </w:tabs>
        <w:spacing w:before="180"/>
        <w:ind w:left="4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E56FA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</w:p>
    <w:p w14:paraId="47D4C227" w14:textId="77777777" w:rsidR="007E56FA" w:rsidRPr="00D1012C" w:rsidRDefault="007E56FA" w:rsidP="007E56FA">
      <w:pPr>
        <w:spacing w:after="200" w:line="276" w:lineRule="auto"/>
        <w:jc w:val="both"/>
        <w:rPr>
          <w:sz w:val="24"/>
          <w:szCs w:val="24"/>
        </w:rPr>
      </w:pPr>
    </w:p>
    <w:p w14:paraId="4829408A" w14:textId="77777777" w:rsidR="007E56FA" w:rsidRPr="00D1012C" w:rsidRDefault="007E56FA" w:rsidP="007E56FA">
      <w:pPr>
        <w:spacing w:after="200" w:line="276" w:lineRule="auto"/>
        <w:jc w:val="both"/>
        <w:rPr>
          <w:sz w:val="24"/>
          <w:szCs w:val="24"/>
        </w:rPr>
      </w:pPr>
    </w:p>
    <w:p w14:paraId="719DB6F6" w14:textId="77777777" w:rsidR="007E56FA" w:rsidRDefault="007E56FA" w:rsidP="007E56FA">
      <w:pPr>
        <w:spacing w:after="200" w:line="276" w:lineRule="auto"/>
        <w:jc w:val="both"/>
        <w:rPr>
          <w:sz w:val="24"/>
          <w:szCs w:val="24"/>
        </w:rPr>
      </w:pPr>
    </w:p>
    <w:p w14:paraId="4A80EA7C" w14:textId="77777777" w:rsidR="007E56FA" w:rsidRDefault="007E56FA" w:rsidP="007E56FA">
      <w:pPr>
        <w:spacing w:after="200" w:line="276" w:lineRule="auto"/>
        <w:jc w:val="both"/>
        <w:rPr>
          <w:sz w:val="24"/>
          <w:szCs w:val="24"/>
        </w:rPr>
      </w:pPr>
    </w:p>
    <w:p w14:paraId="4EB07F46" w14:textId="77777777" w:rsidR="007E56FA" w:rsidRDefault="007E56FA" w:rsidP="007E56FA">
      <w:pPr>
        <w:spacing w:after="200" w:line="276" w:lineRule="auto"/>
        <w:jc w:val="both"/>
        <w:rPr>
          <w:sz w:val="24"/>
          <w:szCs w:val="24"/>
        </w:rPr>
      </w:pPr>
    </w:p>
    <w:p w14:paraId="640F6D4E" w14:textId="77777777" w:rsidR="007E56FA" w:rsidRDefault="007E56FA" w:rsidP="007E56FA">
      <w:pPr>
        <w:spacing w:after="200" w:line="276" w:lineRule="auto"/>
        <w:jc w:val="both"/>
        <w:rPr>
          <w:sz w:val="24"/>
          <w:szCs w:val="24"/>
        </w:rPr>
      </w:pPr>
    </w:p>
    <w:p w14:paraId="3EE1311D" w14:textId="77777777" w:rsidR="007E56FA" w:rsidRDefault="007E56FA" w:rsidP="007E56FA">
      <w:pPr>
        <w:spacing w:after="200" w:line="276" w:lineRule="auto"/>
        <w:jc w:val="both"/>
        <w:rPr>
          <w:sz w:val="24"/>
          <w:szCs w:val="24"/>
        </w:rPr>
      </w:pPr>
    </w:p>
    <w:p w14:paraId="6025EEF7" w14:textId="77777777" w:rsidR="007E56FA" w:rsidRDefault="007E56FA" w:rsidP="007E56FA">
      <w:pPr>
        <w:spacing w:after="200" w:line="276" w:lineRule="auto"/>
        <w:jc w:val="both"/>
        <w:rPr>
          <w:sz w:val="24"/>
          <w:szCs w:val="24"/>
        </w:rPr>
      </w:pPr>
    </w:p>
    <w:p w14:paraId="2A4D53DF" w14:textId="77777777" w:rsidR="007E56FA" w:rsidRDefault="007E56FA" w:rsidP="007E56FA">
      <w:pPr>
        <w:spacing w:after="200" w:line="276" w:lineRule="auto"/>
        <w:jc w:val="both"/>
        <w:rPr>
          <w:sz w:val="24"/>
          <w:szCs w:val="24"/>
        </w:rPr>
      </w:pPr>
    </w:p>
    <w:p w14:paraId="73975931" w14:textId="77777777" w:rsidR="007E56FA" w:rsidRDefault="007E56FA" w:rsidP="007E56FA">
      <w:pPr>
        <w:spacing w:after="200" w:line="276" w:lineRule="auto"/>
        <w:jc w:val="both"/>
        <w:rPr>
          <w:sz w:val="24"/>
          <w:szCs w:val="24"/>
        </w:rPr>
      </w:pPr>
    </w:p>
    <w:p w14:paraId="10459C13" w14:textId="77777777" w:rsidR="007E56FA" w:rsidRDefault="007E56FA" w:rsidP="007E56FA">
      <w:pPr>
        <w:spacing w:after="200" w:line="276" w:lineRule="auto"/>
        <w:jc w:val="both"/>
        <w:rPr>
          <w:sz w:val="24"/>
          <w:szCs w:val="24"/>
        </w:rPr>
      </w:pPr>
    </w:p>
    <w:p w14:paraId="7F863F48" w14:textId="77777777" w:rsidR="007E56FA" w:rsidRPr="00736EB5" w:rsidRDefault="007E56FA" w:rsidP="007E56F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E572E6" w14:textId="77777777" w:rsidR="000A61BE" w:rsidRDefault="000A61BE" w:rsidP="0073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39FCEA" w14:textId="553E0227" w:rsidR="00736EB5" w:rsidRPr="00736EB5" w:rsidRDefault="00736EB5" w:rsidP="0073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14:paraId="65A88681" w14:textId="77777777" w:rsidR="00736EB5" w:rsidRPr="00736EB5" w:rsidRDefault="00736EB5" w:rsidP="0073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3CF97A" w14:textId="77777777" w:rsidR="00736EB5" w:rsidRPr="00736EB5" w:rsidRDefault="00736EB5" w:rsidP="0073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3B8566" w14:textId="77777777" w:rsidR="00736EB5" w:rsidRPr="00736EB5" w:rsidRDefault="00736EB5" w:rsidP="0073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799038" w14:textId="77777777" w:rsidR="00736EB5" w:rsidRPr="00736EB5" w:rsidRDefault="00736EB5" w:rsidP="0073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9E790D" w14:textId="77777777" w:rsidR="00736EB5" w:rsidRPr="00736EB5" w:rsidRDefault="00736EB5" w:rsidP="00736EB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D96D738" w14:textId="77777777" w:rsidR="00736EB5" w:rsidRPr="00736EB5" w:rsidRDefault="00736EB5" w:rsidP="00736EB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ПРИМЕРНОЙ РАБОЧЕЙ ПРОГРАММЫ </w:t>
      </w:r>
    </w:p>
    <w:p w14:paraId="0ECB3D9D" w14:textId="77777777" w:rsidR="00736EB5" w:rsidRPr="00736EB5" w:rsidRDefault="00736EB5" w:rsidP="00736EB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МОДУЛЯ…………………………………………………......</w:t>
      </w:r>
    </w:p>
    <w:p w14:paraId="26076157" w14:textId="77777777" w:rsidR="00736EB5" w:rsidRPr="00736EB5" w:rsidRDefault="00736EB5" w:rsidP="00736EB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2E0E04" w14:textId="77777777" w:rsidR="00736EB5" w:rsidRPr="00736EB5" w:rsidRDefault="00736EB5" w:rsidP="00736EB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ПРОФЕССИОНАЛЬНОГО МОДУЛЯ…………….</w:t>
      </w:r>
    </w:p>
    <w:p w14:paraId="75DC66E6" w14:textId="77777777" w:rsidR="00736EB5" w:rsidRPr="00736EB5" w:rsidRDefault="00736EB5" w:rsidP="00736E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646F48" w14:textId="77777777" w:rsidR="00736EB5" w:rsidRPr="00736EB5" w:rsidRDefault="00736EB5" w:rsidP="00736EB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РЕАЛИЗАЦИИ ПРОГРАММЫ ПРОФЕССИОНАЛЬНОГО </w:t>
      </w:r>
    </w:p>
    <w:p w14:paraId="5F0DDC05" w14:textId="77777777" w:rsidR="00736EB5" w:rsidRPr="00736EB5" w:rsidRDefault="00736EB5" w:rsidP="00736EB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МОДУЛЯ………………………………………………………………………………………</w:t>
      </w:r>
    </w:p>
    <w:p w14:paraId="31BE94DE" w14:textId="77777777" w:rsidR="00736EB5" w:rsidRPr="00736EB5" w:rsidRDefault="00736EB5" w:rsidP="00736EB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61D572" w14:textId="77777777" w:rsidR="00736EB5" w:rsidRPr="00736EB5" w:rsidRDefault="00736EB5" w:rsidP="00736EB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И ОЦЕНКА РЕЗУЛЬТАТОВ ОСВОЕНИЯ </w:t>
      </w:r>
    </w:p>
    <w:p w14:paraId="7F467D95" w14:textId="77777777" w:rsidR="00736EB5" w:rsidRPr="00736EB5" w:rsidRDefault="00736EB5" w:rsidP="00736E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ПРОФЕССИОНАЛЬНОГО МОДУЛЯ…………………………………………………....</w:t>
      </w:r>
    </w:p>
    <w:p w14:paraId="4E4CB10B" w14:textId="77777777" w:rsidR="00736EB5" w:rsidRPr="00736EB5" w:rsidRDefault="00736EB5" w:rsidP="00736EB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30CCD5" w14:textId="77777777" w:rsidR="00736EB5" w:rsidRPr="00736EB5" w:rsidRDefault="00736EB5" w:rsidP="00736EB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36EB5" w:rsidRPr="00736EB5" w:rsidSect="007D689A">
          <w:headerReference w:type="default" r:id="rId7"/>
          <w:footerReference w:type="even" r:id="rId8"/>
          <w:footerReference w:type="default" r:id="rId9"/>
          <w:pgSz w:w="11907" w:h="16840"/>
          <w:pgMar w:top="1134" w:right="567" w:bottom="1134" w:left="1701" w:header="709" w:footer="709" w:gutter="0"/>
          <w:cols w:space="720"/>
        </w:sectPr>
      </w:pPr>
    </w:p>
    <w:p w14:paraId="3E2EFF6A" w14:textId="77777777" w:rsidR="00736EB5" w:rsidRPr="00736EB5" w:rsidRDefault="00736EB5" w:rsidP="0073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ОБЩАЯ ХАРАКТЕРИСТИКА ПРИМЕРНОЙ РАБОЧЕЙ ПРОГРАММЫ</w:t>
      </w:r>
    </w:p>
    <w:p w14:paraId="2C095F0C" w14:textId="77777777" w:rsidR="00736EB5" w:rsidRPr="00736EB5" w:rsidRDefault="00736EB5" w:rsidP="0073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14:paraId="7E902B85" w14:textId="77777777" w:rsidR="00736EB5" w:rsidRPr="00736EB5" w:rsidRDefault="00736EB5" w:rsidP="0073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ПМ.04 «Оказание медицинской помощи в экстренной форме»</w:t>
      </w:r>
    </w:p>
    <w:p w14:paraId="7BE27730" w14:textId="77777777" w:rsidR="00736EB5" w:rsidRPr="00736EB5" w:rsidRDefault="00736EB5" w:rsidP="00736EB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Цель и планируемые результаты освоения профессионального модуля </w:t>
      </w:r>
    </w:p>
    <w:p w14:paraId="3A035F9A" w14:textId="77777777" w:rsidR="00736EB5" w:rsidRPr="00736EB5" w:rsidRDefault="00736EB5" w:rsidP="00736EB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обучающийся должен освоить основной вид деятельности - оказание медицинской помощи в экстренной форме и соответствующие ему общие компетенции, и профессиональные компетенции:</w:t>
      </w:r>
    </w:p>
    <w:p w14:paraId="2E7777D4" w14:textId="77777777" w:rsidR="00736EB5" w:rsidRPr="00736EB5" w:rsidRDefault="00736EB5" w:rsidP="00736EB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CD489" w14:textId="77777777" w:rsidR="00736EB5" w:rsidRPr="00736EB5" w:rsidRDefault="00736EB5" w:rsidP="00736E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1.1.1. Перечень общих компетенций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8406"/>
      </w:tblGrid>
      <w:tr w:rsidR="00736EB5" w:rsidRPr="00736EB5" w14:paraId="62E7567B" w14:textId="77777777" w:rsidTr="007D689A">
        <w:tc>
          <w:tcPr>
            <w:tcW w:w="1121" w:type="dxa"/>
          </w:tcPr>
          <w:p w14:paraId="10B2616A" w14:textId="77777777" w:rsidR="00736EB5" w:rsidRPr="00736EB5" w:rsidRDefault="00736EB5" w:rsidP="00736E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18" w:type="dxa"/>
          </w:tcPr>
          <w:p w14:paraId="264FEA96" w14:textId="77777777" w:rsidR="00736EB5" w:rsidRPr="00736EB5" w:rsidRDefault="00736EB5" w:rsidP="00736E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736EB5" w:rsidRPr="00736EB5" w14:paraId="2ACBF3AB" w14:textId="77777777" w:rsidTr="007D689A">
        <w:trPr>
          <w:trHeight w:val="327"/>
        </w:trPr>
        <w:tc>
          <w:tcPr>
            <w:tcW w:w="1121" w:type="dxa"/>
          </w:tcPr>
          <w:p w14:paraId="5FED8C4A" w14:textId="77777777" w:rsidR="00736EB5" w:rsidRPr="00736EB5" w:rsidRDefault="00736EB5" w:rsidP="00736EB5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8518" w:type="dxa"/>
          </w:tcPr>
          <w:p w14:paraId="372BEA65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36EB5" w:rsidRPr="00736EB5" w14:paraId="56E206DB" w14:textId="77777777" w:rsidTr="007D689A">
        <w:tc>
          <w:tcPr>
            <w:tcW w:w="1121" w:type="dxa"/>
          </w:tcPr>
          <w:p w14:paraId="6D4FABD4" w14:textId="77777777" w:rsidR="00736EB5" w:rsidRPr="00736EB5" w:rsidRDefault="00736EB5" w:rsidP="00736EB5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8518" w:type="dxa"/>
          </w:tcPr>
          <w:p w14:paraId="247FD383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736EB5" w:rsidRPr="00736EB5" w14:paraId="7E748D21" w14:textId="77777777" w:rsidTr="007D689A">
        <w:tc>
          <w:tcPr>
            <w:tcW w:w="1121" w:type="dxa"/>
          </w:tcPr>
          <w:p w14:paraId="382DD73A" w14:textId="77777777" w:rsidR="00736EB5" w:rsidRPr="00736EB5" w:rsidRDefault="00736EB5" w:rsidP="00736EB5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8518" w:type="dxa"/>
          </w:tcPr>
          <w:p w14:paraId="51A6937A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736EB5" w:rsidRPr="00736EB5" w14:paraId="01366C06" w14:textId="77777777" w:rsidTr="007D689A">
        <w:tc>
          <w:tcPr>
            <w:tcW w:w="1121" w:type="dxa"/>
          </w:tcPr>
          <w:p w14:paraId="585714B6" w14:textId="77777777" w:rsidR="00736EB5" w:rsidRPr="00736EB5" w:rsidRDefault="00736EB5" w:rsidP="00736EB5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8518" w:type="dxa"/>
          </w:tcPr>
          <w:p w14:paraId="1FC26F59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736EB5" w:rsidRPr="00736EB5" w14:paraId="24DF684F" w14:textId="77777777" w:rsidTr="007D689A">
        <w:tc>
          <w:tcPr>
            <w:tcW w:w="1121" w:type="dxa"/>
          </w:tcPr>
          <w:p w14:paraId="1FDAC89F" w14:textId="77777777" w:rsidR="00736EB5" w:rsidRPr="00736EB5" w:rsidRDefault="00736EB5" w:rsidP="00736EB5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8518" w:type="dxa"/>
          </w:tcPr>
          <w:p w14:paraId="274F3635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36EB5" w:rsidRPr="00736EB5" w14:paraId="74CBBEF0" w14:textId="77777777" w:rsidTr="007D689A">
        <w:tc>
          <w:tcPr>
            <w:tcW w:w="1121" w:type="dxa"/>
          </w:tcPr>
          <w:p w14:paraId="29B160C0" w14:textId="77777777" w:rsidR="00736EB5" w:rsidRPr="00736EB5" w:rsidRDefault="00736EB5" w:rsidP="00736EB5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8518" w:type="dxa"/>
          </w:tcPr>
          <w:p w14:paraId="14D970DE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36EB5" w:rsidRPr="00736EB5" w14:paraId="782A39C5" w14:textId="77777777" w:rsidTr="007D689A">
        <w:tc>
          <w:tcPr>
            <w:tcW w:w="1121" w:type="dxa"/>
          </w:tcPr>
          <w:p w14:paraId="4768EDEB" w14:textId="77777777" w:rsidR="00736EB5" w:rsidRPr="00736EB5" w:rsidRDefault="00736EB5" w:rsidP="00736EB5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8518" w:type="dxa"/>
          </w:tcPr>
          <w:p w14:paraId="1F7C21D2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36EB5" w:rsidRPr="00736EB5" w14:paraId="55132553" w14:textId="77777777" w:rsidTr="007D689A">
        <w:tc>
          <w:tcPr>
            <w:tcW w:w="1121" w:type="dxa"/>
          </w:tcPr>
          <w:p w14:paraId="06F73B86" w14:textId="77777777" w:rsidR="00736EB5" w:rsidRPr="00736EB5" w:rsidRDefault="00736EB5" w:rsidP="00736EB5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8518" w:type="dxa"/>
          </w:tcPr>
          <w:p w14:paraId="55B32805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5A8BD55D" w14:textId="77777777" w:rsidR="00736EB5" w:rsidRPr="00736EB5" w:rsidRDefault="00736EB5" w:rsidP="00736EB5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736E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lastRenderedPageBreak/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435"/>
      </w:tblGrid>
      <w:tr w:rsidR="00736EB5" w:rsidRPr="00736EB5" w14:paraId="554699EF" w14:textId="77777777" w:rsidTr="007D689A">
        <w:tc>
          <w:tcPr>
            <w:tcW w:w="1204" w:type="dxa"/>
          </w:tcPr>
          <w:p w14:paraId="4185466C" w14:textId="77777777" w:rsidR="00736EB5" w:rsidRPr="00736EB5" w:rsidRDefault="00736EB5" w:rsidP="00736E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43" w:type="dxa"/>
          </w:tcPr>
          <w:p w14:paraId="30EB7DD1" w14:textId="77777777" w:rsidR="00736EB5" w:rsidRPr="00736EB5" w:rsidRDefault="00736EB5" w:rsidP="00736E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736EB5" w:rsidRPr="00736EB5" w14:paraId="55E4E16B" w14:textId="77777777" w:rsidTr="007D689A">
        <w:tc>
          <w:tcPr>
            <w:tcW w:w="1204" w:type="dxa"/>
          </w:tcPr>
          <w:p w14:paraId="108C4BF4" w14:textId="77777777" w:rsidR="00736EB5" w:rsidRPr="00736EB5" w:rsidRDefault="00736EB5" w:rsidP="00736E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ВД 4</w:t>
            </w:r>
          </w:p>
        </w:tc>
        <w:tc>
          <w:tcPr>
            <w:tcW w:w="8543" w:type="dxa"/>
          </w:tcPr>
          <w:p w14:paraId="714A9938" w14:textId="77777777" w:rsidR="00736EB5" w:rsidRPr="00736EB5" w:rsidRDefault="00736EB5" w:rsidP="00736EB5">
            <w:pPr>
              <w:keepNext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Оказание медицинской помощи в экстренной форме </w:t>
            </w:r>
          </w:p>
        </w:tc>
      </w:tr>
      <w:tr w:rsidR="00736EB5" w:rsidRPr="00736EB5" w14:paraId="6D4903EF" w14:textId="77777777" w:rsidTr="007D689A">
        <w:tc>
          <w:tcPr>
            <w:tcW w:w="1204" w:type="dxa"/>
          </w:tcPr>
          <w:p w14:paraId="48A8AB40" w14:textId="77777777" w:rsidR="00736EB5" w:rsidRPr="00736EB5" w:rsidRDefault="00736EB5" w:rsidP="00736E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4.1.</w:t>
            </w:r>
          </w:p>
        </w:tc>
        <w:tc>
          <w:tcPr>
            <w:tcW w:w="8543" w:type="dxa"/>
          </w:tcPr>
          <w:p w14:paraId="09BE86E0" w14:textId="77777777" w:rsidR="00736EB5" w:rsidRPr="00736EB5" w:rsidRDefault="00736EB5" w:rsidP="00736EB5">
            <w:pPr>
              <w:keepNext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Проводить оценку состояния беременной, роженицы, родильницы, новорождённого, требующего оказания неотложной или экстренной медицинской помощи</w:t>
            </w:r>
          </w:p>
        </w:tc>
      </w:tr>
      <w:tr w:rsidR="00736EB5" w:rsidRPr="00736EB5" w14:paraId="47FF77D4" w14:textId="77777777" w:rsidTr="007D689A">
        <w:tc>
          <w:tcPr>
            <w:tcW w:w="1204" w:type="dxa"/>
          </w:tcPr>
          <w:p w14:paraId="2528C962" w14:textId="77777777" w:rsidR="00736EB5" w:rsidRPr="00736EB5" w:rsidRDefault="00736EB5" w:rsidP="00736E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4.2.</w:t>
            </w:r>
          </w:p>
        </w:tc>
        <w:tc>
          <w:tcPr>
            <w:tcW w:w="8543" w:type="dxa"/>
          </w:tcPr>
          <w:p w14:paraId="28C27B43" w14:textId="77777777" w:rsidR="00736EB5" w:rsidRPr="00736EB5" w:rsidRDefault="00736EB5" w:rsidP="00736EB5">
            <w:pPr>
              <w:keepNext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Оказывать медицинскую помощь в экстренной форме при состояниях, представляющих угрозу жизни, в том числе во время самопроизвольных неосложненных родов и в послеродовый период </w:t>
            </w:r>
          </w:p>
        </w:tc>
      </w:tr>
      <w:tr w:rsidR="00736EB5" w:rsidRPr="00736EB5" w14:paraId="2C42B17E" w14:textId="77777777" w:rsidTr="007D689A">
        <w:tc>
          <w:tcPr>
            <w:tcW w:w="1204" w:type="dxa"/>
          </w:tcPr>
          <w:p w14:paraId="2EA4EC97" w14:textId="77777777" w:rsidR="00736EB5" w:rsidRPr="00736EB5" w:rsidRDefault="00736EB5" w:rsidP="00736E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4.3.</w:t>
            </w:r>
          </w:p>
        </w:tc>
        <w:tc>
          <w:tcPr>
            <w:tcW w:w="8543" w:type="dxa"/>
          </w:tcPr>
          <w:p w14:paraId="081517E7" w14:textId="77777777" w:rsidR="00736EB5" w:rsidRPr="00736EB5" w:rsidRDefault="00736EB5" w:rsidP="00736EB5">
            <w:pPr>
              <w:keepNext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лекарственные препараты и медицинские изделия при оказании медицинской помощи в экстренной форме</w:t>
            </w:r>
          </w:p>
        </w:tc>
      </w:tr>
      <w:tr w:rsidR="00736EB5" w:rsidRPr="00736EB5" w14:paraId="7DADCF5C" w14:textId="77777777" w:rsidTr="007D689A">
        <w:tc>
          <w:tcPr>
            <w:tcW w:w="1204" w:type="dxa"/>
          </w:tcPr>
          <w:p w14:paraId="159FE792" w14:textId="77777777" w:rsidR="00736EB5" w:rsidRPr="00736EB5" w:rsidRDefault="00736EB5" w:rsidP="00736E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4.4.</w:t>
            </w:r>
          </w:p>
        </w:tc>
        <w:tc>
          <w:tcPr>
            <w:tcW w:w="8543" w:type="dxa"/>
          </w:tcPr>
          <w:p w14:paraId="328399BE" w14:textId="77777777" w:rsidR="00736EB5" w:rsidRPr="00736EB5" w:rsidRDefault="00736EB5" w:rsidP="00736EB5">
            <w:pPr>
              <w:keepNext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Проводить мониторинг состояния пациента при оказании неотложной или экстренной медицинской помощи во время эвакуации (транспортировки)</w:t>
            </w:r>
          </w:p>
        </w:tc>
      </w:tr>
      <w:tr w:rsidR="00736EB5" w:rsidRPr="00736EB5" w14:paraId="6866D87B" w14:textId="77777777" w:rsidTr="007D689A">
        <w:tc>
          <w:tcPr>
            <w:tcW w:w="1204" w:type="dxa"/>
          </w:tcPr>
          <w:p w14:paraId="0FF8E540" w14:textId="77777777" w:rsidR="00736EB5" w:rsidRPr="00736EB5" w:rsidRDefault="00736EB5" w:rsidP="00736E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4.5.</w:t>
            </w:r>
          </w:p>
        </w:tc>
        <w:tc>
          <w:tcPr>
            <w:tcW w:w="8543" w:type="dxa"/>
          </w:tcPr>
          <w:p w14:paraId="5A7F8038" w14:textId="77777777" w:rsidR="00736EB5" w:rsidRPr="00736EB5" w:rsidRDefault="00736EB5" w:rsidP="00736EB5">
            <w:pPr>
              <w:keepNext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Устанавливать медицинские показания и направлять пациентов в профильные медицинские организации для получения специализированной медицинской помощи</w:t>
            </w:r>
          </w:p>
        </w:tc>
      </w:tr>
      <w:tr w:rsidR="00736EB5" w:rsidRPr="00736EB5" w14:paraId="1F22A1B1" w14:textId="77777777" w:rsidTr="007D689A">
        <w:tc>
          <w:tcPr>
            <w:tcW w:w="1204" w:type="dxa"/>
          </w:tcPr>
          <w:p w14:paraId="4C8BD55A" w14:textId="77777777" w:rsidR="00736EB5" w:rsidRPr="00736EB5" w:rsidRDefault="00736EB5" w:rsidP="00736EB5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4.6.</w:t>
            </w:r>
          </w:p>
        </w:tc>
        <w:tc>
          <w:tcPr>
            <w:tcW w:w="8543" w:type="dxa"/>
          </w:tcPr>
          <w:p w14:paraId="2B84C267" w14:textId="77777777" w:rsidR="00736EB5" w:rsidRPr="00736EB5" w:rsidRDefault="00736EB5" w:rsidP="00736EB5">
            <w:pPr>
              <w:keepNext/>
              <w:suppressAutoHyphens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Обеспечивать госпитализацию пациентов, нуждающихся в оказании специализированной медицинской помощи</w:t>
            </w:r>
          </w:p>
        </w:tc>
      </w:tr>
    </w:tbl>
    <w:p w14:paraId="0EA1C697" w14:textId="77777777" w:rsidR="00736EB5" w:rsidRPr="00736EB5" w:rsidRDefault="00736EB5" w:rsidP="00736EB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4C46AD" w14:textId="77777777" w:rsidR="00736EB5" w:rsidRPr="00736EB5" w:rsidRDefault="00736EB5" w:rsidP="00736EB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1.1.3. В результате освоения профессионального модуля 04 «Оказание медицинской помощи в экстренной форме» обучающийся должен</w:t>
      </w:r>
      <w:r w:rsidRPr="00736E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6852"/>
      </w:tblGrid>
      <w:tr w:rsidR="00736EB5" w:rsidRPr="00736EB5" w14:paraId="7D9ED70F" w14:textId="77777777" w:rsidTr="007D689A">
        <w:tc>
          <w:tcPr>
            <w:tcW w:w="2802" w:type="dxa"/>
          </w:tcPr>
          <w:p w14:paraId="5C40410C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Иметь практический опыт </w:t>
            </w:r>
          </w:p>
        </w:tc>
        <w:tc>
          <w:tcPr>
            <w:tcW w:w="6945" w:type="dxa"/>
          </w:tcPr>
          <w:p w14:paraId="280C6046" w14:textId="77777777" w:rsidR="00736EB5" w:rsidRPr="00736EB5" w:rsidRDefault="00736EB5" w:rsidP="00736EB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первичного осмотра пациента, оценка безопасности окружающей среды;</w:t>
            </w:r>
          </w:p>
          <w:p w14:paraId="7DD61B04" w14:textId="77777777" w:rsidR="00736EB5" w:rsidRPr="00736EB5" w:rsidRDefault="00736EB5" w:rsidP="00736EB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пациента, требующего оказания медицинской помощи в экстренной форме;</w:t>
            </w:r>
          </w:p>
          <w:p w14:paraId="19D7747F" w14:textId="77777777" w:rsidR="00736EB5" w:rsidRPr="00736EB5" w:rsidRDefault="00736EB5" w:rsidP="00736EB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форме;</w:t>
            </w:r>
          </w:p>
          <w:p w14:paraId="799CF257" w14:textId="77777777" w:rsidR="00736EB5" w:rsidRPr="00736EB5" w:rsidRDefault="00736EB5" w:rsidP="00736EB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дыхания);</w:t>
            </w:r>
          </w:p>
          <w:p w14:paraId="1509FB61" w14:textId="77777777" w:rsidR="00736EB5" w:rsidRPr="00736EB5" w:rsidRDefault="00736EB5" w:rsidP="00736EB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базовой сердечно-легочной реанимации;</w:t>
            </w:r>
          </w:p>
          <w:p w14:paraId="3AFD70CF" w14:textId="77777777" w:rsidR="00736EB5" w:rsidRPr="00736EB5" w:rsidRDefault="00736EB5" w:rsidP="00736EB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поддержанию жизнедеятельности организма пациента (пострадавшего) до прибытия врача или бригады скорой помощи;</w:t>
            </w:r>
          </w:p>
          <w:p w14:paraId="27DD945C" w14:textId="77777777" w:rsidR="00736EB5" w:rsidRPr="00736EB5" w:rsidRDefault="00736EB5" w:rsidP="00736EB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лекарственных препаратов и медицинских изделий при оказании медицинской помощи в экстренной форме;</w:t>
            </w:r>
          </w:p>
          <w:p w14:paraId="7A915B1F" w14:textId="77777777" w:rsidR="00736EB5" w:rsidRPr="00736EB5" w:rsidRDefault="00736EB5" w:rsidP="00736EB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мониторинга состояния пациента при оказании неотложной или экстренной медицинской помощи во время эвакуации (транспортировки);</w:t>
            </w:r>
          </w:p>
          <w:p w14:paraId="35619BF7" w14:textId="77777777" w:rsidR="00736EB5" w:rsidRPr="00736EB5" w:rsidRDefault="00736EB5" w:rsidP="00736EB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установление </w:t>
            </w: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медицинских показаний и направление пациентов в профильные медицинские организации для получения специализированной медицинской помощи;</w:t>
            </w:r>
          </w:p>
          <w:p w14:paraId="7CA91530" w14:textId="77777777" w:rsidR="00736EB5" w:rsidRPr="00736EB5" w:rsidRDefault="00736EB5" w:rsidP="00736EB5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госпитализации пациентов, нуждающихся в оказании специализированной медицинской помощи.</w:t>
            </w:r>
          </w:p>
        </w:tc>
      </w:tr>
      <w:tr w:rsidR="00736EB5" w:rsidRPr="00736EB5" w14:paraId="5588FB23" w14:textId="77777777" w:rsidTr="007D689A">
        <w:tc>
          <w:tcPr>
            <w:tcW w:w="2802" w:type="dxa"/>
          </w:tcPr>
          <w:p w14:paraId="51AD47C5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6945" w:type="dxa"/>
          </w:tcPr>
          <w:p w14:paraId="7FA72B00" w14:textId="77777777" w:rsidR="00736EB5" w:rsidRPr="00736EB5" w:rsidRDefault="00736EB5" w:rsidP="00736EB5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первичный осмотр пациента и оценку безопасности условий для оказания медицинской помощи, осуществлять вызов врача, специальных служб, в том числе бригады скорой медицинской помощи;</w:t>
            </w:r>
          </w:p>
          <w:p w14:paraId="4B29A86B" w14:textId="77777777" w:rsidR="00736EB5" w:rsidRPr="00736EB5" w:rsidRDefault="00736EB5" w:rsidP="00736EB5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требующие оказания медицинской помощи в экстренной форме;</w:t>
            </w:r>
          </w:p>
          <w:p w14:paraId="182EEFCF" w14:textId="77777777" w:rsidR="00736EB5" w:rsidRPr="00736EB5" w:rsidRDefault="00736EB5" w:rsidP="00736EB5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мероприятия базовой сердечно-легочной реанимации;</w:t>
            </w:r>
          </w:p>
          <w:p w14:paraId="5BB290FE" w14:textId="77777777" w:rsidR="00736EB5" w:rsidRPr="00736EB5" w:rsidRDefault="00736EB5" w:rsidP="00736EB5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мероприятия первичной реанимации новорожденного;</w:t>
            </w:r>
          </w:p>
          <w:p w14:paraId="6C715456" w14:textId="77777777" w:rsidR="00736EB5" w:rsidRPr="00736EB5" w:rsidRDefault="00736EB5" w:rsidP="00736EB5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дыхания);</w:t>
            </w:r>
          </w:p>
          <w:p w14:paraId="52BD4EF1" w14:textId="77777777" w:rsidR="00736EB5" w:rsidRPr="00736EB5" w:rsidRDefault="00736EB5" w:rsidP="00736EB5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лекарственные препараты и медицинские изделия при оказании медицинской помощи в экстренной форме;</w:t>
            </w:r>
          </w:p>
          <w:p w14:paraId="438A5C60" w14:textId="77777777" w:rsidR="00736EB5" w:rsidRPr="00736EB5" w:rsidRDefault="00736EB5" w:rsidP="00736EB5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наблюдение за пациентом (пострадавшим), контролировать его состояние, измерять показатели жизнедеятельности, поддерживать витальные функции;</w:t>
            </w:r>
          </w:p>
          <w:p w14:paraId="2E06AD23" w14:textId="77777777" w:rsidR="00736EB5" w:rsidRPr="00736EB5" w:rsidRDefault="00736EB5" w:rsidP="00736EB5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медицинские показания для направления пациентов в профильные медицинские организации с целью получения специализированной, в том числе высокотехнологичной, медицинской помощи в соответствии с действующими порядками оказания медицинской помощи, клиническими рекомендациями;</w:t>
            </w:r>
          </w:p>
          <w:p w14:paraId="512CDE85" w14:textId="77777777" w:rsidR="00736EB5" w:rsidRPr="00736EB5" w:rsidRDefault="00736EB5" w:rsidP="00736EB5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направлять пациентов в профильные медицинские организации для получения специализированной, в том числе высокотехнологичной, медицинской помощи с учетом стандартов медицинской помощи;</w:t>
            </w:r>
          </w:p>
          <w:p w14:paraId="4161871B" w14:textId="77777777" w:rsidR="00736EB5" w:rsidRPr="00736EB5" w:rsidRDefault="00736EB5" w:rsidP="00736EB5">
            <w:pPr>
              <w:numPr>
                <w:ilvl w:val="0"/>
                <w:numId w:val="2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обеспечивать своевременную госпитализацию пациентов, нуждающихся в оказании специализированной, в том числе высокотехнологичной, медицинской помощи.</w:t>
            </w:r>
          </w:p>
        </w:tc>
      </w:tr>
      <w:tr w:rsidR="00736EB5" w:rsidRPr="00736EB5" w14:paraId="0301F88C" w14:textId="77777777" w:rsidTr="007D689A">
        <w:tc>
          <w:tcPr>
            <w:tcW w:w="2802" w:type="dxa"/>
          </w:tcPr>
          <w:p w14:paraId="03174FE0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  <w:tc>
          <w:tcPr>
            <w:tcW w:w="6945" w:type="dxa"/>
          </w:tcPr>
          <w:p w14:paraId="305FF5E7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и порядок проведения первичного осмотра пациента (пострадавшего) при оказании медицинской помощи в </w:t>
            </w: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экстренной форме при состояниях, представляющих угрозу жизни;</w:t>
            </w:r>
          </w:p>
          <w:p w14:paraId="6C697B3B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сбора жалоб и анамнеза жизни и заболевания у пациентов (их законных представителей);</w:t>
            </w:r>
          </w:p>
          <w:p w14:paraId="25A96EE3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физикального</w:t>
            </w:r>
            <w:proofErr w:type="spellEnd"/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 пациентов (осмотр, пальпация, перкуссия, аускультация);</w:t>
            </w:r>
          </w:p>
          <w:p w14:paraId="700FB608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признаки внезапного прекращения кровообращения и (или) дыхания;</w:t>
            </w:r>
          </w:p>
          <w:p w14:paraId="25C73A42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проведения базовой сердечно-легочной реанимации;</w:t>
            </w:r>
          </w:p>
          <w:p w14:paraId="6712B870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проведения первичной реанимации новорожденного;</w:t>
            </w:r>
          </w:p>
          <w:p w14:paraId="543A7EF2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применения лекарственных препаратов и медицинских изделий при оказании медицинской помощи в экстренной форме;</w:t>
            </w:r>
          </w:p>
          <w:p w14:paraId="6324F715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медицинской помощи;</w:t>
            </w:r>
          </w:p>
          <w:p w14:paraId="1C27D36C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показания к оказанию специализированной, в том числе высокотехнологической медицинской помощи;</w:t>
            </w:r>
          </w:p>
          <w:p w14:paraId="3EE69433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показания для госпитализации пациентов,</w:t>
            </w:r>
            <w:r w:rsidRPr="00736E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нуждающихся в оказании специализированной медицинской помощи</w:t>
            </w: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D04AAF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принципы работы выездных бригад скорой медицинской помощи;</w:t>
            </w:r>
          </w:p>
          <w:p w14:paraId="07CDF378" w14:textId="77777777" w:rsidR="00736EB5" w:rsidRPr="00736EB5" w:rsidRDefault="00736EB5" w:rsidP="00736EB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приема пациентов в учреждения здравоохранения.</w:t>
            </w:r>
          </w:p>
        </w:tc>
      </w:tr>
    </w:tbl>
    <w:p w14:paraId="7DA8BDF1" w14:textId="77777777" w:rsidR="00736EB5" w:rsidRPr="00736EB5" w:rsidRDefault="00736EB5" w:rsidP="00736EB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8BB166" w14:textId="77777777" w:rsidR="00736EB5" w:rsidRPr="00736EB5" w:rsidRDefault="00736EB5" w:rsidP="00736EB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Количество часов, отводимое на освоение профессионального модуля </w:t>
      </w:r>
      <w:r w:rsidRPr="00736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 «Оказание медицинской помощи в экстренной форме»:</w:t>
      </w:r>
    </w:p>
    <w:p w14:paraId="032187BA" w14:textId="4E96C248" w:rsidR="00736EB5" w:rsidRPr="00736EB5" w:rsidRDefault="00736EB5" w:rsidP="00736E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часов </w:t>
      </w:r>
      <w:r w:rsidR="00E90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506</w:t>
      </w: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</w:p>
    <w:p w14:paraId="6B0401E8" w14:textId="003891DE" w:rsidR="00736EB5" w:rsidRPr="00736EB5" w:rsidRDefault="00736EB5" w:rsidP="00E9092F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в форме практической подготовки </w:t>
      </w:r>
      <w:r w:rsidR="00E90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382</w:t>
      </w: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</w:t>
      </w:r>
    </w:p>
    <w:p w14:paraId="13CA0A8F" w14:textId="7D32CA3F" w:rsidR="00736EB5" w:rsidRPr="00E9092F" w:rsidRDefault="00736EB5" w:rsidP="00736EB5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самостоятельная работа</w:t>
      </w:r>
      <w:r w:rsidR="00E9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9092F" w:rsidRPr="00E909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 часов</w:t>
      </w:r>
      <w:r w:rsidRPr="00E909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43F7A0A7" w14:textId="77777777" w:rsidR="00E9092F" w:rsidRPr="00E9092F" w:rsidRDefault="00736EB5" w:rsidP="00E9092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практики, в том числе учебная </w:t>
      </w:r>
      <w:r w:rsidRPr="00E90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 часа</w:t>
      </w:r>
    </w:p>
    <w:p w14:paraId="319DB090" w14:textId="2F2DF10A" w:rsidR="00736EB5" w:rsidRPr="00E9092F" w:rsidRDefault="00E9092F" w:rsidP="00E9092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736EB5" w:rsidRPr="0073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производственная </w:t>
      </w:r>
      <w:r w:rsidR="00736EB5" w:rsidRPr="00E90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108 часов</w:t>
      </w:r>
    </w:p>
    <w:p w14:paraId="098B4EDF" w14:textId="5C742733" w:rsidR="00736EB5" w:rsidRDefault="00736EB5" w:rsidP="00736EB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</w:t>
      </w:r>
      <w:r w:rsidR="004E7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90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6F10A492" w14:textId="7B0DA69E" w:rsidR="00E9092F" w:rsidRPr="00736EB5" w:rsidRDefault="00E9092F" w:rsidP="00736EB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Курсовое проектирование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- 16</w:t>
      </w:r>
    </w:p>
    <w:p w14:paraId="405D6A39" w14:textId="77777777" w:rsidR="00736EB5" w:rsidRPr="00736EB5" w:rsidRDefault="00736EB5" w:rsidP="00736EB5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  <w:sectPr w:rsidR="00736EB5" w:rsidRPr="00736EB5" w:rsidSect="007D689A">
          <w:pgSz w:w="11907" w:h="16840"/>
          <w:pgMar w:top="1134" w:right="567" w:bottom="1134" w:left="1701" w:header="709" w:footer="709" w:gutter="0"/>
          <w:cols w:space="720"/>
        </w:sectPr>
      </w:pPr>
    </w:p>
    <w:p w14:paraId="408B7232" w14:textId="33641490" w:rsidR="00736EB5" w:rsidRPr="00736EB5" w:rsidRDefault="00736EB5" w:rsidP="00E9092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2.1. Структура профессионального модуля </w:t>
      </w:r>
      <w:r w:rsidRPr="00736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</w:t>
      </w:r>
      <w:r w:rsidR="00E90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6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«Оказание медицинской помощи в экстренной форме»</w:t>
      </w:r>
    </w:p>
    <w:tbl>
      <w:tblPr>
        <w:tblW w:w="517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3129"/>
        <w:gridCol w:w="855"/>
        <w:gridCol w:w="569"/>
        <w:gridCol w:w="852"/>
        <w:gridCol w:w="1565"/>
        <w:gridCol w:w="1141"/>
        <w:gridCol w:w="1706"/>
        <w:gridCol w:w="710"/>
        <w:gridCol w:w="996"/>
        <w:gridCol w:w="34"/>
        <w:gridCol w:w="1823"/>
      </w:tblGrid>
      <w:tr w:rsidR="00736EB5" w:rsidRPr="00736EB5" w14:paraId="03481745" w14:textId="77777777" w:rsidTr="007D689A">
        <w:trPr>
          <w:trHeight w:val="353"/>
        </w:trPr>
        <w:tc>
          <w:tcPr>
            <w:tcW w:w="648" w:type="pct"/>
            <w:vMerge w:val="restart"/>
            <w:vAlign w:val="center"/>
          </w:tcPr>
          <w:p w14:paraId="40A8CA8C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018" w:type="pct"/>
            <w:vMerge w:val="restart"/>
            <w:vAlign w:val="center"/>
          </w:tcPr>
          <w:p w14:paraId="266F234B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278" w:type="pct"/>
            <w:vMerge w:val="restart"/>
            <w:vAlign w:val="center"/>
          </w:tcPr>
          <w:p w14:paraId="10A9C433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Всего, час.</w:t>
            </w:r>
          </w:p>
        </w:tc>
        <w:tc>
          <w:tcPr>
            <w:tcW w:w="185" w:type="pct"/>
            <w:vMerge w:val="restart"/>
            <w:textDirection w:val="btLr"/>
          </w:tcPr>
          <w:p w14:paraId="5BD884BC" w14:textId="77777777" w:rsidR="00736EB5" w:rsidRPr="00736EB5" w:rsidRDefault="00736EB5" w:rsidP="00736EB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т. ч. в форме практической  подготовки</w:t>
            </w:r>
          </w:p>
        </w:tc>
        <w:tc>
          <w:tcPr>
            <w:tcW w:w="2871" w:type="pct"/>
            <w:gridSpan w:val="8"/>
          </w:tcPr>
          <w:p w14:paraId="1C690095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профессионального модуля, </w:t>
            </w:r>
            <w:proofErr w:type="spellStart"/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час.</w:t>
            </w:r>
          </w:p>
        </w:tc>
      </w:tr>
      <w:tr w:rsidR="00736EB5" w:rsidRPr="00736EB5" w14:paraId="3B03CC92" w14:textId="77777777" w:rsidTr="007D689A">
        <w:tc>
          <w:tcPr>
            <w:tcW w:w="648" w:type="pct"/>
            <w:vMerge/>
          </w:tcPr>
          <w:p w14:paraId="7FB15BF3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18" w:type="pct"/>
            <w:vMerge/>
            <w:vAlign w:val="center"/>
          </w:tcPr>
          <w:p w14:paraId="522167B9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</w:tcPr>
          <w:p w14:paraId="66950B15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Merge/>
          </w:tcPr>
          <w:p w14:paraId="7ED70D86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43" w:type="pct"/>
            <w:gridSpan w:val="5"/>
            <w:vAlign w:val="center"/>
          </w:tcPr>
          <w:p w14:paraId="1B2ED946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по МДК</w:t>
            </w:r>
          </w:p>
        </w:tc>
        <w:tc>
          <w:tcPr>
            <w:tcW w:w="928" w:type="pct"/>
            <w:gridSpan w:val="3"/>
            <w:vMerge w:val="restart"/>
            <w:vAlign w:val="center"/>
          </w:tcPr>
          <w:p w14:paraId="6F521530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Практики</w:t>
            </w:r>
          </w:p>
        </w:tc>
      </w:tr>
      <w:tr w:rsidR="00736EB5" w:rsidRPr="00736EB5" w14:paraId="70ADEABF" w14:textId="77777777" w:rsidTr="007D689A">
        <w:tc>
          <w:tcPr>
            <w:tcW w:w="648" w:type="pct"/>
            <w:vMerge/>
          </w:tcPr>
          <w:p w14:paraId="1BCBD9E1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18" w:type="pct"/>
            <w:vMerge/>
            <w:vAlign w:val="center"/>
          </w:tcPr>
          <w:p w14:paraId="7672423C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</w:tcPr>
          <w:p w14:paraId="1863EC2A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Merge/>
          </w:tcPr>
          <w:p w14:paraId="4C67BE2E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 w:val="restart"/>
            <w:vAlign w:val="center"/>
          </w:tcPr>
          <w:p w14:paraId="42F7CA05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370DFD74" w14:textId="42B91871" w:rsidR="00736EB5" w:rsidRPr="00736EB5" w:rsidRDefault="00497B56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теории</w:t>
            </w:r>
          </w:p>
        </w:tc>
        <w:tc>
          <w:tcPr>
            <w:tcW w:w="1666" w:type="pct"/>
            <w:gridSpan w:val="4"/>
            <w:vAlign w:val="center"/>
          </w:tcPr>
          <w:p w14:paraId="2EC12A9A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28" w:type="pct"/>
            <w:gridSpan w:val="3"/>
            <w:vMerge/>
            <w:vAlign w:val="center"/>
          </w:tcPr>
          <w:p w14:paraId="438C1928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36EB5" w:rsidRPr="00736EB5" w14:paraId="0BD4227E" w14:textId="77777777" w:rsidTr="007D689A">
        <w:trPr>
          <w:cantSplit/>
          <w:trHeight w:val="1842"/>
        </w:trPr>
        <w:tc>
          <w:tcPr>
            <w:tcW w:w="648" w:type="pct"/>
            <w:vMerge/>
          </w:tcPr>
          <w:p w14:paraId="5B138BB5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18" w:type="pct"/>
            <w:vMerge/>
            <w:vAlign w:val="center"/>
          </w:tcPr>
          <w:p w14:paraId="17E3955E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vAlign w:val="center"/>
          </w:tcPr>
          <w:p w14:paraId="10E5FF3C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Merge/>
          </w:tcPr>
          <w:p w14:paraId="627D4A3B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/>
            <w:vAlign w:val="center"/>
          </w:tcPr>
          <w:p w14:paraId="7B95A46E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Align w:val="center"/>
          </w:tcPr>
          <w:p w14:paraId="36D1F87D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Лабораторных и практических занятий</w:t>
            </w:r>
          </w:p>
        </w:tc>
        <w:tc>
          <w:tcPr>
            <w:tcW w:w="371" w:type="pct"/>
            <w:vAlign w:val="center"/>
          </w:tcPr>
          <w:p w14:paraId="303695DF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Курсовых работ (проектов)</w:t>
            </w:r>
          </w:p>
        </w:tc>
        <w:tc>
          <w:tcPr>
            <w:tcW w:w="555" w:type="pct"/>
          </w:tcPr>
          <w:p w14:paraId="39206A46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99C63D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56DE96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31" w:type="pct"/>
            <w:textDirection w:val="btLr"/>
          </w:tcPr>
          <w:p w14:paraId="30A604D3" w14:textId="77777777" w:rsidR="00736EB5" w:rsidRPr="00736EB5" w:rsidRDefault="00736EB5" w:rsidP="00736EB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335" w:type="pct"/>
            <w:gridSpan w:val="2"/>
            <w:vAlign w:val="center"/>
          </w:tcPr>
          <w:p w14:paraId="6C13CE71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  <w:p w14:paraId="4EE3C34E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Align w:val="center"/>
          </w:tcPr>
          <w:p w14:paraId="12C863BA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  <w:p w14:paraId="2CA688A0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36EB5" w:rsidRPr="00736EB5" w14:paraId="294E0A91" w14:textId="77777777" w:rsidTr="007D689A">
        <w:tc>
          <w:tcPr>
            <w:tcW w:w="648" w:type="pct"/>
          </w:tcPr>
          <w:p w14:paraId="643BF05F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4.1.</w:t>
            </w:r>
          </w:p>
          <w:p w14:paraId="6A8159FB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4.2.</w:t>
            </w:r>
          </w:p>
          <w:p w14:paraId="7F65DA7B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4.3.</w:t>
            </w:r>
          </w:p>
          <w:p w14:paraId="017B9AE5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01 – 09</w:t>
            </w:r>
          </w:p>
        </w:tc>
        <w:tc>
          <w:tcPr>
            <w:tcW w:w="1018" w:type="pct"/>
          </w:tcPr>
          <w:p w14:paraId="7DF2008E" w14:textId="77777777" w:rsidR="00736EB5" w:rsidRPr="00736EB5" w:rsidRDefault="00736EB5" w:rsidP="00736EB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1. </w:t>
            </w:r>
            <w:r w:rsidRPr="00736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Оказание медицинской помощи при неотложных состояниях в акушерстве и гинекологии </w:t>
            </w:r>
          </w:p>
          <w:p w14:paraId="480C3EB9" w14:textId="77777777" w:rsidR="00736EB5" w:rsidRPr="00736EB5" w:rsidRDefault="00736EB5" w:rsidP="00736EB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МДК04.01 Медицинская помощь при неотложных состояниях в акушерстве и гинекологии</w:t>
            </w:r>
          </w:p>
        </w:tc>
        <w:tc>
          <w:tcPr>
            <w:tcW w:w="278" w:type="pct"/>
            <w:vAlign w:val="center"/>
          </w:tcPr>
          <w:p w14:paraId="18CF1D3F" w14:textId="5C195557" w:rsidR="00736EB5" w:rsidRPr="00736EB5" w:rsidRDefault="00E51860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85" w:type="pct"/>
            <w:vAlign w:val="center"/>
          </w:tcPr>
          <w:p w14:paraId="5CA1ABCA" w14:textId="61FAA5D5" w:rsidR="00736EB5" w:rsidRPr="00497B56" w:rsidRDefault="00497B56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77" w:type="pct"/>
            <w:vAlign w:val="center"/>
          </w:tcPr>
          <w:p w14:paraId="41483D2C" w14:textId="3CA296D8" w:rsidR="00736EB5" w:rsidRPr="00497B56" w:rsidRDefault="00497B56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9" w:type="pct"/>
            <w:vAlign w:val="center"/>
          </w:tcPr>
          <w:p w14:paraId="0B5FA431" w14:textId="632D5A04" w:rsidR="00736EB5" w:rsidRPr="00497B56" w:rsidRDefault="00497B56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71" w:type="pct"/>
            <w:vMerge w:val="restart"/>
            <w:vAlign w:val="center"/>
          </w:tcPr>
          <w:p w14:paraId="6F2AB228" w14:textId="77777777" w:rsidR="00736EB5" w:rsidRPr="00497B56" w:rsidRDefault="00736EB5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5" w:type="pct"/>
            <w:vAlign w:val="center"/>
          </w:tcPr>
          <w:p w14:paraId="540197E0" w14:textId="14B4FBB3" w:rsidR="00736EB5" w:rsidRPr="00497B56" w:rsidRDefault="00B93498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1" w:type="pct"/>
            <w:vMerge w:val="restart"/>
            <w:vAlign w:val="center"/>
          </w:tcPr>
          <w:p w14:paraId="5C2C4337" w14:textId="77777777" w:rsidR="00736EB5" w:rsidRPr="00497B56" w:rsidRDefault="00736EB5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8/10</w:t>
            </w:r>
          </w:p>
        </w:tc>
        <w:tc>
          <w:tcPr>
            <w:tcW w:w="335" w:type="pct"/>
            <w:gridSpan w:val="2"/>
            <w:vAlign w:val="center"/>
          </w:tcPr>
          <w:p w14:paraId="291B82D4" w14:textId="77777777" w:rsidR="00736EB5" w:rsidRPr="00497B56" w:rsidRDefault="00736EB5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3" w:type="pct"/>
            <w:vAlign w:val="center"/>
          </w:tcPr>
          <w:p w14:paraId="1F76BD6F" w14:textId="694C6F6D" w:rsidR="00736EB5" w:rsidRPr="00497B56" w:rsidRDefault="00F07B78" w:rsidP="00F07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-</w:t>
            </w:r>
          </w:p>
        </w:tc>
      </w:tr>
      <w:tr w:rsidR="00736EB5" w:rsidRPr="00736EB5" w14:paraId="5A30D0C6" w14:textId="77777777" w:rsidTr="007D689A">
        <w:tc>
          <w:tcPr>
            <w:tcW w:w="648" w:type="pct"/>
          </w:tcPr>
          <w:p w14:paraId="31F81BD7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4.2.</w:t>
            </w:r>
          </w:p>
          <w:p w14:paraId="1650E5AB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4.3.</w:t>
            </w:r>
          </w:p>
          <w:p w14:paraId="38878D70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4.4.</w:t>
            </w:r>
          </w:p>
          <w:p w14:paraId="4349E3FE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4.5.</w:t>
            </w:r>
          </w:p>
          <w:p w14:paraId="04BC6D1B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4.6.</w:t>
            </w:r>
          </w:p>
          <w:p w14:paraId="4BB25284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01 – 09</w:t>
            </w:r>
          </w:p>
        </w:tc>
        <w:tc>
          <w:tcPr>
            <w:tcW w:w="1018" w:type="pct"/>
          </w:tcPr>
          <w:p w14:paraId="13146427" w14:textId="77777777" w:rsidR="00736EB5" w:rsidRPr="00736EB5" w:rsidRDefault="00736EB5" w:rsidP="00736EB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190888878"/>
            <w:r w:rsidRPr="00736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2. Оказание медицинской помощи в экстренной форме при состояниях, представляющих угрозу жизни</w:t>
            </w: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52E99D" w14:textId="77777777" w:rsidR="00736EB5" w:rsidRPr="00736EB5" w:rsidRDefault="00736EB5" w:rsidP="00736EB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МДК04.02 Медицинская помощь в экстренной форме при состояниях, представляющих угрозу жизни</w:t>
            </w:r>
            <w:bookmarkEnd w:id="2"/>
          </w:p>
        </w:tc>
        <w:tc>
          <w:tcPr>
            <w:tcW w:w="278" w:type="pct"/>
            <w:vAlign w:val="center"/>
          </w:tcPr>
          <w:p w14:paraId="57D8DD69" w14:textId="5DB47900" w:rsidR="00736EB5" w:rsidRPr="00F07B78" w:rsidRDefault="00F07B78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7B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85" w:type="pct"/>
            <w:vAlign w:val="center"/>
          </w:tcPr>
          <w:p w14:paraId="35B2F9E2" w14:textId="7653D0C9" w:rsidR="00736EB5" w:rsidRPr="00497B56" w:rsidRDefault="00F07B78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7" w:type="pct"/>
            <w:vAlign w:val="center"/>
          </w:tcPr>
          <w:p w14:paraId="2E292CCB" w14:textId="5E41BA2A" w:rsidR="00736EB5" w:rsidRPr="00497B56" w:rsidRDefault="00F07B78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9" w:type="pct"/>
            <w:vAlign w:val="center"/>
          </w:tcPr>
          <w:p w14:paraId="7CA82B7A" w14:textId="00D17376" w:rsidR="00736EB5" w:rsidRPr="00497B56" w:rsidRDefault="00F07B78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1" w:type="pct"/>
            <w:vMerge/>
            <w:vAlign w:val="center"/>
          </w:tcPr>
          <w:p w14:paraId="5A98EF50" w14:textId="77777777" w:rsidR="00736EB5" w:rsidRPr="00497B56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55" w:type="pct"/>
            <w:vAlign w:val="center"/>
          </w:tcPr>
          <w:p w14:paraId="3821C3FA" w14:textId="7E00E26A" w:rsidR="00736EB5" w:rsidRPr="00497B56" w:rsidRDefault="00B93498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B93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1" w:type="pct"/>
            <w:vMerge/>
            <w:vAlign w:val="center"/>
          </w:tcPr>
          <w:p w14:paraId="02682797" w14:textId="77777777" w:rsidR="00736EB5" w:rsidRPr="00497B56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</w:tcBorders>
            <w:vAlign w:val="center"/>
          </w:tcPr>
          <w:p w14:paraId="70C37031" w14:textId="77777777" w:rsidR="00736EB5" w:rsidRPr="00497B56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3" w:type="pct"/>
            <w:vAlign w:val="center"/>
          </w:tcPr>
          <w:p w14:paraId="14B40BAE" w14:textId="688F0EB8" w:rsidR="00736EB5" w:rsidRPr="00497B56" w:rsidRDefault="00F07B78" w:rsidP="00F07B78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</w:tr>
      <w:tr w:rsidR="00736EB5" w:rsidRPr="00736EB5" w14:paraId="0079E516" w14:textId="77777777" w:rsidTr="007D689A">
        <w:trPr>
          <w:trHeight w:val="563"/>
        </w:trPr>
        <w:tc>
          <w:tcPr>
            <w:tcW w:w="648" w:type="pct"/>
          </w:tcPr>
          <w:p w14:paraId="1DC62F79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4.1 – 4.6</w:t>
            </w:r>
          </w:p>
          <w:p w14:paraId="5717EBE1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01 – 09</w:t>
            </w:r>
          </w:p>
        </w:tc>
        <w:tc>
          <w:tcPr>
            <w:tcW w:w="1018" w:type="pct"/>
          </w:tcPr>
          <w:p w14:paraId="4BC0F60C" w14:textId="0CA5E235" w:rsidR="00736EB5" w:rsidRPr="00736EB5" w:rsidRDefault="00E51860" w:rsidP="00736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Учебная </w:t>
            </w:r>
            <w:r w:rsidR="00736EB5"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практика (по профилю специальности), часов </w:t>
            </w:r>
          </w:p>
        </w:tc>
        <w:tc>
          <w:tcPr>
            <w:tcW w:w="278" w:type="pct"/>
            <w:vAlign w:val="center"/>
          </w:tcPr>
          <w:p w14:paraId="44AC05FF" w14:textId="308B0BD8" w:rsidR="00736EB5" w:rsidRPr="00736EB5" w:rsidRDefault="00497B56" w:rsidP="00736E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5" w:type="pct"/>
            <w:shd w:val="clear" w:color="auto" w:fill="BFBFBF"/>
            <w:vAlign w:val="center"/>
          </w:tcPr>
          <w:p w14:paraId="166EE719" w14:textId="655B8A5F" w:rsidR="00736EB5" w:rsidRPr="00497B56" w:rsidRDefault="00497B56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86" w:type="pct"/>
            <w:gridSpan w:val="2"/>
            <w:tcBorders>
              <w:bottom w:val="nil"/>
              <w:right w:val="nil"/>
            </w:tcBorders>
            <w:shd w:val="clear" w:color="auto" w:fill="BFBFBF"/>
            <w:vAlign w:val="center"/>
          </w:tcPr>
          <w:p w14:paraId="37A46D4B" w14:textId="77777777" w:rsidR="00736EB5" w:rsidRPr="00497B56" w:rsidRDefault="00736EB5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2" w:type="pct"/>
            <w:gridSpan w:val="5"/>
            <w:vMerge w:val="restart"/>
            <w:tcBorders>
              <w:left w:val="nil"/>
            </w:tcBorders>
            <w:shd w:val="clear" w:color="auto" w:fill="BFBFBF"/>
            <w:vAlign w:val="center"/>
          </w:tcPr>
          <w:p w14:paraId="3A01AD77" w14:textId="77777777" w:rsidR="00736EB5" w:rsidRPr="00497B56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Merge w:val="restart"/>
            <w:vAlign w:val="center"/>
          </w:tcPr>
          <w:p w14:paraId="6D687230" w14:textId="77777777" w:rsidR="00736EB5" w:rsidRPr="00497B56" w:rsidRDefault="00736EB5" w:rsidP="00736E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  <w:p w14:paraId="5AF191F9" w14:textId="77777777" w:rsidR="00736EB5" w:rsidRPr="00497B56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51860" w:rsidRPr="00736EB5" w14:paraId="0146721D" w14:textId="77777777" w:rsidTr="007D689A">
        <w:trPr>
          <w:trHeight w:val="563"/>
        </w:trPr>
        <w:tc>
          <w:tcPr>
            <w:tcW w:w="648" w:type="pct"/>
          </w:tcPr>
          <w:p w14:paraId="3B0CB448" w14:textId="77777777" w:rsidR="00E51860" w:rsidRPr="00736EB5" w:rsidRDefault="00E51860" w:rsidP="00E5186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4.1 – 4.6</w:t>
            </w:r>
          </w:p>
          <w:p w14:paraId="7878A50F" w14:textId="716D09B1" w:rsidR="00E51860" w:rsidRPr="00736EB5" w:rsidRDefault="00E51860" w:rsidP="00E5186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01 – 09</w:t>
            </w:r>
          </w:p>
        </w:tc>
        <w:tc>
          <w:tcPr>
            <w:tcW w:w="1018" w:type="pct"/>
          </w:tcPr>
          <w:p w14:paraId="47613B71" w14:textId="061C9F48" w:rsidR="00E51860" w:rsidRPr="00736EB5" w:rsidRDefault="00E51860" w:rsidP="00736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Производственная практика  (по профилю специальности), часов</w:t>
            </w:r>
          </w:p>
        </w:tc>
        <w:tc>
          <w:tcPr>
            <w:tcW w:w="278" w:type="pct"/>
            <w:vAlign w:val="center"/>
          </w:tcPr>
          <w:p w14:paraId="783235CA" w14:textId="6C754396" w:rsidR="00E51860" w:rsidRPr="00736EB5" w:rsidRDefault="00497B56" w:rsidP="00736E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5" w:type="pct"/>
            <w:shd w:val="clear" w:color="auto" w:fill="BFBFBF"/>
            <w:vAlign w:val="center"/>
          </w:tcPr>
          <w:p w14:paraId="39467B1F" w14:textId="002EA9B8" w:rsidR="00E51860" w:rsidRPr="00497B56" w:rsidRDefault="00497B56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86" w:type="pct"/>
            <w:gridSpan w:val="2"/>
            <w:tcBorders>
              <w:bottom w:val="nil"/>
              <w:right w:val="nil"/>
            </w:tcBorders>
            <w:shd w:val="clear" w:color="auto" w:fill="BFBFBF"/>
            <w:vAlign w:val="center"/>
          </w:tcPr>
          <w:p w14:paraId="5FEE2E19" w14:textId="77777777" w:rsidR="00E51860" w:rsidRPr="00497B56" w:rsidRDefault="00E51860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2" w:type="pct"/>
            <w:gridSpan w:val="5"/>
            <w:vMerge/>
            <w:tcBorders>
              <w:left w:val="nil"/>
            </w:tcBorders>
            <w:shd w:val="clear" w:color="auto" w:fill="BFBFBF"/>
            <w:vAlign w:val="center"/>
          </w:tcPr>
          <w:p w14:paraId="4F6B6D1E" w14:textId="77777777" w:rsidR="00E51860" w:rsidRPr="00497B56" w:rsidRDefault="00E51860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Merge/>
            <w:vAlign w:val="center"/>
          </w:tcPr>
          <w:p w14:paraId="6745F149" w14:textId="77777777" w:rsidR="00E51860" w:rsidRPr="00497B56" w:rsidRDefault="00E51860" w:rsidP="00736E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6EB5" w:rsidRPr="00736EB5" w14:paraId="4BE8DC99" w14:textId="77777777" w:rsidTr="007D689A">
        <w:tc>
          <w:tcPr>
            <w:tcW w:w="648" w:type="pct"/>
          </w:tcPr>
          <w:p w14:paraId="5F56387C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pct"/>
          </w:tcPr>
          <w:p w14:paraId="09C1CF6F" w14:textId="77777777" w:rsidR="00736EB5" w:rsidRPr="00736EB5" w:rsidRDefault="00736EB5" w:rsidP="00736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78" w:type="pct"/>
            <w:vAlign w:val="center"/>
          </w:tcPr>
          <w:p w14:paraId="6B3F80DB" w14:textId="77777777" w:rsidR="00736EB5" w:rsidRPr="00736EB5" w:rsidRDefault="00736EB5" w:rsidP="00736E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5" w:type="pct"/>
            <w:shd w:val="clear" w:color="auto" w:fill="BFBFBF"/>
            <w:vAlign w:val="center"/>
          </w:tcPr>
          <w:p w14:paraId="7E3F3FD9" w14:textId="7035765D" w:rsidR="00736EB5" w:rsidRPr="00497B56" w:rsidRDefault="00E51860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786" w:type="pct"/>
            <w:gridSpan w:val="2"/>
            <w:tcBorders>
              <w:top w:val="nil"/>
              <w:right w:val="nil"/>
            </w:tcBorders>
            <w:shd w:val="clear" w:color="auto" w:fill="BFBFBF"/>
            <w:vAlign w:val="center"/>
          </w:tcPr>
          <w:p w14:paraId="5B81766B" w14:textId="77777777" w:rsidR="00736EB5" w:rsidRPr="00497B56" w:rsidRDefault="00736EB5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2" w:type="pct"/>
            <w:gridSpan w:val="5"/>
            <w:vMerge/>
            <w:tcBorders>
              <w:left w:val="nil"/>
            </w:tcBorders>
            <w:shd w:val="clear" w:color="auto" w:fill="BFBFBF"/>
            <w:vAlign w:val="center"/>
          </w:tcPr>
          <w:p w14:paraId="10A8DA30" w14:textId="77777777" w:rsidR="00736EB5" w:rsidRPr="00497B56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Merge/>
            <w:vAlign w:val="center"/>
          </w:tcPr>
          <w:p w14:paraId="38C72BD2" w14:textId="77777777" w:rsidR="00736EB5" w:rsidRPr="00497B56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51860" w:rsidRPr="00736EB5" w14:paraId="6F4F8D4F" w14:textId="77777777" w:rsidTr="007D689A">
        <w:tc>
          <w:tcPr>
            <w:tcW w:w="648" w:type="pct"/>
          </w:tcPr>
          <w:p w14:paraId="016D27BF" w14:textId="77777777" w:rsidR="00E51860" w:rsidRPr="00736EB5" w:rsidRDefault="00E51860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pct"/>
          </w:tcPr>
          <w:p w14:paraId="539A7791" w14:textId="0F7387AC" w:rsidR="00E51860" w:rsidRPr="00736EB5" w:rsidRDefault="00E51860" w:rsidP="00736E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278" w:type="pct"/>
            <w:vAlign w:val="center"/>
          </w:tcPr>
          <w:p w14:paraId="67E9E3D2" w14:textId="6E40D12D" w:rsidR="00E51860" w:rsidRPr="00736EB5" w:rsidRDefault="00497B56" w:rsidP="00736E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" w:type="pct"/>
            <w:shd w:val="clear" w:color="auto" w:fill="BFBFBF"/>
            <w:vAlign w:val="center"/>
          </w:tcPr>
          <w:p w14:paraId="12D5D50B" w14:textId="77777777" w:rsidR="00E51860" w:rsidRPr="00497B56" w:rsidRDefault="00E51860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gridSpan w:val="2"/>
            <w:tcBorders>
              <w:top w:val="nil"/>
              <w:right w:val="nil"/>
            </w:tcBorders>
            <w:shd w:val="clear" w:color="auto" w:fill="BFBFBF"/>
            <w:vAlign w:val="center"/>
          </w:tcPr>
          <w:p w14:paraId="305AD419" w14:textId="77777777" w:rsidR="00E51860" w:rsidRPr="00497B56" w:rsidRDefault="00E51860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2" w:type="pct"/>
            <w:gridSpan w:val="5"/>
            <w:tcBorders>
              <w:left w:val="nil"/>
            </w:tcBorders>
            <w:shd w:val="clear" w:color="auto" w:fill="BFBFBF"/>
            <w:vAlign w:val="center"/>
          </w:tcPr>
          <w:p w14:paraId="27879967" w14:textId="77777777" w:rsidR="00E51860" w:rsidRPr="00497B56" w:rsidRDefault="00E51860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Align w:val="center"/>
          </w:tcPr>
          <w:p w14:paraId="1814C17D" w14:textId="77777777" w:rsidR="00E51860" w:rsidRPr="00497B56" w:rsidRDefault="00E51860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36EB5" w:rsidRPr="00736EB5" w14:paraId="5A003051" w14:textId="77777777" w:rsidTr="00E51860">
        <w:tc>
          <w:tcPr>
            <w:tcW w:w="648" w:type="pct"/>
          </w:tcPr>
          <w:p w14:paraId="3F63B419" w14:textId="77777777" w:rsidR="00736EB5" w:rsidRPr="00736EB5" w:rsidRDefault="00736EB5" w:rsidP="00736EB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8" w:type="pct"/>
          </w:tcPr>
          <w:p w14:paraId="6F00E6BD" w14:textId="77777777" w:rsidR="00736EB5" w:rsidRPr="00736EB5" w:rsidRDefault="00736EB5" w:rsidP="00736EB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78" w:type="pct"/>
            <w:vAlign w:val="center"/>
          </w:tcPr>
          <w:p w14:paraId="10A0E1B1" w14:textId="62945004" w:rsidR="00736EB5" w:rsidRPr="00736EB5" w:rsidRDefault="00497B56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85" w:type="pct"/>
            <w:vAlign w:val="center"/>
          </w:tcPr>
          <w:p w14:paraId="06FEEEB0" w14:textId="7632E070" w:rsidR="00736EB5" w:rsidRPr="00497B56" w:rsidRDefault="00497B56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77" w:type="pct"/>
            <w:vAlign w:val="center"/>
          </w:tcPr>
          <w:p w14:paraId="7D178FEE" w14:textId="5F4A35D5" w:rsidR="00736EB5" w:rsidRPr="00497B56" w:rsidRDefault="00497B56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09" w:type="pct"/>
            <w:vAlign w:val="center"/>
          </w:tcPr>
          <w:p w14:paraId="0BF98DEF" w14:textId="456EA57F" w:rsidR="00736EB5" w:rsidRPr="00497B56" w:rsidRDefault="00497B56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71" w:type="pct"/>
            <w:vAlign w:val="center"/>
          </w:tcPr>
          <w:p w14:paraId="7FC6AFA9" w14:textId="77777777" w:rsidR="00736EB5" w:rsidRPr="00497B56" w:rsidRDefault="00736EB5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5" w:type="pct"/>
            <w:vAlign w:val="center"/>
          </w:tcPr>
          <w:p w14:paraId="044DDC30" w14:textId="72A95942" w:rsidR="00736EB5" w:rsidRPr="00497B56" w:rsidRDefault="00B93498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1" w:type="pct"/>
            <w:vAlign w:val="center"/>
          </w:tcPr>
          <w:p w14:paraId="3A04BF3B" w14:textId="77777777" w:rsidR="00736EB5" w:rsidRPr="00497B56" w:rsidRDefault="00736EB5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4" w:type="pct"/>
            <w:vAlign w:val="center"/>
          </w:tcPr>
          <w:p w14:paraId="63291133" w14:textId="77777777" w:rsidR="00736EB5" w:rsidRPr="00497B56" w:rsidRDefault="00736EB5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4" w:type="pct"/>
            <w:gridSpan w:val="2"/>
            <w:vAlign w:val="center"/>
          </w:tcPr>
          <w:p w14:paraId="3985B868" w14:textId="5051E0DD" w:rsidR="00736EB5" w:rsidRPr="00497B56" w:rsidRDefault="00F07B78" w:rsidP="0073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</w:tr>
    </w:tbl>
    <w:p w14:paraId="544A78A7" w14:textId="77777777" w:rsidR="00736EB5" w:rsidRPr="00736EB5" w:rsidRDefault="00736EB5" w:rsidP="00736EB5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80387B8" w14:textId="77777777" w:rsidR="00736EB5" w:rsidRPr="00736EB5" w:rsidRDefault="00736EB5" w:rsidP="00736EB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2D38C9" w14:textId="77777777" w:rsidR="00101890" w:rsidRDefault="00101890" w:rsidP="00736EB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D8ACFC" w14:textId="77777777" w:rsidR="00E9092F" w:rsidRDefault="00E9092F" w:rsidP="001018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99C91C" w14:textId="77777777" w:rsidR="00E9092F" w:rsidRDefault="00E9092F" w:rsidP="001018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D47828" w14:textId="77777777" w:rsidR="00E9092F" w:rsidRDefault="00E9092F" w:rsidP="001018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7A6AA5" w14:textId="4AA692FB" w:rsidR="00736EB5" w:rsidRDefault="00AE39AD" w:rsidP="001018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36EB5" w:rsidRPr="0073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Тематический план и содержание профессионального модуля </w:t>
      </w:r>
      <w:r w:rsidR="00736EB5" w:rsidRPr="00736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</w:t>
      </w:r>
    </w:p>
    <w:p w14:paraId="555A1CBF" w14:textId="77777777" w:rsidR="00736EB5" w:rsidRPr="00736EB5" w:rsidRDefault="00736EB5" w:rsidP="001018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«Оказание медицинской помощи в экстренной форме»</w:t>
      </w:r>
    </w:p>
    <w:tbl>
      <w:tblPr>
        <w:tblW w:w="51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0"/>
        <w:gridCol w:w="8326"/>
        <w:gridCol w:w="2883"/>
      </w:tblGrid>
      <w:tr w:rsidR="00736EB5" w:rsidRPr="00736EB5" w14:paraId="215C178D" w14:textId="77777777" w:rsidTr="00B64364">
        <w:trPr>
          <w:trHeight w:val="1398"/>
        </w:trPr>
        <w:tc>
          <w:tcPr>
            <w:tcW w:w="1365" w:type="pct"/>
          </w:tcPr>
          <w:p w14:paraId="7D0DBF4C" w14:textId="77777777" w:rsidR="00736EB5" w:rsidRPr="00736EB5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700" w:type="pct"/>
          </w:tcPr>
          <w:p w14:paraId="1370C6BD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14:paraId="68850B83" w14:textId="77777777" w:rsidR="00736EB5" w:rsidRPr="00736EB5" w:rsidRDefault="00736EB5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935" w:type="pct"/>
            <w:vAlign w:val="center"/>
          </w:tcPr>
          <w:p w14:paraId="53178C09" w14:textId="77777777" w:rsidR="00736EB5" w:rsidRPr="00736EB5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Объем, акад. ч / в том числе в форме практической </w:t>
            </w:r>
          </w:p>
          <w:p w14:paraId="4964213E" w14:textId="77777777" w:rsidR="00736EB5" w:rsidRPr="00736EB5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подготовки, </w:t>
            </w:r>
            <w:proofErr w:type="spellStart"/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</w:t>
            </w:r>
            <w:proofErr w:type="spellEnd"/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ч</w:t>
            </w:r>
          </w:p>
        </w:tc>
      </w:tr>
      <w:tr w:rsidR="00736EB5" w:rsidRPr="00736EB5" w14:paraId="22A47FDB" w14:textId="77777777" w:rsidTr="00B64364">
        <w:trPr>
          <w:trHeight w:val="387"/>
        </w:trPr>
        <w:tc>
          <w:tcPr>
            <w:tcW w:w="4065" w:type="pct"/>
            <w:gridSpan w:val="2"/>
          </w:tcPr>
          <w:p w14:paraId="65002F66" w14:textId="77777777" w:rsidR="00736EB5" w:rsidRPr="005A476C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Оказание медицинской помощи при неотложных состояниях в акушерстве и гинекологии </w:t>
            </w:r>
            <w:r w:rsidR="005A4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5A476C" w:rsidRPr="005A476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VI</w:t>
            </w:r>
            <w:r w:rsidR="005A476C" w:rsidRPr="005A476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r w:rsidR="005A476C" w:rsidRPr="005A476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VII</w:t>
            </w:r>
            <w:r w:rsidR="005A476C" w:rsidRPr="005A476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семестр</w:t>
            </w:r>
          </w:p>
        </w:tc>
        <w:tc>
          <w:tcPr>
            <w:tcW w:w="935" w:type="pct"/>
            <w:vAlign w:val="center"/>
          </w:tcPr>
          <w:p w14:paraId="53273837" w14:textId="77777777" w:rsidR="00736EB5" w:rsidRPr="00736EB5" w:rsidRDefault="005A476C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68/130</w:t>
            </w:r>
          </w:p>
        </w:tc>
      </w:tr>
      <w:tr w:rsidR="00736EB5" w:rsidRPr="00736EB5" w14:paraId="3EA08618" w14:textId="77777777" w:rsidTr="00B64364">
        <w:trPr>
          <w:trHeight w:val="252"/>
        </w:trPr>
        <w:tc>
          <w:tcPr>
            <w:tcW w:w="4065" w:type="pct"/>
            <w:gridSpan w:val="2"/>
          </w:tcPr>
          <w:p w14:paraId="1BC9C14A" w14:textId="77777777" w:rsidR="00736EB5" w:rsidRPr="004766A7" w:rsidRDefault="00736EB5" w:rsidP="005A4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МДК04.01 Медицинская помощь при неотложных состояниях в акушерстве и гинекологии</w:t>
            </w:r>
            <w:r w:rsidR="004766A7" w:rsidRPr="0047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7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4766A7" w:rsidRPr="004766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VI</w:t>
            </w:r>
            <w:r w:rsidR="004766A7" w:rsidRPr="004766A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семестр</w:t>
            </w:r>
          </w:p>
        </w:tc>
        <w:tc>
          <w:tcPr>
            <w:tcW w:w="935" w:type="pct"/>
            <w:vAlign w:val="center"/>
          </w:tcPr>
          <w:p w14:paraId="2608E75C" w14:textId="77777777" w:rsidR="00736EB5" w:rsidRPr="00736EB5" w:rsidRDefault="00E141A6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56/94</w:t>
            </w:r>
          </w:p>
        </w:tc>
      </w:tr>
      <w:tr w:rsidR="00736EB5" w:rsidRPr="00736EB5" w14:paraId="22164BB2" w14:textId="77777777" w:rsidTr="00B64364">
        <w:trPr>
          <w:trHeight w:val="252"/>
        </w:trPr>
        <w:tc>
          <w:tcPr>
            <w:tcW w:w="1365" w:type="pct"/>
            <w:vMerge w:val="restart"/>
          </w:tcPr>
          <w:p w14:paraId="2F45201C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Акушерские </w:t>
            </w:r>
          </w:p>
          <w:p w14:paraId="09EDA067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кровотечения</w:t>
            </w:r>
          </w:p>
          <w:p w14:paraId="7C2F34CE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3A09B52D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35" w:type="pct"/>
          </w:tcPr>
          <w:p w14:paraId="21786062" w14:textId="77777777" w:rsidR="00736EB5" w:rsidRPr="00736EB5" w:rsidRDefault="004766A7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790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7D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736EB5" w:rsidRPr="00736EB5" w14:paraId="65B95945" w14:textId="77777777" w:rsidTr="00B64364">
        <w:trPr>
          <w:trHeight w:val="571"/>
        </w:trPr>
        <w:tc>
          <w:tcPr>
            <w:tcW w:w="1365" w:type="pct"/>
            <w:vMerge/>
          </w:tcPr>
          <w:p w14:paraId="4C62B911" w14:textId="77777777" w:rsidR="00736EB5" w:rsidRPr="00736EB5" w:rsidRDefault="00736EB5" w:rsidP="00736EB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02628D02" w14:textId="77777777" w:rsidR="009D4DB0" w:rsidRDefault="004766A7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1,2,3,4,5 </w:t>
            </w:r>
            <w:r w:rsidR="009D4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  <w:p w14:paraId="19C83250" w14:textId="77777777" w:rsidR="00736EB5" w:rsidRPr="00736EB5" w:rsidRDefault="00736EB5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Кровотечения во время беременности. Причины кровотечений первой половины беременности: самопроизвольный выкидыш, нарушенная внематочная беременность, пузырный занос. Причины кровотечений второй половины беременности: </w:t>
            </w:r>
            <w:proofErr w:type="spellStart"/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предлежание</w:t>
            </w:r>
            <w:proofErr w:type="spellEnd"/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плаценты, преждевременная отслойка нормально расположенной плаценты. Клиническая картина. Диагностика. Доврачебная медицинская помощь. </w:t>
            </w: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Специализированная стационарная помощь пациентке.</w:t>
            </w:r>
          </w:p>
        </w:tc>
        <w:tc>
          <w:tcPr>
            <w:tcW w:w="935" w:type="pct"/>
            <w:vMerge w:val="restart"/>
          </w:tcPr>
          <w:p w14:paraId="303EDD77" w14:textId="77777777" w:rsidR="00736EB5" w:rsidRDefault="004766A7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76C2E3C3" w14:textId="77777777" w:rsid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A89F42" w14:textId="77777777" w:rsid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284B6" w14:textId="77777777" w:rsid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A1CDF" w14:textId="77777777" w:rsid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2804A" w14:textId="77777777" w:rsid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0523B" w14:textId="77777777" w:rsid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F4F84" w14:textId="77777777" w:rsid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A49A2" w14:textId="77777777" w:rsidR="00736EB5" w:rsidRDefault="004766A7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3CF774B0" w14:textId="77777777" w:rsid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45D8D" w14:textId="77777777" w:rsid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5DBBD" w14:textId="77777777" w:rsid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BC2B1" w14:textId="77777777" w:rsidR="004766A7" w:rsidRDefault="004766A7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8E2C1" w14:textId="77777777" w:rsidR="00736EB5" w:rsidRDefault="004766A7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DDFFA07" w14:textId="77777777" w:rsid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7B863" w14:textId="77777777" w:rsidR="00736EB5" w:rsidRPr="00736EB5" w:rsidRDefault="00736EB5" w:rsidP="00736EB5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736EB5" w:rsidRPr="00736EB5" w14:paraId="7DF88B84" w14:textId="77777777" w:rsidTr="00B64364">
        <w:trPr>
          <w:trHeight w:val="571"/>
        </w:trPr>
        <w:tc>
          <w:tcPr>
            <w:tcW w:w="1365" w:type="pct"/>
            <w:vMerge/>
          </w:tcPr>
          <w:p w14:paraId="12A2ABD2" w14:textId="77777777" w:rsidR="00736EB5" w:rsidRPr="00736EB5" w:rsidRDefault="00736EB5" w:rsidP="00736EB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05A66585" w14:textId="77777777" w:rsidR="009D4DB0" w:rsidRDefault="009D4DB0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6,7</w:t>
            </w:r>
            <w:r w:rsidR="00476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,8,9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занятие</w:t>
            </w:r>
          </w:p>
          <w:p w14:paraId="5B9144B4" w14:textId="77777777" w:rsidR="00736EB5" w:rsidRPr="009D4DB0" w:rsidRDefault="00736EB5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Кровотечения в родах. Причины кровотечений в родах: родовой травматизм матери, нарушение отделения последа. Клиническая картина. Диагностика. </w:t>
            </w:r>
          </w:p>
          <w:p w14:paraId="6F059FBB" w14:textId="77777777" w:rsidR="00736EB5" w:rsidRPr="00736EB5" w:rsidRDefault="00736EB5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Специализированная стационарная помощь пациентке.</w:t>
            </w:r>
          </w:p>
        </w:tc>
        <w:tc>
          <w:tcPr>
            <w:tcW w:w="935" w:type="pct"/>
            <w:vMerge/>
          </w:tcPr>
          <w:p w14:paraId="45CDA9D1" w14:textId="77777777" w:rsidR="00736EB5" w:rsidRP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EB5" w:rsidRPr="00736EB5" w14:paraId="2A4FE146" w14:textId="77777777" w:rsidTr="00B64364">
        <w:trPr>
          <w:trHeight w:val="289"/>
        </w:trPr>
        <w:tc>
          <w:tcPr>
            <w:tcW w:w="1365" w:type="pct"/>
            <w:vMerge/>
          </w:tcPr>
          <w:p w14:paraId="430D49EE" w14:textId="77777777" w:rsidR="00736EB5" w:rsidRPr="00736EB5" w:rsidRDefault="00736EB5" w:rsidP="00736EB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6FD9F66A" w14:textId="77777777" w:rsidR="009D4DB0" w:rsidRPr="009D4DB0" w:rsidRDefault="009D4DB0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10,11</w:t>
            </w:r>
            <w:r w:rsidR="00476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.12,13,14</w:t>
            </w:r>
            <w:r w:rsidRPr="009D4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занятие</w:t>
            </w:r>
          </w:p>
          <w:p w14:paraId="17CF413D" w14:textId="77777777" w:rsidR="00736EB5" w:rsidRPr="00736EB5" w:rsidRDefault="00736EB5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Кровотечения в послеродовом периоде. Причины кровотечений в послеродовом периоде: атония и гипотония матки, задержка частей последа в полости матки, заболевания крови. Клиническая картина. Диагностика. Специализированная стационарная помощь пациентке</w:t>
            </w:r>
          </w:p>
          <w:p w14:paraId="0506770A" w14:textId="77777777" w:rsidR="009D4DB0" w:rsidRDefault="00736EB5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Геморрагический шок: этиология, клиническая картина, лечение.</w:t>
            </w:r>
          </w:p>
          <w:p w14:paraId="64115EBF" w14:textId="77777777" w:rsidR="00736EB5" w:rsidRPr="00736EB5" w:rsidRDefault="009D4DB0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Синдром </w:t>
            </w:r>
            <w:r w:rsidR="00736EB5"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диссеминированного внутрисосудистого свёртывания крови: этиология, патогенез, клиническая картина, лечение.</w:t>
            </w:r>
          </w:p>
        </w:tc>
        <w:tc>
          <w:tcPr>
            <w:tcW w:w="935" w:type="pct"/>
            <w:vMerge/>
          </w:tcPr>
          <w:p w14:paraId="096CB45C" w14:textId="77777777" w:rsidR="00736EB5" w:rsidRP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EB5" w:rsidRPr="00736EB5" w14:paraId="0FEBA965" w14:textId="77777777" w:rsidTr="00B64364">
        <w:trPr>
          <w:trHeight w:val="333"/>
        </w:trPr>
        <w:tc>
          <w:tcPr>
            <w:tcW w:w="1365" w:type="pct"/>
            <w:vMerge/>
          </w:tcPr>
          <w:p w14:paraId="55820894" w14:textId="77777777" w:rsidR="00736EB5" w:rsidRPr="00736EB5" w:rsidRDefault="00736EB5" w:rsidP="00736EB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789000E9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935" w:type="pct"/>
          </w:tcPr>
          <w:p w14:paraId="477FE11B" w14:textId="77777777" w:rsidR="00736EB5" w:rsidRPr="00736EB5" w:rsidRDefault="007D467C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736EB5" w:rsidRPr="00736EB5" w14:paraId="4CBAF643" w14:textId="77777777" w:rsidTr="00B64364">
        <w:trPr>
          <w:trHeight w:val="473"/>
        </w:trPr>
        <w:tc>
          <w:tcPr>
            <w:tcW w:w="1365" w:type="pct"/>
            <w:vMerge/>
          </w:tcPr>
          <w:p w14:paraId="5ECE4056" w14:textId="77777777" w:rsidR="00736EB5" w:rsidRPr="00736EB5" w:rsidRDefault="00736EB5" w:rsidP="00736EB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2987095F" w14:textId="77777777" w:rsidR="006841CC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1</w:t>
            </w:r>
            <w:r w:rsidR="0068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,2,3</w:t>
            </w:r>
            <w:r w:rsidR="007D4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,4</w:t>
            </w:r>
          </w:p>
          <w:p w14:paraId="3C7F4B18" w14:textId="77777777" w:rsidR="00736EB5" w:rsidRPr="00736EB5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«Проведение диагностики кровотечений во время беременности. Установка факта кровотечения, его источника и интенсивности. Сбор жалоб. Сбор анамнеза. Общий осмотр: оценка окраски кожных покровов, измерение АД, пульса, определение шокового индекса. Оценка тяжести состояния. Принципы транспортировки беременной с кровотечением в лечебно-профилактическое учреждение. Специализированная стационарная помощь пациентке при кровотечениях во время беременности».</w:t>
            </w:r>
          </w:p>
        </w:tc>
        <w:tc>
          <w:tcPr>
            <w:tcW w:w="935" w:type="pct"/>
          </w:tcPr>
          <w:p w14:paraId="7A70996D" w14:textId="77777777" w:rsidR="00736EB5" w:rsidRPr="00736EB5" w:rsidRDefault="007D467C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36EB5" w:rsidRPr="00736EB5" w14:paraId="1449DD7A" w14:textId="77777777" w:rsidTr="00B64364">
        <w:trPr>
          <w:trHeight w:val="473"/>
        </w:trPr>
        <w:tc>
          <w:tcPr>
            <w:tcW w:w="1365" w:type="pct"/>
            <w:vMerge w:val="restart"/>
            <w:tcBorders>
              <w:top w:val="nil"/>
            </w:tcBorders>
          </w:tcPr>
          <w:p w14:paraId="3B86585C" w14:textId="77777777" w:rsidR="00736EB5" w:rsidRPr="00736EB5" w:rsidRDefault="00736EB5" w:rsidP="00736EB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2BF88A1B" w14:textId="77777777" w:rsidR="006841CC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7D4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8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  <w:r w:rsidR="007D4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,7,8</w:t>
            </w:r>
          </w:p>
          <w:p w14:paraId="78D6E8A0" w14:textId="77777777" w:rsidR="00736EB5" w:rsidRPr="00736EB5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«Проведение диагностики кровотечений в родах. Установка факта кровотечения, его источника и интенсивности. Общий осмотр: оценка окраски кожных покровов, измерение АД, пульса, определение шокового индекса. Оценка тяжести состояния. Специализированная стационарная помощь пациентке при кровотечениях в родах».</w:t>
            </w:r>
          </w:p>
        </w:tc>
        <w:tc>
          <w:tcPr>
            <w:tcW w:w="935" w:type="pct"/>
          </w:tcPr>
          <w:p w14:paraId="67A73284" w14:textId="77777777" w:rsidR="00736EB5" w:rsidRPr="00736EB5" w:rsidRDefault="007D467C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36EB5" w:rsidRPr="00736EB5" w14:paraId="12DFAB9F" w14:textId="77777777" w:rsidTr="00B64364">
        <w:trPr>
          <w:trHeight w:val="473"/>
        </w:trPr>
        <w:tc>
          <w:tcPr>
            <w:tcW w:w="1365" w:type="pct"/>
            <w:vMerge/>
            <w:tcBorders>
              <w:top w:val="nil"/>
            </w:tcBorders>
          </w:tcPr>
          <w:p w14:paraId="70C25DE5" w14:textId="77777777" w:rsidR="00736EB5" w:rsidRPr="00736EB5" w:rsidRDefault="00736EB5" w:rsidP="00736EB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6B990C74" w14:textId="77777777" w:rsidR="006841CC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BB0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9,10,11,12</w:t>
            </w:r>
          </w:p>
          <w:p w14:paraId="697FBE7E" w14:textId="77777777" w:rsidR="00736EB5" w:rsidRPr="00736EB5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«Проведение диагностики кровотечений в послеродовом периоде. Установка факта кровотечения, его источника и интенсивности. Общий осмотр: оценка окраски кожных покровов, измерение АД, пульса, определение шокового индекса. Оценка тяжести состояния. Специализированная стационарная помощь пациентке при кровотечениях в послеродовом периоде».</w:t>
            </w:r>
          </w:p>
        </w:tc>
        <w:tc>
          <w:tcPr>
            <w:tcW w:w="935" w:type="pct"/>
          </w:tcPr>
          <w:p w14:paraId="64BBC774" w14:textId="77777777" w:rsidR="00736EB5" w:rsidRPr="00736EB5" w:rsidRDefault="007D467C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36EB5" w:rsidRPr="00736EB5" w14:paraId="425EEC7F" w14:textId="77777777" w:rsidTr="00B64364">
        <w:trPr>
          <w:trHeight w:val="210"/>
        </w:trPr>
        <w:tc>
          <w:tcPr>
            <w:tcW w:w="1365" w:type="pct"/>
            <w:vMerge w:val="restart"/>
          </w:tcPr>
          <w:p w14:paraId="29C7BD9E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 Эмболия </w:t>
            </w:r>
          </w:p>
          <w:p w14:paraId="6EC21B7B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околоплодными водами</w:t>
            </w:r>
          </w:p>
        </w:tc>
        <w:tc>
          <w:tcPr>
            <w:tcW w:w="2700" w:type="pct"/>
          </w:tcPr>
          <w:p w14:paraId="27A529A8" w14:textId="77777777" w:rsidR="00736EB5" w:rsidRPr="00736EB5" w:rsidRDefault="00736EB5" w:rsidP="00736EB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35" w:type="pct"/>
          </w:tcPr>
          <w:p w14:paraId="063BE222" w14:textId="77777777" w:rsidR="00736EB5" w:rsidRPr="00736EB5" w:rsidRDefault="00E7345F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790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BB0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36EB5" w:rsidRPr="00736EB5" w14:paraId="35A68CD1" w14:textId="77777777" w:rsidTr="00B64364">
        <w:trPr>
          <w:trHeight w:val="576"/>
        </w:trPr>
        <w:tc>
          <w:tcPr>
            <w:tcW w:w="1365" w:type="pct"/>
            <w:vMerge/>
          </w:tcPr>
          <w:p w14:paraId="4EA39C2D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75AB5498" w14:textId="77777777" w:rsidR="009D4DB0" w:rsidRPr="009D4DB0" w:rsidRDefault="004766A7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15,16</w:t>
            </w:r>
            <w:r w:rsidR="007D4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17,18 </w:t>
            </w:r>
            <w:r w:rsidR="009D4DB0" w:rsidRPr="009D4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</w:t>
            </w:r>
          </w:p>
          <w:p w14:paraId="48D93AC9" w14:textId="77777777" w:rsidR="00736EB5" w:rsidRPr="00736EB5" w:rsidRDefault="00736EB5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Эмболия околоплодными водами. Этиология. Патогенез. Клиническая картина. Диагностика. Экстренная медицинская помощь. Противошоковые мероприятия. Профилактика.</w:t>
            </w:r>
          </w:p>
        </w:tc>
        <w:tc>
          <w:tcPr>
            <w:tcW w:w="935" w:type="pct"/>
          </w:tcPr>
          <w:p w14:paraId="50B11CB1" w14:textId="77777777" w:rsidR="00736EB5" w:rsidRPr="00736EB5" w:rsidRDefault="004766A7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736EB5" w:rsidRPr="00736EB5" w14:paraId="21D6C669" w14:textId="77777777" w:rsidTr="00B64364">
        <w:trPr>
          <w:trHeight w:val="192"/>
        </w:trPr>
        <w:tc>
          <w:tcPr>
            <w:tcW w:w="1365" w:type="pct"/>
            <w:vMerge/>
          </w:tcPr>
          <w:p w14:paraId="5174F196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0E64E229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935" w:type="pct"/>
          </w:tcPr>
          <w:p w14:paraId="4F44EA21" w14:textId="77777777" w:rsidR="00736EB5" w:rsidRPr="00736EB5" w:rsidRDefault="00BB0C02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736EB5" w:rsidRPr="00736EB5" w14:paraId="2AEC5289" w14:textId="77777777" w:rsidTr="00B64364">
        <w:trPr>
          <w:trHeight w:val="576"/>
        </w:trPr>
        <w:tc>
          <w:tcPr>
            <w:tcW w:w="1365" w:type="pct"/>
            <w:vMerge/>
          </w:tcPr>
          <w:p w14:paraId="47867C7E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0D62B928" w14:textId="77777777" w:rsidR="006841CC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BB0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13,14</w:t>
            </w:r>
          </w:p>
          <w:p w14:paraId="1F65DCAB" w14:textId="77777777" w:rsidR="00736EB5" w:rsidRPr="00736EB5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«Проведение диагностики эмболии околоплодными водами. Общий осмотр: оценка окраски кожных покровов, измерение АД, пульса, определение шокового индекса. Оценка тяжести состояния. Оказание экстренной медицинской помощи. Проведение противошоковых мероприятий». </w:t>
            </w:r>
          </w:p>
        </w:tc>
        <w:tc>
          <w:tcPr>
            <w:tcW w:w="935" w:type="pct"/>
          </w:tcPr>
          <w:p w14:paraId="21CF5B3F" w14:textId="77777777" w:rsidR="00736EB5" w:rsidRPr="00736EB5" w:rsidRDefault="00BB0C02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36EB5" w:rsidRPr="00736EB5" w14:paraId="3C22872F" w14:textId="77777777" w:rsidTr="00B64364">
        <w:trPr>
          <w:trHeight w:val="296"/>
        </w:trPr>
        <w:tc>
          <w:tcPr>
            <w:tcW w:w="1365" w:type="pct"/>
            <w:vMerge w:val="restart"/>
          </w:tcPr>
          <w:p w14:paraId="472712A8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 Эклампсия</w:t>
            </w:r>
          </w:p>
          <w:p w14:paraId="41039C69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429438C4" w14:textId="77777777" w:rsidR="00736EB5" w:rsidRPr="00736EB5" w:rsidRDefault="00736EB5" w:rsidP="00736E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35" w:type="pct"/>
          </w:tcPr>
          <w:p w14:paraId="4B52A220" w14:textId="77777777" w:rsidR="00736EB5" w:rsidRPr="00736EB5" w:rsidRDefault="00E7345F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790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7D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36EB5" w:rsidRPr="00736EB5" w14:paraId="59EE45AF" w14:textId="77777777" w:rsidTr="00B64364">
        <w:trPr>
          <w:trHeight w:val="276"/>
        </w:trPr>
        <w:tc>
          <w:tcPr>
            <w:tcW w:w="1365" w:type="pct"/>
            <w:vMerge/>
          </w:tcPr>
          <w:p w14:paraId="13A8DC96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5023170C" w14:textId="77777777" w:rsidR="009D4DB0" w:rsidRPr="009D4DB0" w:rsidRDefault="004766A7" w:rsidP="009D4D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19,20,21,22,23 </w:t>
            </w:r>
            <w:r w:rsidR="009D4DB0" w:rsidRPr="009D4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</w:t>
            </w:r>
          </w:p>
          <w:p w14:paraId="6D37F5CF" w14:textId="77777777" w:rsidR="00736EB5" w:rsidRPr="00736EB5" w:rsidRDefault="00736EB5" w:rsidP="009D4DB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Эклампсия: клиническая картина, диагностика. Осложнения: </w:t>
            </w: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TT" w:eastAsia="ru-RU"/>
              </w:rPr>
              <w:t>HELLP</w:t>
            </w: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синдром, острый жировой </w:t>
            </w:r>
            <w:proofErr w:type="spellStart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гепатоз</w:t>
            </w:r>
            <w:proofErr w:type="spellEnd"/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Доврачебная медицинская помощь при эклампсии. Специализированная стационарная помощь пациентке при эклампсии.</w:t>
            </w:r>
          </w:p>
        </w:tc>
        <w:tc>
          <w:tcPr>
            <w:tcW w:w="935" w:type="pct"/>
          </w:tcPr>
          <w:p w14:paraId="716BA187" w14:textId="77777777" w:rsidR="00736EB5" w:rsidRPr="00B93498" w:rsidRDefault="00B93498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4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71298695" w14:textId="77777777" w:rsidR="00B93498" w:rsidRPr="00B93498" w:rsidRDefault="00B93498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4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16DDE6DC" w14:textId="2940721C" w:rsidR="00B93498" w:rsidRPr="00736EB5" w:rsidRDefault="00B93498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934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736EB5" w:rsidRPr="00736EB5" w14:paraId="13B32D7D" w14:textId="77777777" w:rsidTr="00B64364">
        <w:trPr>
          <w:trHeight w:val="329"/>
        </w:trPr>
        <w:tc>
          <w:tcPr>
            <w:tcW w:w="1365" w:type="pct"/>
            <w:vMerge/>
          </w:tcPr>
          <w:p w14:paraId="24F43A85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4875C207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935" w:type="pct"/>
          </w:tcPr>
          <w:p w14:paraId="68A16BD8" w14:textId="77777777" w:rsidR="00736EB5" w:rsidRPr="00736EB5" w:rsidRDefault="00BB0C02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36EB5" w:rsidRPr="00736EB5" w14:paraId="3C35E973" w14:textId="77777777" w:rsidTr="00B64364">
        <w:tc>
          <w:tcPr>
            <w:tcW w:w="1365" w:type="pct"/>
            <w:vMerge/>
          </w:tcPr>
          <w:p w14:paraId="5BE4DD17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76029C89" w14:textId="77777777" w:rsidR="006841CC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BB0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15,16,17,18</w:t>
            </w:r>
          </w:p>
          <w:p w14:paraId="5D3C2429" w14:textId="77777777" w:rsidR="00736EB5" w:rsidRPr="00736EB5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«Проведение диагностики эклампсии. Анализ клинической картины. Выполнение стандарта доврачебной помощи при эклампсии. Оценка тяжести состояния. Принципы транспортировки беременной с эклампсией в лечебно-профилактическое учреждение. Специализированная стационарная помощь пациентке при эклампсии». </w:t>
            </w:r>
          </w:p>
        </w:tc>
        <w:tc>
          <w:tcPr>
            <w:tcW w:w="935" w:type="pct"/>
          </w:tcPr>
          <w:p w14:paraId="6744246A" w14:textId="77777777" w:rsidR="00736EB5" w:rsidRPr="00736EB5" w:rsidRDefault="00BB0C02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36EB5" w:rsidRPr="00736EB5" w14:paraId="137EC10F" w14:textId="77777777" w:rsidTr="00B64364">
        <w:trPr>
          <w:trHeight w:val="201"/>
        </w:trPr>
        <w:tc>
          <w:tcPr>
            <w:tcW w:w="1365" w:type="pct"/>
            <w:vMerge w:val="restart"/>
          </w:tcPr>
          <w:p w14:paraId="7B49ACAD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1.4. Неотложные </w:t>
            </w:r>
          </w:p>
          <w:p w14:paraId="54726920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состояния новорождённого</w:t>
            </w:r>
          </w:p>
        </w:tc>
        <w:tc>
          <w:tcPr>
            <w:tcW w:w="2700" w:type="pct"/>
          </w:tcPr>
          <w:p w14:paraId="4437C944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35" w:type="pct"/>
          </w:tcPr>
          <w:p w14:paraId="2B310AF9" w14:textId="77777777" w:rsidR="00736EB5" w:rsidRPr="00736EB5" w:rsidRDefault="00E7345F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790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7D4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736EB5" w:rsidRPr="00736EB5" w14:paraId="453CEF95" w14:textId="77777777" w:rsidTr="00B64364">
        <w:trPr>
          <w:trHeight w:val="438"/>
        </w:trPr>
        <w:tc>
          <w:tcPr>
            <w:tcW w:w="1365" w:type="pct"/>
            <w:vMerge/>
          </w:tcPr>
          <w:p w14:paraId="00C124AF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0CA904F3" w14:textId="77777777" w:rsidR="009D4DB0" w:rsidRPr="009D4DB0" w:rsidRDefault="004766A7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24,25,26,27,28</w:t>
            </w:r>
            <w:r w:rsidR="009D4DB0" w:rsidRPr="009D4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занятие</w:t>
            </w:r>
          </w:p>
          <w:p w14:paraId="4B2F9AAC" w14:textId="77777777" w:rsidR="00736EB5" w:rsidRPr="00736EB5" w:rsidRDefault="00736EB5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Неотложные состояния новорождённого. Виды неотложных состояний новорождённого: асфиксия, синдром </w:t>
            </w:r>
            <w:proofErr w:type="spellStart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энцефалических</w:t>
            </w:r>
            <w:proofErr w:type="spellEnd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реакций, ДВС синдром. Клиническая картина. Диагностика. Базовая реанимация новорождённого.</w:t>
            </w:r>
          </w:p>
        </w:tc>
        <w:tc>
          <w:tcPr>
            <w:tcW w:w="935" w:type="pct"/>
          </w:tcPr>
          <w:p w14:paraId="4B09CEDE" w14:textId="77777777" w:rsidR="00736EB5" w:rsidRDefault="00B93498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757E7BDD" w14:textId="77777777" w:rsidR="00B93498" w:rsidRDefault="00B93498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  <w:p w14:paraId="7C4D86E5" w14:textId="1E9F6B58" w:rsidR="00B93498" w:rsidRPr="00736EB5" w:rsidRDefault="00B93498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736EB5" w:rsidRPr="00736EB5" w14:paraId="5270F04C" w14:textId="77777777" w:rsidTr="00B64364">
        <w:trPr>
          <w:trHeight w:val="245"/>
        </w:trPr>
        <w:tc>
          <w:tcPr>
            <w:tcW w:w="1365" w:type="pct"/>
            <w:vMerge/>
          </w:tcPr>
          <w:p w14:paraId="4DC012A7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5C985D3E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935" w:type="pct"/>
          </w:tcPr>
          <w:p w14:paraId="5C3E05CA" w14:textId="77777777" w:rsidR="00736EB5" w:rsidRPr="00736EB5" w:rsidRDefault="007D467C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736EB5" w:rsidRPr="00736EB5" w14:paraId="6170339A" w14:textId="77777777" w:rsidTr="00B64364">
        <w:tc>
          <w:tcPr>
            <w:tcW w:w="1365" w:type="pct"/>
            <w:vMerge/>
          </w:tcPr>
          <w:p w14:paraId="51BF6C40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37A8A885" w14:textId="77777777" w:rsidR="00736EB5" w:rsidRPr="00736EB5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BB0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19, 20, 21</w:t>
            </w: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«Проведение диагностики неотложных состояний новорождённого: асфиксия, синдром </w:t>
            </w:r>
            <w:proofErr w:type="spellStart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энцефалических</w:t>
            </w:r>
            <w:proofErr w:type="spellEnd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реакций, ДВС синдром.   Оценка тяжести состояния новорождённого».</w:t>
            </w:r>
          </w:p>
        </w:tc>
        <w:tc>
          <w:tcPr>
            <w:tcW w:w="935" w:type="pct"/>
          </w:tcPr>
          <w:p w14:paraId="5C55C4EA" w14:textId="77777777" w:rsidR="00736EB5" w:rsidRPr="00736EB5" w:rsidRDefault="00BB0C02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36EB5" w:rsidRPr="00736EB5" w14:paraId="4FF444FC" w14:textId="77777777" w:rsidTr="00B64364">
        <w:tc>
          <w:tcPr>
            <w:tcW w:w="1365" w:type="pct"/>
            <w:vMerge/>
          </w:tcPr>
          <w:p w14:paraId="287878AF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30BA8DF8" w14:textId="77777777" w:rsidR="006841CC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BB0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22, 23</w:t>
            </w:r>
          </w:p>
          <w:p w14:paraId="7FE52600" w14:textId="77777777" w:rsidR="00736EB5" w:rsidRPr="00736EB5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«Подготовка рабочего места, медицинских материалов, медикаментов, инструментария для проведения базовой реанимации новорождённого. Проведение базовой реанимации новорождённого. Должностные обязанности акушерки».</w:t>
            </w:r>
          </w:p>
        </w:tc>
        <w:tc>
          <w:tcPr>
            <w:tcW w:w="935" w:type="pct"/>
          </w:tcPr>
          <w:p w14:paraId="14EFD613" w14:textId="77777777" w:rsidR="00736EB5" w:rsidRPr="00736EB5" w:rsidRDefault="004B2371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0C02" w:rsidRPr="00736EB5" w14:paraId="68157C52" w14:textId="77777777" w:rsidTr="00B64364">
        <w:tc>
          <w:tcPr>
            <w:tcW w:w="1365" w:type="pct"/>
          </w:tcPr>
          <w:p w14:paraId="69074638" w14:textId="77777777" w:rsidR="00BB0C02" w:rsidRPr="00736EB5" w:rsidRDefault="00BB0C02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571DC7E8" w14:textId="77777777" w:rsidR="00BB0C02" w:rsidRPr="00736EB5" w:rsidRDefault="007D467C" w:rsidP="007D467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BB0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тоговое занятие 24</w:t>
            </w:r>
          </w:p>
        </w:tc>
        <w:tc>
          <w:tcPr>
            <w:tcW w:w="935" w:type="pct"/>
          </w:tcPr>
          <w:p w14:paraId="2C8AE8E6" w14:textId="77777777" w:rsidR="00BB0C02" w:rsidRDefault="00BB0C02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A476C" w:rsidRPr="00736EB5" w14:paraId="49AC1099" w14:textId="77777777" w:rsidTr="00B64364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1B4F3B8B" w14:textId="77777777" w:rsidR="005A476C" w:rsidRDefault="005A476C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6C" w:rsidRPr="00736EB5" w14:paraId="42A9BBCF" w14:textId="77777777" w:rsidTr="00B64364">
        <w:tc>
          <w:tcPr>
            <w:tcW w:w="4065" w:type="pct"/>
            <w:gridSpan w:val="2"/>
          </w:tcPr>
          <w:p w14:paraId="690593E6" w14:textId="77777777" w:rsidR="005A476C" w:rsidRDefault="005A476C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МДК04.01 Медицинская помощь при неотложных состояниях в акушерстве и гинекологии</w:t>
            </w:r>
            <w:r w:rsidRPr="0047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5A476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VII</w:t>
            </w:r>
            <w:r w:rsidRPr="005A476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семестр</w:t>
            </w:r>
          </w:p>
        </w:tc>
        <w:tc>
          <w:tcPr>
            <w:tcW w:w="935" w:type="pct"/>
          </w:tcPr>
          <w:p w14:paraId="1607C1FD" w14:textId="77777777" w:rsidR="005A476C" w:rsidRPr="005A476C" w:rsidRDefault="005A476C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12/36</w:t>
            </w:r>
          </w:p>
        </w:tc>
      </w:tr>
      <w:tr w:rsidR="00736EB5" w:rsidRPr="00736EB5" w14:paraId="510ADA11" w14:textId="77777777" w:rsidTr="00B64364">
        <w:trPr>
          <w:trHeight w:val="279"/>
        </w:trPr>
        <w:tc>
          <w:tcPr>
            <w:tcW w:w="1365" w:type="pct"/>
            <w:vMerge w:val="restart"/>
          </w:tcPr>
          <w:p w14:paraId="0496D72F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_Hlk190766483"/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1.5. Неотложные </w:t>
            </w:r>
          </w:p>
          <w:p w14:paraId="29C9D787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состояния в гинекологии </w:t>
            </w:r>
          </w:p>
          <w:p w14:paraId="3F5E2B63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AB34A89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6B3F2DE1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35" w:type="pct"/>
          </w:tcPr>
          <w:p w14:paraId="71CFEED8" w14:textId="77777777" w:rsidR="00736EB5" w:rsidRPr="00736EB5" w:rsidRDefault="00E7345F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790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BB0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736EB5" w:rsidRPr="00736EB5" w14:paraId="21C93098" w14:textId="77777777" w:rsidTr="00B64364">
        <w:trPr>
          <w:trHeight w:val="1147"/>
        </w:trPr>
        <w:tc>
          <w:tcPr>
            <w:tcW w:w="1365" w:type="pct"/>
            <w:vMerge/>
          </w:tcPr>
          <w:p w14:paraId="285C92EC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027D2BEC" w14:textId="77777777" w:rsidR="009D4DB0" w:rsidRPr="009D4DB0" w:rsidRDefault="00E7345F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</w:t>
            </w:r>
            <w:r w:rsidR="009D4DB0" w:rsidRPr="009D4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занятие </w:t>
            </w:r>
          </w:p>
          <w:p w14:paraId="170ABB74" w14:textId="77777777" w:rsidR="00736EB5" w:rsidRPr="00736EB5" w:rsidRDefault="00736EB5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неотложных состояний в гинекологии</w:t>
            </w: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Нарушенная внематочная беременность, апоплексия яичника, </w:t>
            </w:r>
            <w:proofErr w:type="spellStart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перекрут</w:t>
            </w:r>
            <w:proofErr w:type="spellEnd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ножки опухоли (кисты) яичника, разрыв капсулы кисты яичника. Клиническая картина. Осложнения. Методы диагностики. Дифференциальная диагностика. Неотложная доврачебная помощь. Принципы лечения.</w:t>
            </w:r>
          </w:p>
        </w:tc>
        <w:tc>
          <w:tcPr>
            <w:tcW w:w="935" w:type="pct"/>
            <w:vMerge w:val="restart"/>
          </w:tcPr>
          <w:p w14:paraId="11C605E5" w14:textId="77777777" w:rsidR="00736EB5" w:rsidRDefault="00E7345F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74DCE7DF" w14:textId="77777777" w:rsidR="00790E43" w:rsidRDefault="00790E43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8535E" w14:textId="77777777" w:rsidR="00790E43" w:rsidRDefault="00790E43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312A5" w14:textId="77777777" w:rsidR="00790E43" w:rsidRDefault="00790E43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F0115" w14:textId="77777777" w:rsidR="00790E43" w:rsidRDefault="00790E43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964DC" w14:textId="77777777" w:rsidR="00790E43" w:rsidRDefault="00790E43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F2AC9" w14:textId="77777777" w:rsidR="00790E43" w:rsidRDefault="00790E43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42912D9" w14:textId="77777777" w:rsidR="00790E43" w:rsidRDefault="00790E43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4E0A7" w14:textId="77777777" w:rsidR="00790E43" w:rsidRDefault="00790E43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B4DFE" w14:textId="77777777" w:rsidR="00790E43" w:rsidRDefault="00790E43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BF59F" w14:textId="77777777" w:rsidR="00790E43" w:rsidRDefault="00790E43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2AAA143" w14:textId="77777777" w:rsidR="00790E43" w:rsidRDefault="00790E43" w:rsidP="00790E4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972A2" w14:textId="77777777" w:rsidR="00790E43" w:rsidRDefault="00790E43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FB540" w14:textId="77777777" w:rsidR="00790E43" w:rsidRPr="00736EB5" w:rsidRDefault="00790E43" w:rsidP="00790E4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736EB5" w:rsidRPr="00736EB5" w14:paraId="200CFE2C" w14:textId="77777777" w:rsidTr="00B64364">
        <w:trPr>
          <w:trHeight w:val="1118"/>
        </w:trPr>
        <w:tc>
          <w:tcPr>
            <w:tcW w:w="1365" w:type="pct"/>
            <w:vMerge/>
          </w:tcPr>
          <w:p w14:paraId="3E59F09D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1B70961F" w14:textId="77777777" w:rsidR="009D4DB0" w:rsidRPr="009D4DB0" w:rsidRDefault="00E7345F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  <w:r w:rsidR="009D4DB0" w:rsidRPr="009D4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занятие</w:t>
            </w:r>
          </w:p>
          <w:p w14:paraId="493BE9FE" w14:textId="77777777" w:rsidR="00736EB5" w:rsidRPr="00736EB5" w:rsidRDefault="00736EB5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Нарушения питания узла миомы матки, рождающийся </w:t>
            </w:r>
            <w:proofErr w:type="spellStart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субмукозный</w:t>
            </w:r>
            <w:proofErr w:type="spellEnd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узел миомы матки. Клиническая картина. Осложнения. Методы диагностики. Дифференциальная диагностика. Неотложная доврачебная помощь. Принципы лечения. </w:t>
            </w:r>
          </w:p>
        </w:tc>
        <w:tc>
          <w:tcPr>
            <w:tcW w:w="935" w:type="pct"/>
            <w:vMerge/>
          </w:tcPr>
          <w:p w14:paraId="1A8CA119" w14:textId="77777777" w:rsidR="00736EB5" w:rsidRP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6EB5" w:rsidRPr="00736EB5" w14:paraId="5159B726" w14:textId="77777777" w:rsidTr="00B64364">
        <w:trPr>
          <w:trHeight w:val="1673"/>
        </w:trPr>
        <w:tc>
          <w:tcPr>
            <w:tcW w:w="1365" w:type="pct"/>
            <w:vMerge/>
          </w:tcPr>
          <w:p w14:paraId="2D7F9967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132CDFD5" w14:textId="77777777" w:rsidR="009D4DB0" w:rsidRPr="009D4DB0" w:rsidRDefault="00E7345F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  <w:r w:rsidR="009D4DB0" w:rsidRPr="009D4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занятие</w:t>
            </w:r>
          </w:p>
          <w:p w14:paraId="3B93B8EF" w14:textId="77777777" w:rsidR="00736EB5" w:rsidRPr="00736EB5" w:rsidRDefault="00736EB5" w:rsidP="009D4DB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Травмы женских половых органов.</w:t>
            </w: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Клиническая картина. Осложнения. Методы диагностики. Дифференциальная диагностика. Неотложная доврачебная помощь. Принципы лечения.</w:t>
            </w:r>
          </w:p>
        </w:tc>
        <w:tc>
          <w:tcPr>
            <w:tcW w:w="935" w:type="pct"/>
            <w:vMerge/>
          </w:tcPr>
          <w:p w14:paraId="2D2A7866" w14:textId="77777777" w:rsidR="00736EB5" w:rsidRPr="00736EB5" w:rsidRDefault="00736EB5" w:rsidP="00736EB5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6EB5" w:rsidRPr="00736EB5" w14:paraId="2080D614" w14:textId="77777777" w:rsidTr="00B64364">
        <w:trPr>
          <w:trHeight w:val="263"/>
        </w:trPr>
        <w:tc>
          <w:tcPr>
            <w:tcW w:w="1365" w:type="pct"/>
            <w:vMerge/>
          </w:tcPr>
          <w:p w14:paraId="79D3FB54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545DAD24" w14:textId="77777777" w:rsidR="00736EB5" w:rsidRPr="00736EB5" w:rsidRDefault="00736EB5" w:rsidP="00736EB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935" w:type="pct"/>
          </w:tcPr>
          <w:p w14:paraId="28C82003" w14:textId="77777777" w:rsidR="00736EB5" w:rsidRPr="00736EB5" w:rsidRDefault="007D467C" w:rsidP="00736E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736EB5" w:rsidRPr="00736EB5" w14:paraId="58A45EE0" w14:textId="77777777" w:rsidTr="00B64364">
        <w:trPr>
          <w:trHeight w:val="477"/>
        </w:trPr>
        <w:tc>
          <w:tcPr>
            <w:tcW w:w="1365" w:type="pct"/>
            <w:vMerge/>
          </w:tcPr>
          <w:p w14:paraId="09A17F95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13A82117" w14:textId="77777777" w:rsidR="006841CC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68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B0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1,2,3,4,5</w:t>
            </w:r>
          </w:p>
          <w:p w14:paraId="340A3E68" w14:textId="77777777" w:rsidR="00736EB5" w:rsidRPr="00736EB5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«Проведение диагностики нарушенной внематочной беременности, апоплексии яичника, </w:t>
            </w:r>
            <w:proofErr w:type="spellStart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перекрута</w:t>
            </w:r>
            <w:proofErr w:type="spellEnd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ножки опухоли (кисты) яичника, разрыва капсулы кисты яичника. Оценка тяжести состояния. Оказание неотложной доврачебной помощи. Принципы транспортировки пациентки в лечебно-профилактическое учреждение».</w:t>
            </w:r>
          </w:p>
        </w:tc>
        <w:tc>
          <w:tcPr>
            <w:tcW w:w="935" w:type="pct"/>
          </w:tcPr>
          <w:p w14:paraId="0808E776" w14:textId="77777777" w:rsidR="00736EB5" w:rsidRPr="00736EB5" w:rsidRDefault="00BB0C02" w:rsidP="00736E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36EB5" w:rsidRPr="00736EB5" w14:paraId="2D931753" w14:textId="77777777" w:rsidTr="00B64364">
        <w:trPr>
          <w:trHeight w:val="477"/>
        </w:trPr>
        <w:tc>
          <w:tcPr>
            <w:tcW w:w="1365" w:type="pct"/>
            <w:tcBorders>
              <w:top w:val="nil"/>
            </w:tcBorders>
          </w:tcPr>
          <w:p w14:paraId="34D89C61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74F40961" w14:textId="77777777" w:rsidR="00F00C1E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68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B0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6,7,8,9</w:t>
            </w:r>
          </w:p>
          <w:p w14:paraId="5118CDC4" w14:textId="77777777" w:rsidR="00736EB5" w:rsidRPr="00736EB5" w:rsidRDefault="00736EB5" w:rsidP="006841C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«Проведение диагностики нарушения питания узла миомы матки, рождающегося </w:t>
            </w:r>
            <w:proofErr w:type="spellStart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субмукозного</w:t>
            </w:r>
            <w:proofErr w:type="spellEnd"/>
            <w:r w:rsidRPr="00736E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узла миомы матки. Оценка тяжести состояния. Оказание неотложной доврачебной помощи. Принципы транспортировки пациентки в лечебно-профилактическое учреждение».</w:t>
            </w:r>
          </w:p>
        </w:tc>
        <w:tc>
          <w:tcPr>
            <w:tcW w:w="935" w:type="pct"/>
          </w:tcPr>
          <w:p w14:paraId="3F9AB809" w14:textId="77777777" w:rsidR="00736EB5" w:rsidRPr="00736EB5" w:rsidRDefault="00BB0C02" w:rsidP="00736E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bookmarkEnd w:id="3"/>
      <w:tr w:rsidR="00736EB5" w:rsidRPr="00736EB5" w14:paraId="4CCA67AD" w14:textId="77777777" w:rsidTr="00B64364">
        <w:trPr>
          <w:trHeight w:val="477"/>
        </w:trPr>
        <w:tc>
          <w:tcPr>
            <w:tcW w:w="4065" w:type="pct"/>
            <w:gridSpan w:val="2"/>
          </w:tcPr>
          <w:p w14:paraId="7EF28DC3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тематика самостоятельной учебной работы при изучении Раздела 1</w:t>
            </w:r>
          </w:p>
          <w:p w14:paraId="3A355E09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36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………………………………………..</w:t>
            </w:r>
          </w:p>
        </w:tc>
        <w:tc>
          <w:tcPr>
            <w:tcW w:w="935" w:type="pct"/>
          </w:tcPr>
          <w:p w14:paraId="2C656433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C1C5B4" w14:textId="77777777" w:rsidR="00736EB5" w:rsidRPr="00736EB5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…..</w:t>
            </w:r>
          </w:p>
        </w:tc>
      </w:tr>
      <w:tr w:rsidR="00AA0264" w:rsidRPr="00736EB5" w14:paraId="532132B8" w14:textId="77777777" w:rsidTr="00B64364">
        <w:trPr>
          <w:trHeight w:val="289"/>
        </w:trPr>
        <w:tc>
          <w:tcPr>
            <w:tcW w:w="4065" w:type="pct"/>
            <w:gridSpan w:val="2"/>
          </w:tcPr>
          <w:p w14:paraId="7E0A988F" w14:textId="77777777" w:rsidR="00AA0264" w:rsidRPr="00AA0264" w:rsidRDefault="00AA0264" w:rsidP="00AA0264">
            <w:pPr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при изучении раздела ПМ </w:t>
            </w:r>
            <w:r w:rsidRPr="00AA0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78B98E3" w14:textId="77777777" w:rsidR="00AA0264" w:rsidRPr="00AA0264" w:rsidRDefault="00AA0264" w:rsidP="00AA026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A0264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 информации (материалы на электронных носителях, периодические методические издания, учебно-методическая литература).</w:t>
            </w:r>
          </w:p>
          <w:p w14:paraId="41752EE1" w14:textId="77777777" w:rsidR="00AA0264" w:rsidRPr="00AA0264" w:rsidRDefault="00AA0264" w:rsidP="00AA0264">
            <w:pPr>
              <w:shd w:val="clear" w:color="auto" w:fill="FFFFFF"/>
              <w:suppressAutoHyphens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264">
              <w:rPr>
                <w:rFonts w:ascii="Times New Roman" w:hAnsi="Times New Roman" w:cs="Times New Roman"/>
                <w:sz w:val="24"/>
                <w:szCs w:val="24"/>
              </w:rPr>
              <w:t>Составление терминологического словаря, ситуационных задач, тестовых заданий.</w:t>
            </w:r>
          </w:p>
          <w:p w14:paraId="479455AA" w14:textId="77777777" w:rsidR="00AA0264" w:rsidRPr="00AA0264" w:rsidRDefault="00AA0264" w:rsidP="00AA0264">
            <w:pPr>
              <w:shd w:val="clear" w:color="auto" w:fill="FFFFFF"/>
              <w:suppressAutoHyphens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264">
              <w:rPr>
                <w:rFonts w:ascii="Times New Roman" w:hAnsi="Times New Roman" w:cs="Times New Roman"/>
                <w:sz w:val="24"/>
                <w:szCs w:val="24"/>
              </w:rPr>
              <w:t>Заполнение историй болезни.</w:t>
            </w:r>
          </w:p>
          <w:p w14:paraId="20A73220" w14:textId="77777777" w:rsidR="00AA0264" w:rsidRPr="00AA0264" w:rsidRDefault="00AA0264" w:rsidP="00AA0264">
            <w:pPr>
              <w:shd w:val="clear" w:color="auto" w:fill="FFFFFF"/>
              <w:suppressAutoHyphens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264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бесед с пациентами.</w:t>
            </w:r>
          </w:p>
          <w:p w14:paraId="493AC785" w14:textId="77777777" w:rsidR="00AA0264" w:rsidRPr="00AA0264" w:rsidRDefault="00AA0264" w:rsidP="00AA0264">
            <w:pPr>
              <w:shd w:val="clear" w:color="auto" w:fill="FFFFFF"/>
              <w:suppressAutoHyphens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264">
              <w:rPr>
                <w:rFonts w:ascii="Times New Roman" w:hAnsi="Times New Roman" w:cs="Times New Roman"/>
                <w:sz w:val="24"/>
                <w:szCs w:val="24"/>
              </w:rPr>
              <w:t>Составление плана обследования пациентов.</w:t>
            </w:r>
          </w:p>
          <w:p w14:paraId="3C7050F2" w14:textId="6F05279C" w:rsidR="00AA0264" w:rsidRPr="00736EB5" w:rsidRDefault="00AA0264" w:rsidP="00AA02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264">
              <w:rPr>
                <w:rFonts w:ascii="Times New Roman" w:hAnsi="Times New Roman" w:cs="Times New Roman"/>
                <w:sz w:val="24"/>
                <w:szCs w:val="24"/>
              </w:rPr>
              <w:t>Выполнение реферативных работ.</w:t>
            </w:r>
          </w:p>
        </w:tc>
        <w:tc>
          <w:tcPr>
            <w:tcW w:w="935" w:type="pct"/>
          </w:tcPr>
          <w:p w14:paraId="3BDE1D92" w14:textId="269A429C" w:rsidR="00AA0264" w:rsidRPr="00736EB5" w:rsidRDefault="00AA0264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36EB5" w:rsidRPr="00736EB5" w14:paraId="7C72A939" w14:textId="77777777" w:rsidTr="00B64364">
        <w:trPr>
          <w:trHeight w:val="289"/>
        </w:trPr>
        <w:tc>
          <w:tcPr>
            <w:tcW w:w="4065" w:type="pct"/>
            <w:gridSpan w:val="2"/>
          </w:tcPr>
          <w:p w14:paraId="0BF83729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Раздела 1</w:t>
            </w:r>
          </w:p>
          <w:p w14:paraId="4C68D52B" w14:textId="77777777" w:rsidR="00736EB5" w:rsidRPr="00736EB5" w:rsidRDefault="00736EB5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 </w:t>
            </w:r>
          </w:p>
          <w:p w14:paraId="6CC6B214" w14:textId="77777777" w:rsidR="00736EB5" w:rsidRPr="00736EB5" w:rsidRDefault="00736EB5" w:rsidP="00736EB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оценки состояния беременной, роженицы, родильницы, новорождённого и пациента с распространенными гинекологическими заболеваниями, требующего оказания неотложной или экстренной медицинской помощи.</w:t>
            </w:r>
          </w:p>
          <w:p w14:paraId="1DAA92D8" w14:textId="77777777" w:rsidR="00736EB5" w:rsidRPr="00736EB5" w:rsidRDefault="00736EB5" w:rsidP="00736EB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заболеваний и состояний у рожениц, родильниц, новорождённых и пациентов с распространенными гинекологическими заболеваниями, требующих оказания медицинской помощи в экстренной форме.</w:t>
            </w:r>
          </w:p>
          <w:p w14:paraId="33D01966" w14:textId="77777777" w:rsidR="00736EB5" w:rsidRPr="00736EB5" w:rsidRDefault="00736EB5" w:rsidP="00736EB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медицинской помощи беременным, роженицам, родильницам, новорождённым и пациентам с распространенными гинекологическими заболеваниями в экстренной форме.</w:t>
            </w:r>
          </w:p>
          <w:p w14:paraId="516B28FB" w14:textId="77777777" w:rsidR="00736EB5" w:rsidRPr="00736EB5" w:rsidRDefault="00736EB5" w:rsidP="00736EB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лекарственных препаратов и медицинских изделий при оказании медицинской помощи в экстренной форме, под руководством врача или в пределах своих полномочий.</w:t>
            </w:r>
          </w:p>
          <w:p w14:paraId="1710179A" w14:textId="77777777" w:rsidR="00736EB5" w:rsidRPr="00736EB5" w:rsidRDefault="00736EB5" w:rsidP="00736EB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медицинских показаний для получения специализированной медицинской помощи.</w:t>
            </w:r>
          </w:p>
          <w:p w14:paraId="5F66306E" w14:textId="77777777" w:rsidR="00736EB5" w:rsidRPr="00736EB5" w:rsidRDefault="00736EB5" w:rsidP="00736EB5">
            <w:pPr>
              <w:numPr>
                <w:ilvl w:val="0"/>
                <w:numId w:val="14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пациентов в профильные медицинские организации  для получения специализированной медицинской помощи.</w:t>
            </w:r>
          </w:p>
        </w:tc>
        <w:tc>
          <w:tcPr>
            <w:tcW w:w="935" w:type="pct"/>
          </w:tcPr>
          <w:p w14:paraId="6E5CE2B8" w14:textId="77777777" w:rsidR="00736EB5" w:rsidRPr="00736EB5" w:rsidRDefault="00736EB5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E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</w:tr>
      <w:tr w:rsidR="00237557" w:rsidRPr="00736EB5" w14:paraId="4AB6E372" w14:textId="77777777" w:rsidTr="00B64364">
        <w:trPr>
          <w:trHeight w:val="289"/>
        </w:trPr>
        <w:tc>
          <w:tcPr>
            <w:tcW w:w="4065" w:type="pct"/>
            <w:gridSpan w:val="2"/>
          </w:tcPr>
          <w:p w14:paraId="5D2AA71F" w14:textId="62349746" w:rsidR="00237557" w:rsidRPr="00101890" w:rsidRDefault="00237557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Hlk207689916"/>
            <w:r w:rsidRPr="00101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Оказание медицинской помощи в экстренной форме при состояниях, представляющих угрозу жизни</w:t>
            </w:r>
            <w:bookmarkEnd w:id="4"/>
          </w:p>
        </w:tc>
        <w:tc>
          <w:tcPr>
            <w:tcW w:w="935" w:type="pct"/>
          </w:tcPr>
          <w:p w14:paraId="485A4932" w14:textId="62E70961" w:rsidR="00237557" w:rsidRPr="00BD22AE" w:rsidRDefault="00103607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771F1F" w:rsidRPr="00BD2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37557" w:rsidRPr="00736EB5" w14:paraId="4E9EB1B1" w14:textId="77777777" w:rsidTr="00B64364">
        <w:trPr>
          <w:trHeight w:val="289"/>
        </w:trPr>
        <w:tc>
          <w:tcPr>
            <w:tcW w:w="4065" w:type="pct"/>
            <w:gridSpan w:val="2"/>
          </w:tcPr>
          <w:p w14:paraId="62EE475B" w14:textId="5BAB8824" w:rsidR="00B64364" w:rsidRPr="00101890" w:rsidRDefault="00237557" w:rsidP="00736EB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207689940"/>
            <w:r w:rsidRPr="00101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МДК04.02 Медицинская помощь в экстренной форме при состояниях, представляющих угрозу жизни</w:t>
            </w:r>
          </w:p>
          <w:bookmarkEnd w:id="5"/>
          <w:p w14:paraId="227C1BFB" w14:textId="624DEF9D" w:rsidR="00B64364" w:rsidRPr="00101890" w:rsidRDefault="00B64364" w:rsidP="00736E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14:paraId="0E4A2CA0" w14:textId="392C7591" w:rsidR="00237557" w:rsidRPr="00BD22AE" w:rsidRDefault="00103607" w:rsidP="00736E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22/72</w:t>
            </w:r>
          </w:p>
        </w:tc>
      </w:tr>
      <w:tr w:rsidR="00237557" w:rsidRPr="00736EB5" w14:paraId="75592334" w14:textId="77777777" w:rsidTr="00B64364">
        <w:trPr>
          <w:trHeight w:val="477"/>
        </w:trPr>
        <w:tc>
          <w:tcPr>
            <w:tcW w:w="1365" w:type="pct"/>
            <w:tcBorders>
              <w:top w:val="nil"/>
            </w:tcBorders>
          </w:tcPr>
          <w:p w14:paraId="55FE86AA" w14:textId="1C01B9EC" w:rsidR="00237557" w:rsidRPr="00BD22AE" w:rsidRDefault="00237557" w:rsidP="002375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90766747"/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E14D2E"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Состояния, представляющие угрозу жизни</w:t>
            </w:r>
          </w:p>
          <w:p w14:paraId="73DA115D" w14:textId="77777777" w:rsidR="00103607" w:rsidRPr="00BD22AE" w:rsidRDefault="00103607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098C63" w14:textId="77777777" w:rsidR="00103607" w:rsidRPr="00BD22AE" w:rsidRDefault="00103607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F38983" w14:textId="77777777" w:rsidR="00237557" w:rsidRPr="00BD22AE" w:rsidRDefault="00237557" w:rsidP="009F67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45F2145C" w14:textId="0E105880" w:rsidR="00237557" w:rsidRPr="00BD22AE" w:rsidRDefault="00E14D2E" w:rsidP="007D689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7557" w:rsidRPr="00BD22AE">
              <w:rPr>
                <w:rFonts w:ascii="Times New Roman" w:hAnsi="Times New Roman" w:cs="Times New Roman"/>
                <w:sz w:val="24"/>
                <w:szCs w:val="24"/>
              </w:rPr>
              <w:t>Внезапные острые заболевания, состояния, обострения хронических заболеваний, представляющие угрозу жизни пациента. Причины, приводящие к возникновению состояний, представляющих угрозу жизни. Понятие о первой доврачебной, экстренной и неотложной медицинской помощи.</w:t>
            </w:r>
          </w:p>
        </w:tc>
        <w:tc>
          <w:tcPr>
            <w:tcW w:w="935" w:type="pct"/>
          </w:tcPr>
          <w:p w14:paraId="7303D6EC" w14:textId="206BCF80" w:rsidR="00237557" w:rsidRPr="00BD22AE" w:rsidRDefault="002015B3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2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bookmarkEnd w:id="6"/>
      <w:tr w:rsidR="00237557" w:rsidRPr="00736EB5" w14:paraId="3545525F" w14:textId="77777777" w:rsidTr="00B64364">
        <w:trPr>
          <w:trHeight w:val="477"/>
        </w:trPr>
        <w:tc>
          <w:tcPr>
            <w:tcW w:w="1365" w:type="pct"/>
            <w:tcBorders>
              <w:top w:val="nil"/>
              <w:bottom w:val="nil"/>
            </w:tcBorders>
          </w:tcPr>
          <w:p w14:paraId="696AAF37" w14:textId="313E7BA4" w:rsidR="007D689A" w:rsidRPr="00BD22AE" w:rsidRDefault="007D689A" w:rsidP="007D68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E14D2E"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Первая доврачебная помощь</w:t>
            </w:r>
          </w:p>
          <w:p w14:paraId="098A5A4C" w14:textId="77777777" w:rsidR="00237557" w:rsidRPr="00BD22AE" w:rsidRDefault="00237557" w:rsidP="002375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</w:tcPr>
          <w:p w14:paraId="1BB6CDBC" w14:textId="7FF0B5D9" w:rsidR="00237557" w:rsidRPr="00BD22AE" w:rsidRDefault="007D689A" w:rsidP="007D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Первая доврачебная помощь. Перечень состояний, при которых оказывается первая помощь. Алгоритм оказания первой доврачебной помощи. Техника проведения сердечно-легочной реанимации. Критерии эффективности проведения сердечно-легочной реанимации.</w:t>
            </w:r>
          </w:p>
        </w:tc>
        <w:tc>
          <w:tcPr>
            <w:tcW w:w="935" w:type="pct"/>
          </w:tcPr>
          <w:p w14:paraId="4EFF5AA5" w14:textId="630423BC" w:rsidR="00237557" w:rsidRPr="00BD22AE" w:rsidRDefault="002015B3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2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D689A" w:rsidRPr="00736EB5" w14:paraId="066945C6" w14:textId="77777777" w:rsidTr="00B64364">
        <w:trPr>
          <w:trHeight w:val="477"/>
        </w:trPr>
        <w:tc>
          <w:tcPr>
            <w:tcW w:w="1365" w:type="pct"/>
            <w:tcBorders>
              <w:top w:val="nil"/>
              <w:bottom w:val="nil"/>
            </w:tcBorders>
          </w:tcPr>
          <w:p w14:paraId="1CDAC28A" w14:textId="758454C7" w:rsidR="007D689A" w:rsidRPr="00BD22AE" w:rsidRDefault="007D689A" w:rsidP="00770F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2015B3"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Медицинская </w:t>
            </w:r>
          </w:p>
          <w:p w14:paraId="10719E5F" w14:textId="0F65DA0A" w:rsidR="007D689A" w:rsidRPr="00BD22AE" w:rsidRDefault="007D689A" w:rsidP="00770F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эвакуация (транспортировка) при оказании медицинской помощи</w:t>
            </w:r>
          </w:p>
        </w:tc>
        <w:tc>
          <w:tcPr>
            <w:tcW w:w="2700" w:type="pct"/>
          </w:tcPr>
          <w:p w14:paraId="71D56233" w14:textId="7EC84632" w:rsidR="007D689A" w:rsidRPr="00BD22AE" w:rsidRDefault="00103607" w:rsidP="007D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Правила осуществления медицинской эвакуации (транспортировки) при оказании медицинской помощи. Виды медицинской эвакуации (транспортировки). Выбор медицинской организации для транспортировки пациента. Правила приёма пациента в медицинскую организацию.</w:t>
            </w:r>
          </w:p>
        </w:tc>
        <w:tc>
          <w:tcPr>
            <w:tcW w:w="935" w:type="pct"/>
          </w:tcPr>
          <w:p w14:paraId="22252781" w14:textId="30DBD304" w:rsidR="007D689A" w:rsidRPr="00BD22AE" w:rsidRDefault="002015B3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2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03607" w:rsidRPr="00736EB5" w14:paraId="0F000AEB" w14:textId="77777777" w:rsidTr="00B64364">
        <w:trPr>
          <w:trHeight w:val="477"/>
        </w:trPr>
        <w:tc>
          <w:tcPr>
            <w:tcW w:w="1365" w:type="pct"/>
            <w:tcBorders>
              <w:top w:val="nil"/>
              <w:bottom w:val="nil"/>
            </w:tcBorders>
          </w:tcPr>
          <w:p w14:paraId="3198BF93" w14:textId="6F431589" w:rsidR="004E22A0" w:rsidRPr="00BD22AE" w:rsidRDefault="00103607" w:rsidP="004E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2015B3"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D22AE"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Синдромы и заболевания сердечно-сосудистой системы, требующие неотложной помощи</w:t>
            </w:r>
          </w:p>
          <w:p w14:paraId="6364EDEF" w14:textId="19DA2BC1" w:rsidR="009F674A" w:rsidRPr="00BD22AE" w:rsidRDefault="00103607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FA3E8C" w14:textId="42408830" w:rsidR="00103607" w:rsidRPr="00BD22AE" w:rsidRDefault="00103607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37626A" w14:textId="77777777" w:rsidR="002015B3" w:rsidRPr="00BD22AE" w:rsidRDefault="002015B3" w:rsidP="004E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139BE0" w14:textId="7F6FA640" w:rsidR="00103607" w:rsidRPr="00BD22AE" w:rsidRDefault="004E22A0" w:rsidP="004E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2015B3"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D22AE"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Синдромы, симптомы и заболевания органов дыхания, требующие неотложной помощи</w:t>
            </w:r>
          </w:p>
          <w:p w14:paraId="38884E99" w14:textId="73B89AA1" w:rsidR="004E22A0" w:rsidRPr="00BD22AE" w:rsidRDefault="004E22A0" w:rsidP="004E22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214E37" w14:textId="04A766C0" w:rsidR="004E22A0" w:rsidRPr="00BD22AE" w:rsidRDefault="004E22A0" w:rsidP="00770F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pct"/>
          </w:tcPr>
          <w:p w14:paraId="78B1A93F" w14:textId="77777777" w:rsidR="002015B3" w:rsidRPr="00BD22AE" w:rsidRDefault="002015B3" w:rsidP="0020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Нарушения сознания,  и кровообращения. Виды. Этиология. Клиническая картина. Диагностика. Экстренная медицинская помощь. Лечение.  Неотложные состояния при болезнях сердечно- сосудистой системы. Кардиогенный шок, тромбоэмболические осложнения, неотложная помощь при гипертонических кризах. Обморок, коллапс, кома. Клинические характеристики оценки состояния сознания. Неотложная помощь при потере сознания.</w:t>
            </w:r>
            <w:r w:rsidRPr="00BD22AE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14:paraId="1248429E" w14:textId="4A117171" w:rsidR="002015B3" w:rsidRPr="00BD22AE" w:rsidRDefault="002015B3" w:rsidP="0020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Острая дыхательная недостаточность. Синдромы ОДН. Клинические стадии ОДН, неотложная помощь. Острая дыхательная недостаточность при обструкции дыхательных путей (ларингоспазм, астматический статус, инородные тела верхних дыхательных путей, ТЭЛА, пневмоторакс).</w:t>
            </w:r>
          </w:p>
          <w:p w14:paraId="07CF55BA" w14:textId="77777777" w:rsidR="00103607" w:rsidRPr="00BD22AE" w:rsidRDefault="00103607" w:rsidP="0020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27491" w14:textId="53410CA1" w:rsidR="002015B3" w:rsidRPr="00BD22AE" w:rsidRDefault="002015B3" w:rsidP="0020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14:paraId="411FC091" w14:textId="7AB00EC7" w:rsidR="00103607" w:rsidRDefault="00B93498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1104C60C" w14:textId="77777777" w:rsidR="00B93498" w:rsidRDefault="00B93498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</w:p>
          <w:p w14:paraId="4F33DA68" w14:textId="2668795E" w:rsidR="00B93498" w:rsidRPr="00BD22AE" w:rsidRDefault="00B93498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Самостоятельная работа</w:t>
            </w:r>
          </w:p>
          <w:p w14:paraId="6B648871" w14:textId="77777777" w:rsidR="002015B3" w:rsidRPr="00BD22AE" w:rsidRDefault="002015B3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46BDC89" w14:textId="77777777" w:rsidR="002015B3" w:rsidRPr="00BD22AE" w:rsidRDefault="002015B3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DA89317" w14:textId="77777777" w:rsidR="002015B3" w:rsidRPr="00BD22AE" w:rsidRDefault="002015B3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1E8E7DA" w14:textId="77777777" w:rsidR="002015B3" w:rsidRPr="00BD22AE" w:rsidRDefault="002015B3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16FDFAC" w14:textId="1D0E36E7" w:rsidR="002015B3" w:rsidRPr="00BD22AE" w:rsidRDefault="00BD22AE" w:rsidP="002015B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2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2</w:t>
            </w:r>
          </w:p>
          <w:p w14:paraId="68C5AD96" w14:textId="77777777" w:rsidR="002015B3" w:rsidRPr="00BD22AE" w:rsidRDefault="002015B3" w:rsidP="002015B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106717F" w14:textId="77777777" w:rsidR="002015B3" w:rsidRPr="00BD22AE" w:rsidRDefault="002015B3" w:rsidP="002015B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1FE9753" w14:textId="018E701B" w:rsidR="002015B3" w:rsidRPr="00BD22AE" w:rsidRDefault="002015B3" w:rsidP="002015B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3607" w:rsidRPr="00736EB5" w14:paraId="177C16B4" w14:textId="77777777" w:rsidTr="00B64364">
        <w:trPr>
          <w:trHeight w:val="477"/>
        </w:trPr>
        <w:tc>
          <w:tcPr>
            <w:tcW w:w="1365" w:type="pct"/>
            <w:tcBorders>
              <w:top w:val="nil"/>
              <w:bottom w:val="nil"/>
            </w:tcBorders>
          </w:tcPr>
          <w:p w14:paraId="260DB309" w14:textId="16D18D2F" w:rsidR="00103607" w:rsidRPr="00BD22AE" w:rsidRDefault="002015B3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BD22AE"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Шоковые состояния.</w:t>
            </w:r>
          </w:p>
          <w:p w14:paraId="6B232357" w14:textId="769A1C0F" w:rsidR="00103607" w:rsidRPr="00BD22AE" w:rsidRDefault="00103607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pct"/>
          </w:tcPr>
          <w:p w14:paraId="3E0FAD54" w14:textId="0776E8F7" w:rsidR="00103607" w:rsidRPr="00BD22AE" w:rsidRDefault="002015B3" w:rsidP="0020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Определение шока, патологические синдромы на уровне микроциркуляции. Классификация шоковых состояний. Клиническая картина, особенности лечения отдельных видов шока.</w:t>
            </w:r>
            <w:r w:rsidR="00BD22AE" w:rsidRPr="00BD2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Определение анафилактического шока, патологические синдромы на уровне микроциркуляции. Клиническая картина , оказание неотложной помощи при анафилактическом шоке.</w:t>
            </w:r>
            <w:r w:rsidR="00BD22AE" w:rsidRPr="00BD2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Определение травматического шока, патологические синдромы на уровне микроциркуляции</w:t>
            </w:r>
            <w:r w:rsidR="00BD22AE" w:rsidRPr="00BD22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патологические синдромы на уровне микроциркуляции. Клиническая</w:t>
            </w:r>
            <w:r w:rsidR="00BD22AE" w:rsidRPr="00BD2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картина , оказание неотложной помощи при травматическом шоке.</w:t>
            </w:r>
          </w:p>
        </w:tc>
        <w:tc>
          <w:tcPr>
            <w:tcW w:w="935" w:type="pct"/>
          </w:tcPr>
          <w:p w14:paraId="7A793891" w14:textId="506F79B3" w:rsidR="00103607" w:rsidRPr="00BD22AE" w:rsidRDefault="00BD22AE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2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103607" w:rsidRPr="00736EB5" w14:paraId="209CBF5A" w14:textId="77777777" w:rsidTr="00B64364">
        <w:trPr>
          <w:trHeight w:val="477"/>
        </w:trPr>
        <w:tc>
          <w:tcPr>
            <w:tcW w:w="1365" w:type="pct"/>
            <w:tcBorders>
              <w:top w:val="nil"/>
              <w:bottom w:val="nil"/>
            </w:tcBorders>
          </w:tcPr>
          <w:p w14:paraId="62167946" w14:textId="181AADBE" w:rsidR="00103607" w:rsidRPr="00BD22AE" w:rsidRDefault="00103607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="00BD22AE"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D22AE"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Неотложная помощь при острых отравлениях</w:t>
            </w:r>
          </w:p>
        </w:tc>
        <w:tc>
          <w:tcPr>
            <w:tcW w:w="2700" w:type="pct"/>
          </w:tcPr>
          <w:p w14:paraId="13377063" w14:textId="207E571D" w:rsidR="00103607" w:rsidRPr="00BD22AE" w:rsidRDefault="00103607" w:rsidP="007D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 xml:space="preserve">Пищевое отравление. Отравление через дыхательные пути. </w:t>
            </w:r>
            <w:proofErr w:type="spellStart"/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Чрескожное</w:t>
            </w:r>
            <w:proofErr w:type="spellEnd"/>
            <w:r w:rsidRPr="00BD22AE">
              <w:rPr>
                <w:rFonts w:ascii="Times New Roman" w:hAnsi="Times New Roman" w:cs="Times New Roman"/>
                <w:sz w:val="24"/>
                <w:szCs w:val="24"/>
              </w:rPr>
              <w:t xml:space="preserve"> отравление. Этиология. Клиническая картина. Диагностика. Экстренная медицинская помощь. Лечение.</w:t>
            </w:r>
          </w:p>
        </w:tc>
        <w:tc>
          <w:tcPr>
            <w:tcW w:w="935" w:type="pct"/>
          </w:tcPr>
          <w:p w14:paraId="50DF4667" w14:textId="00220F4E" w:rsidR="00103607" w:rsidRPr="00BD22AE" w:rsidRDefault="00BD22AE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D2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103607" w:rsidRPr="00736EB5" w14:paraId="2F3BF169" w14:textId="77777777" w:rsidTr="00B64364">
        <w:trPr>
          <w:trHeight w:val="477"/>
        </w:trPr>
        <w:tc>
          <w:tcPr>
            <w:tcW w:w="1365" w:type="pct"/>
            <w:tcBorders>
              <w:top w:val="nil"/>
              <w:bottom w:val="nil"/>
            </w:tcBorders>
          </w:tcPr>
          <w:p w14:paraId="1D9E63B5" w14:textId="491C5C17" w:rsidR="00770FC9" w:rsidRPr="00BD22AE" w:rsidRDefault="00BD22AE" w:rsidP="00770F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2.8. Экстремальные состояния и патологические синдромы, несущие угрозу для жизни</w:t>
            </w:r>
          </w:p>
          <w:p w14:paraId="3FEA85E9" w14:textId="6063E859" w:rsidR="00770FC9" w:rsidRPr="00BD22AE" w:rsidRDefault="00770FC9" w:rsidP="00770F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D9CB4" w14:textId="232009CC" w:rsidR="00103607" w:rsidRPr="00BD22AE" w:rsidRDefault="00103607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18963" w14:textId="77777777" w:rsidR="00770FC9" w:rsidRDefault="00770FC9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E2D168" w14:textId="77777777" w:rsidR="005F666C" w:rsidRDefault="005F666C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1F87E" w14:textId="77777777" w:rsidR="005F666C" w:rsidRDefault="005F666C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39A579" w14:textId="77777777" w:rsidR="005F666C" w:rsidRDefault="005F666C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D8A75" w14:textId="77777777" w:rsidR="005F666C" w:rsidRDefault="005F666C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B6D8AB" w14:textId="77777777" w:rsidR="005F666C" w:rsidRDefault="005F666C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C556E" w14:textId="71537485" w:rsidR="005F666C" w:rsidRPr="00BD22AE" w:rsidRDefault="005F666C" w:rsidP="00103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BD2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9B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Неотложные состояния при сахарном диабете.</w:t>
            </w:r>
          </w:p>
        </w:tc>
        <w:tc>
          <w:tcPr>
            <w:tcW w:w="2700" w:type="pct"/>
          </w:tcPr>
          <w:p w14:paraId="46EC00E9" w14:textId="77777777" w:rsidR="00BD22AE" w:rsidRDefault="00BD22AE" w:rsidP="00BD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Общее охлаждение организма и отморожения. Неотложная медицинская помощь и специализированная медицинская помощь.</w:t>
            </w:r>
          </w:p>
          <w:p w14:paraId="377F85EA" w14:textId="66EBB280" w:rsidR="00BD22AE" w:rsidRPr="00BD22AE" w:rsidRDefault="00BD22AE" w:rsidP="00BD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 xml:space="preserve">Утопление, </w:t>
            </w:r>
            <w:proofErr w:type="spellStart"/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странгуляционная</w:t>
            </w:r>
            <w:proofErr w:type="spellEnd"/>
            <w:r w:rsidRPr="00BD2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асфикция</w:t>
            </w:r>
            <w:proofErr w:type="spellEnd"/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, солнечный и тепловой удар. Неотложная медицинская помощь и специализированная медицинская помощь.</w:t>
            </w:r>
          </w:p>
          <w:p w14:paraId="7C125FE5" w14:textId="7B2BB9C1" w:rsidR="00BD22AE" w:rsidRPr="00BD22AE" w:rsidRDefault="00BD22AE" w:rsidP="00BD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Электротравма. Особенности поражения атмосферным электричеством (молнией, шаровой молнией, плазменной энергией). Неотложная медицинская помощь и специализированная медицинская помощь.</w:t>
            </w:r>
          </w:p>
          <w:p w14:paraId="798EFF26" w14:textId="57821879" w:rsidR="00BD22AE" w:rsidRPr="00BD22AE" w:rsidRDefault="00BD22AE" w:rsidP="00BD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Синдром длительного раздавливания. Клиническая классификация и клиническая картина СДР. Неотложная медицинская помощь и специализированная медицинская помощь.</w:t>
            </w:r>
          </w:p>
          <w:p w14:paraId="24DFB16B" w14:textId="77777777" w:rsidR="00770FC9" w:rsidRDefault="00BD22AE" w:rsidP="00BD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2AE">
              <w:rPr>
                <w:rFonts w:ascii="Times New Roman" w:hAnsi="Times New Roman" w:cs="Times New Roman"/>
                <w:sz w:val="24"/>
                <w:szCs w:val="24"/>
              </w:rPr>
              <w:t>Термические ожоги. Ожоговая болезнь. Химические ожоги. Принципы оказания неотложной помощи при ожогах</w:t>
            </w:r>
            <w:r w:rsidR="005F6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064F15" w14:textId="43FA1545" w:rsidR="005F666C" w:rsidRPr="00BD22AE" w:rsidRDefault="005F666C" w:rsidP="005F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66C">
              <w:rPr>
                <w:rFonts w:ascii="Times New Roman" w:hAnsi="Times New Roman" w:cs="Times New Roman"/>
                <w:sz w:val="24"/>
                <w:szCs w:val="24"/>
              </w:rPr>
              <w:t>Кетоацидотическая</w:t>
            </w:r>
            <w:proofErr w:type="spellEnd"/>
            <w:r w:rsidRPr="005F666C">
              <w:rPr>
                <w:rFonts w:ascii="Times New Roman" w:hAnsi="Times New Roman" w:cs="Times New Roman"/>
                <w:sz w:val="24"/>
                <w:szCs w:val="24"/>
              </w:rPr>
              <w:t xml:space="preserve"> кома. Этиология, патогенез, клиническая картина, принципы лечения, неотложная </w:t>
            </w:r>
            <w:proofErr w:type="spellStart"/>
            <w:r w:rsidRPr="005F666C">
              <w:rPr>
                <w:rFonts w:ascii="Times New Roman" w:hAnsi="Times New Roman" w:cs="Times New Roman"/>
                <w:sz w:val="24"/>
                <w:szCs w:val="24"/>
              </w:rPr>
              <w:t>помощь.Гипогликемическая</w:t>
            </w:r>
            <w:proofErr w:type="spellEnd"/>
            <w:r w:rsidRPr="005F666C">
              <w:rPr>
                <w:rFonts w:ascii="Times New Roman" w:hAnsi="Times New Roman" w:cs="Times New Roman"/>
                <w:sz w:val="24"/>
                <w:szCs w:val="24"/>
              </w:rPr>
              <w:t xml:space="preserve"> кома. Этиология, патогенез, клиническая картина, принципы лечения, неотложная помощь. Профилактика неотложных состояний при сахарном диабете</w:t>
            </w:r>
          </w:p>
        </w:tc>
        <w:tc>
          <w:tcPr>
            <w:tcW w:w="935" w:type="pct"/>
          </w:tcPr>
          <w:p w14:paraId="5410CBA3" w14:textId="77777777" w:rsidR="00103607" w:rsidRDefault="005F666C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5E4BA093" w14:textId="77777777" w:rsidR="009B3E21" w:rsidRDefault="009B3E21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215DFCA" w14:textId="77777777" w:rsidR="009B3E21" w:rsidRDefault="009B3E21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CD7B778" w14:textId="77777777" w:rsidR="009B3E21" w:rsidRDefault="009B3E21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B3A2F1F" w14:textId="77777777" w:rsidR="009B3E21" w:rsidRDefault="009B3E21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E51B082" w14:textId="77777777" w:rsidR="009B3E21" w:rsidRDefault="009B3E21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E2F1DFB" w14:textId="77777777" w:rsidR="009B3E21" w:rsidRDefault="009B3E21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25E73536" w14:textId="77777777" w:rsidR="009B3E21" w:rsidRDefault="009B3E21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98ECDB1" w14:textId="77777777" w:rsidR="009B3E21" w:rsidRDefault="009B3E21" w:rsidP="007D68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A147E3E" w14:textId="149CFD0C" w:rsidR="009B3E21" w:rsidRPr="00BD22AE" w:rsidRDefault="009B3E21" w:rsidP="009B3E2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2            </w:t>
            </w:r>
          </w:p>
        </w:tc>
      </w:tr>
    </w:tbl>
    <w:tbl>
      <w:tblPr>
        <w:tblStyle w:val="TableNormal1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9315"/>
        <w:gridCol w:w="2875"/>
      </w:tblGrid>
      <w:tr w:rsidR="00A82FD7" w:rsidRPr="00A82FD7" w14:paraId="109B7272" w14:textId="77777777" w:rsidTr="00A82FD7">
        <w:trPr>
          <w:trHeight w:val="318"/>
        </w:trPr>
        <w:tc>
          <w:tcPr>
            <w:tcW w:w="12576" w:type="dxa"/>
            <w:gridSpan w:val="2"/>
          </w:tcPr>
          <w:p w14:paraId="53DCB528" w14:textId="0F14B09A" w:rsidR="00A82FD7" w:rsidRPr="00A82FD7" w:rsidRDefault="00A82FD7" w:rsidP="00A82FD7">
            <w:pPr>
              <w:spacing w:line="275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Практические занятия </w:t>
            </w:r>
          </w:p>
        </w:tc>
        <w:tc>
          <w:tcPr>
            <w:tcW w:w="2875" w:type="dxa"/>
          </w:tcPr>
          <w:p w14:paraId="551E9087" w14:textId="34ECD56A" w:rsidR="00A82FD7" w:rsidRPr="00A82FD7" w:rsidRDefault="00A82FD7" w:rsidP="00A82FD7">
            <w:pPr>
              <w:spacing w:line="275" w:lineRule="exac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72</w:t>
            </w:r>
          </w:p>
        </w:tc>
      </w:tr>
      <w:tr w:rsidR="00A82FD7" w:rsidRPr="00E769AF" w14:paraId="587DD2A7" w14:textId="77777777" w:rsidTr="00A82FD7">
        <w:trPr>
          <w:trHeight w:val="316"/>
        </w:trPr>
        <w:tc>
          <w:tcPr>
            <w:tcW w:w="3261" w:type="dxa"/>
            <w:vMerge w:val="restart"/>
          </w:tcPr>
          <w:p w14:paraId="4DDC2DE2" w14:textId="63731126" w:rsidR="00A82FD7" w:rsidRPr="00E769AF" w:rsidRDefault="00A82FD7" w:rsidP="00A82F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190341868"/>
            <w:r w:rsidRPr="00E769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4364F" w:rsidRPr="00E769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  <w:proofErr w:type="spellStart"/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</w:t>
            </w:r>
            <w:proofErr w:type="spellEnd"/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доврачебная</w:t>
            </w:r>
            <w:proofErr w:type="spellEnd"/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помощь</w:t>
            </w:r>
            <w:proofErr w:type="spellEnd"/>
          </w:p>
          <w:p w14:paraId="140D5E47" w14:textId="12D903C2" w:rsidR="00A82FD7" w:rsidRPr="00E769AF" w:rsidRDefault="00A82FD7" w:rsidP="00A82F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FE6752D" w14:textId="77777777" w:rsidR="00A82FD7" w:rsidRPr="00E769AF" w:rsidRDefault="00A82FD7" w:rsidP="00A82F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72A1FB5" w14:textId="77777777" w:rsidR="00A82FD7" w:rsidRPr="00E769AF" w:rsidRDefault="00A82FD7" w:rsidP="00A82F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60F2CDC" w14:textId="77777777" w:rsidR="00A82FD7" w:rsidRPr="00E769AF" w:rsidRDefault="00A82FD7" w:rsidP="00A82F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F38C00C" w14:textId="77777777" w:rsidR="00A82FD7" w:rsidRPr="00E769AF" w:rsidRDefault="00A82FD7" w:rsidP="00A82F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F2C7B2E" w14:textId="77777777" w:rsidR="00A82FD7" w:rsidRPr="00E769AF" w:rsidRDefault="00A82FD7" w:rsidP="00A82F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87E5FFE" w14:textId="77777777" w:rsidR="00A82FD7" w:rsidRPr="00E769AF" w:rsidRDefault="00A82FD7" w:rsidP="00A82F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15" w:type="dxa"/>
          </w:tcPr>
          <w:p w14:paraId="7335434D" w14:textId="77777777" w:rsidR="00A82FD7" w:rsidRPr="00E769AF" w:rsidRDefault="00A82FD7" w:rsidP="00A82FD7">
            <w:pPr>
              <w:spacing w:line="275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875" w:type="dxa"/>
          </w:tcPr>
          <w:p w14:paraId="5D63CB5F" w14:textId="77777777" w:rsidR="00A82FD7" w:rsidRPr="00E769AF" w:rsidRDefault="00A82FD7" w:rsidP="00A82FD7">
            <w:pPr>
              <w:spacing w:line="275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82FD7" w:rsidRPr="00E769AF" w14:paraId="748F7659" w14:textId="77777777" w:rsidTr="00A82FD7">
        <w:trPr>
          <w:trHeight w:val="1760"/>
        </w:trPr>
        <w:tc>
          <w:tcPr>
            <w:tcW w:w="3261" w:type="dxa"/>
            <w:vMerge/>
            <w:tcBorders>
              <w:top w:val="nil"/>
            </w:tcBorders>
          </w:tcPr>
          <w:p w14:paraId="6E073405" w14:textId="77777777" w:rsidR="00A82FD7" w:rsidRPr="00E769AF" w:rsidRDefault="00A82FD7" w:rsidP="00A82F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15" w:type="dxa"/>
          </w:tcPr>
          <w:p w14:paraId="598B49C3" w14:textId="37AF0DCC" w:rsidR="00A82FD7" w:rsidRPr="00E769AF" w:rsidRDefault="00A82FD7" w:rsidP="00A82FD7">
            <w:pPr>
              <w:tabs>
                <w:tab w:val="left" w:pos="287"/>
              </w:tabs>
              <w:spacing w:line="276" w:lineRule="auto"/>
              <w:ind w:right="9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«Определение состояния, требующего оказания первой помощи. Оказание первой помощи: определение признаков жизни, восстановление и поддержание проходимости верхних дыхательных путей, остановка кровотечения, осмотр пациента, придание оптимального положения».</w:t>
            </w:r>
          </w:p>
        </w:tc>
        <w:tc>
          <w:tcPr>
            <w:tcW w:w="2875" w:type="dxa"/>
          </w:tcPr>
          <w:p w14:paraId="4F999295" w14:textId="642B832E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  <w:p w14:paraId="519948AD" w14:textId="77777777" w:rsidR="00A82FD7" w:rsidRPr="00E769AF" w:rsidRDefault="00A82FD7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085F9EE" w14:textId="77777777" w:rsidR="00A82FD7" w:rsidRPr="00E769AF" w:rsidRDefault="00A82FD7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2ED1D436" w14:textId="77777777" w:rsidR="00A82FD7" w:rsidRPr="00E769AF" w:rsidRDefault="00A82FD7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42C6F0AA" w14:textId="77777777" w:rsidR="00A82FD7" w:rsidRPr="00E769AF" w:rsidRDefault="00A82FD7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650B6EF4" w14:textId="77777777" w:rsidR="00A82FD7" w:rsidRPr="00E769AF" w:rsidRDefault="00A82FD7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2AC69DA" w14:textId="77777777" w:rsidR="00A82FD7" w:rsidRPr="00E769AF" w:rsidRDefault="00A82FD7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2B657031" w14:textId="77777777" w:rsidR="00A82FD7" w:rsidRPr="00E769AF" w:rsidRDefault="00A82FD7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6D8DD0C8" w14:textId="77777777" w:rsidR="00A82FD7" w:rsidRPr="00E769AF" w:rsidRDefault="00A82FD7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82FD7" w:rsidRPr="00E769AF" w14:paraId="09B87EE1" w14:textId="77777777" w:rsidTr="00A82FD7">
        <w:trPr>
          <w:trHeight w:val="1408"/>
        </w:trPr>
        <w:tc>
          <w:tcPr>
            <w:tcW w:w="3261" w:type="dxa"/>
            <w:tcBorders>
              <w:top w:val="nil"/>
            </w:tcBorders>
          </w:tcPr>
          <w:p w14:paraId="54C542B0" w14:textId="69ED9DA9" w:rsidR="00A82FD7" w:rsidRPr="00E769AF" w:rsidRDefault="00B4364F" w:rsidP="00A82F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</w:t>
            </w:r>
            <w:proofErr w:type="spellStart"/>
            <w:r w:rsidR="00A82FD7"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</w:t>
            </w:r>
            <w:proofErr w:type="spellEnd"/>
            <w:r w:rsidR="00A82FD7"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2FD7"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доврачебная</w:t>
            </w:r>
            <w:proofErr w:type="spellEnd"/>
            <w:r w:rsidR="00A82FD7"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2FD7"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9315" w:type="dxa"/>
          </w:tcPr>
          <w:p w14:paraId="2E9C45B0" w14:textId="1BBA64C0" w:rsidR="00A82FD7" w:rsidRPr="00E769AF" w:rsidRDefault="00A82FD7" w:rsidP="00A82FD7">
            <w:pPr>
              <w:tabs>
                <w:tab w:val="left" w:pos="287"/>
              </w:tabs>
              <w:spacing w:line="276" w:lineRule="auto"/>
              <w:ind w:left="105" w:right="9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«Проведение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сердечно-легочной реанимации. Техника и порядок проведения непрямого массажа сердца и искусственной вентиляции легких.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сердечно-легочной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реанимации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CF196F2" w14:textId="36691953" w:rsidR="00A82FD7" w:rsidRPr="00E769AF" w:rsidRDefault="00A82FD7" w:rsidP="00A82FD7">
            <w:pPr>
              <w:spacing w:line="276" w:lineRule="auto"/>
              <w:ind w:right="134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5" w:type="dxa"/>
          </w:tcPr>
          <w:p w14:paraId="4F1B3D85" w14:textId="0D2053D7" w:rsidR="00A82FD7" w:rsidRDefault="00B93498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  <w:p w14:paraId="3B38B65A" w14:textId="32F07DEA" w:rsidR="00B93498" w:rsidRPr="00E769AF" w:rsidRDefault="00B93498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A82FD7" w:rsidRPr="00E769AF" w14:paraId="57F284ED" w14:textId="77777777" w:rsidTr="00A82FD7">
        <w:trPr>
          <w:trHeight w:val="298"/>
        </w:trPr>
        <w:tc>
          <w:tcPr>
            <w:tcW w:w="3261" w:type="dxa"/>
            <w:vMerge w:val="restart"/>
          </w:tcPr>
          <w:p w14:paraId="021C756D" w14:textId="64202826" w:rsidR="00A82FD7" w:rsidRPr="007E56FA" w:rsidRDefault="00A82FD7" w:rsidP="00A82F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56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B4364F" w:rsidRPr="00E769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3.</w:t>
            </w:r>
            <w:r w:rsidRPr="007E5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Медицинская </w:t>
            </w:r>
          </w:p>
          <w:p w14:paraId="36DD465A" w14:textId="18D18F65" w:rsidR="00A82FD7" w:rsidRPr="00E769AF" w:rsidRDefault="00A82FD7" w:rsidP="00A82F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эвакуация (транспортировка) при оказании медицинской помощи</w:t>
            </w:r>
          </w:p>
        </w:tc>
        <w:tc>
          <w:tcPr>
            <w:tcW w:w="9315" w:type="dxa"/>
          </w:tcPr>
          <w:p w14:paraId="61E0C642" w14:textId="34BC13D2" w:rsidR="00A82FD7" w:rsidRPr="00E769AF" w:rsidRDefault="00A82FD7" w:rsidP="00A82FD7">
            <w:pPr>
              <w:spacing w:line="275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875" w:type="dxa"/>
          </w:tcPr>
          <w:p w14:paraId="0722AA78" w14:textId="77777777" w:rsidR="00A82FD7" w:rsidRPr="00E769AF" w:rsidRDefault="00A82FD7" w:rsidP="00A82FD7">
            <w:pPr>
              <w:spacing w:before="71"/>
              <w:ind w:right="10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bookmarkEnd w:id="7"/>
      <w:tr w:rsidR="00A82FD7" w:rsidRPr="00E769AF" w14:paraId="3D339BEF" w14:textId="77777777" w:rsidTr="00A82FD7">
        <w:trPr>
          <w:trHeight w:val="952"/>
        </w:trPr>
        <w:tc>
          <w:tcPr>
            <w:tcW w:w="3261" w:type="dxa"/>
            <w:vMerge/>
            <w:tcBorders>
              <w:top w:val="nil"/>
            </w:tcBorders>
          </w:tcPr>
          <w:p w14:paraId="0DE24EF1" w14:textId="77777777" w:rsidR="00A82FD7" w:rsidRPr="00E769AF" w:rsidRDefault="00A82FD7" w:rsidP="00A82F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15" w:type="dxa"/>
          </w:tcPr>
          <w:p w14:paraId="307FCD2E" w14:textId="4BD03043" w:rsidR="00A82FD7" w:rsidRPr="00E769AF" w:rsidRDefault="00A82FD7" w:rsidP="00A82FD7">
            <w:pPr>
              <w:tabs>
                <w:tab w:val="left" w:pos="282"/>
              </w:tabs>
              <w:spacing w:before="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«Подготовка пациента к медицинской эвакуации (транспортировке), обеспечение стабильного состояния пациента во время медицинской эвакуации в соответствии</w:t>
            </w: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профилем и тяжестью заболевания (состояния), предполагаемой длительности медицинской эвакуации».</w:t>
            </w:r>
          </w:p>
        </w:tc>
        <w:tc>
          <w:tcPr>
            <w:tcW w:w="2875" w:type="dxa"/>
          </w:tcPr>
          <w:p w14:paraId="31EF1CE0" w14:textId="669303A7" w:rsidR="00A82FD7" w:rsidRPr="00E769AF" w:rsidRDefault="00E769AF" w:rsidP="00A82FD7">
            <w:pPr>
              <w:spacing w:before="1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</w:tbl>
    <w:p w14:paraId="7FF20280" w14:textId="77777777" w:rsidR="00A82FD7" w:rsidRPr="00E769AF" w:rsidRDefault="00A82FD7" w:rsidP="00A82F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82FD7" w:rsidRPr="00E769AF">
          <w:pgSz w:w="16850" w:h="11910" w:orient="landscape"/>
          <w:pgMar w:top="1160" w:right="700" w:bottom="280" w:left="1300" w:header="713" w:footer="0" w:gutter="0"/>
          <w:cols w:space="720"/>
        </w:sectPr>
      </w:pPr>
    </w:p>
    <w:p w14:paraId="0256F12C" w14:textId="77777777" w:rsidR="00A82FD7" w:rsidRPr="00E769AF" w:rsidRDefault="00A82FD7" w:rsidP="00A82F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890"/>
        <w:gridCol w:w="1860"/>
      </w:tblGrid>
      <w:tr w:rsidR="00A82FD7" w:rsidRPr="00E769AF" w14:paraId="588A30DB" w14:textId="77777777" w:rsidTr="00A82FD7">
        <w:trPr>
          <w:trHeight w:val="1588"/>
        </w:trPr>
        <w:tc>
          <w:tcPr>
            <w:tcW w:w="3260" w:type="dxa"/>
          </w:tcPr>
          <w:p w14:paraId="32E4DE7F" w14:textId="66A71774" w:rsidR="00A82FD7" w:rsidRPr="00E769AF" w:rsidRDefault="00B4364F" w:rsidP="00A82F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4.</w:t>
            </w:r>
            <w:r w:rsidR="00A82FD7"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Медицинская </w:t>
            </w:r>
          </w:p>
          <w:p w14:paraId="5C6EE472" w14:textId="11386CDB" w:rsidR="00A82FD7" w:rsidRPr="00E769AF" w:rsidRDefault="00A82FD7" w:rsidP="00A82F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эвакуация (транспортировка) при оказании медицинской помощи</w:t>
            </w:r>
          </w:p>
        </w:tc>
        <w:tc>
          <w:tcPr>
            <w:tcW w:w="8890" w:type="dxa"/>
          </w:tcPr>
          <w:p w14:paraId="0DF4D4CF" w14:textId="77A7CA14" w:rsidR="00A82FD7" w:rsidRPr="00E769AF" w:rsidRDefault="00A82FD7" w:rsidP="00A82FD7">
            <w:pPr>
              <w:tabs>
                <w:tab w:val="left" w:pos="287"/>
              </w:tabs>
              <w:spacing w:before="43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 мониторинга состояния пациента при оказании неотложной или экстренной медицинской помощи во время эвакуации (транспортировки).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пациента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0" w:type="dxa"/>
          </w:tcPr>
          <w:p w14:paraId="0494B902" w14:textId="31001AE0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30246922" w14:textId="77777777" w:rsidTr="00A82FD7">
        <w:trPr>
          <w:trHeight w:val="2117"/>
        </w:trPr>
        <w:tc>
          <w:tcPr>
            <w:tcW w:w="3260" w:type="dxa"/>
            <w:tcBorders>
              <w:top w:val="nil"/>
            </w:tcBorders>
          </w:tcPr>
          <w:p w14:paraId="1D77B90C" w14:textId="12945068" w:rsidR="00A82FD7" w:rsidRPr="00E769AF" w:rsidRDefault="00B4364F" w:rsidP="00B436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5.Синдромы и заболевания сердечно-сосудистой системы, требующие неотложной помощи</w:t>
            </w:r>
          </w:p>
        </w:tc>
        <w:tc>
          <w:tcPr>
            <w:tcW w:w="8890" w:type="dxa"/>
          </w:tcPr>
          <w:p w14:paraId="4A8E3D92" w14:textId="16CAC4D2" w:rsidR="00A82FD7" w:rsidRPr="00E769AF" w:rsidRDefault="00B4364F" w:rsidP="00A82FD7">
            <w:pPr>
              <w:tabs>
                <w:tab w:val="left" w:pos="287"/>
              </w:tabs>
              <w:spacing w:before="43" w:line="276" w:lineRule="auto"/>
              <w:ind w:left="105" w:right="9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«Проведение диагностики нарушений сознания. Анализ клинической картины: оценка окраски кожных покровов, симптом «зрачка», измерение АД, пульса, определение наличия дыхания.  Оказание экстренной медицинской помощи при нарушении сознания. Принципы транспортировки пациента с нарушенным сознанием в медицинскую организацию.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лечения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0" w:type="dxa"/>
          </w:tcPr>
          <w:p w14:paraId="4DDCF15D" w14:textId="6C13CADB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5D3DF71D" w14:textId="77777777" w:rsidTr="00A82FD7">
        <w:trPr>
          <w:trHeight w:val="2117"/>
        </w:trPr>
        <w:tc>
          <w:tcPr>
            <w:tcW w:w="3260" w:type="dxa"/>
            <w:tcBorders>
              <w:top w:val="nil"/>
            </w:tcBorders>
          </w:tcPr>
          <w:p w14:paraId="1DA0DB7F" w14:textId="6EC1331C" w:rsidR="00A82FD7" w:rsidRPr="00E769AF" w:rsidRDefault="00B4364F" w:rsidP="00A82FD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6.Синдромы и заболевания сердечно-сосудистой системы, требующие неотложной помощи</w:t>
            </w:r>
          </w:p>
        </w:tc>
        <w:tc>
          <w:tcPr>
            <w:tcW w:w="8890" w:type="dxa"/>
          </w:tcPr>
          <w:p w14:paraId="27E6E406" w14:textId="5B5713A2" w:rsidR="00A82FD7" w:rsidRPr="00E769AF" w:rsidRDefault="00B4364F" w:rsidP="00B4364F">
            <w:pPr>
              <w:tabs>
                <w:tab w:val="left" w:pos="287"/>
              </w:tabs>
              <w:spacing w:line="27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нарушений кровообращения, в том числе клинической смерти. Анализ клинической картины: оценка окраски кожных покровов, измерение АД, пульса, определение наличия дыхания.  Оказание экстренной медицинской помощи при нарушении кровообращения. Принципы транспортировки пациента с нарушением кровообращения в медицинскую организацию.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лечения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0" w:type="dxa"/>
          </w:tcPr>
          <w:p w14:paraId="5FC68089" w14:textId="4E5A1856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724B87EA" w14:textId="77777777" w:rsidTr="00A82FD7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781A19BF" w14:textId="1FE28EDF" w:rsidR="00B4364F" w:rsidRPr="00E769AF" w:rsidRDefault="00B4364F" w:rsidP="00B436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7.Синдромы, симптомы и заболевания органов дыхания, требующие неотложной помощи</w:t>
            </w:r>
          </w:p>
          <w:p w14:paraId="3B4F92FB" w14:textId="77777777" w:rsidR="00A82FD7" w:rsidRPr="00E769AF" w:rsidRDefault="00A82FD7" w:rsidP="00B4364F">
            <w:pPr>
              <w:spacing w:before="4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90" w:type="dxa"/>
          </w:tcPr>
          <w:p w14:paraId="76C66DD7" w14:textId="03890669" w:rsidR="00A82FD7" w:rsidRPr="00E769AF" w:rsidRDefault="00B4364F" w:rsidP="00A82FD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диагностики нарушений дыхания. Анализ клинической картины: оценка окраски кожных покровов, измерение АД, пульса, определение наличия дыхания.  Оказание экстренной медицинской помощи при нарушении дыхания. Принципы транспортировки пациента с нарушением дыхания в медицинскую организацию.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лечения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081FC8E" w14:textId="2A317732" w:rsidR="00A82FD7" w:rsidRPr="00E769AF" w:rsidRDefault="00A82FD7" w:rsidP="00B4364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</w:tcPr>
          <w:p w14:paraId="65C283EA" w14:textId="716480EB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3DC3F311" w14:textId="77777777" w:rsidTr="00A82FD7">
        <w:trPr>
          <w:trHeight w:val="1832"/>
        </w:trPr>
        <w:tc>
          <w:tcPr>
            <w:tcW w:w="3260" w:type="dxa"/>
            <w:tcBorders>
              <w:top w:val="nil"/>
            </w:tcBorders>
          </w:tcPr>
          <w:p w14:paraId="56AA0907" w14:textId="434D4C01" w:rsidR="00A82FD7" w:rsidRPr="00E769AF" w:rsidRDefault="00B4364F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8.Особенности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оказания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медицинской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помощи при анафилактическом шоке.</w:t>
            </w:r>
          </w:p>
        </w:tc>
        <w:tc>
          <w:tcPr>
            <w:tcW w:w="8890" w:type="dxa"/>
          </w:tcPr>
          <w:p w14:paraId="3D0FC4E3" w14:textId="1149D555" w:rsidR="00A82FD7" w:rsidRPr="00E769AF" w:rsidRDefault="00B4364F" w:rsidP="00A82F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анафилактического шока. Анализ клинической картины: осмотр на наличие повреждений, оценка окраски кожных покровов, измерение АД, пульса. Оказание экстренной медицинской помощи при анафилактическом шоке. Принципы транспортировки пациента с анафилактическим шоком в медицинскую организацию.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лечения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0" w:type="dxa"/>
          </w:tcPr>
          <w:p w14:paraId="2100FBAE" w14:textId="37B2A3DE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03115D44" w14:textId="77777777" w:rsidTr="00A82FD7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21509723" w14:textId="0769A533" w:rsidR="00A82FD7" w:rsidRPr="00E769AF" w:rsidRDefault="00B4364F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9.Особенности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оказания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медицинской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помощи при травматическом шоке.</w:t>
            </w:r>
          </w:p>
        </w:tc>
        <w:tc>
          <w:tcPr>
            <w:tcW w:w="8890" w:type="dxa"/>
          </w:tcPr>
          <w:p w14:paraId="7C2EC106" w14:textId="71826EC0" w:rsidR="00A82FD7" w:rsidRPr="00E769AF" w:rsidRDefault="00E769AF" w:rsidP="00A82F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364F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травматического шока. Анализ клинической картины: осмотр на наличие повреждений, оценка окраски кожных покровов, измерение АД, пульса. Оказание экстренной медицинской помощи при травматическом шоке. Принципы транспортировки пациента с травматическим шоком в медицинскую организацию. </w:t>
            </w:r>
            <w:proofErr w:type="spellStart"/>
            <w:r w:rsidR="00B4364F" w:rsidRPr="00E769AF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="00B4364F"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364F" w:rsidRPr="00E769AF">
              <w:rPr>
                <w:rFonts w:ascii="Times New Roman" w:hAnsi="Times New Roman" w:cs="Times New Roman"/>
                <w:sz w:val="24"/>
                <w:szCs w:val="24"/>
              </w:rPr>
              <w:t>лечения</w:t>
            </w:r>
            <w:proofErr w:type="spellEnd"/>
            <w:r w:rsidR="00B4364F" w:rsidRPr="00E769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0" w:type="dxa"/>
          </w:tcPr>
          <w:p w14:paraId="28B00089" w14:textId="5B455616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31141B1C" w14:textId="77777777" w:rsidTr="00A82FD7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4C33B6D8" w14:textId="5F501F52" w:rsidR="00A82FD7" w:rsidRPr="00E769AF" w:rsidRDefault="00B4364F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10.</w:t>
            </w:r>
            <w:r w:rsidR="005F666C" w:rsidRPr="00E76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F666C" w:rsidRPr="00E769AF">
              <w:rPr>
                <w:rFonts w:ascii="Times New Roman" w:hAnsi="Times New Roman" w:cs="Times New Roman"/>
                <w:b/>
                <w:sz w:val="24"/>
                <w:szCs w:val="24"/>
              </w:rPr>
              <w:t>Острые</w:t>
            </w:r>
            <w:proofErr w:type="spellEnd"/>
            <w:r w:rsidR="005F666C" w:rsidRPr="00E76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F666C" w:rsidRPr="00E769AF">
              <w:rPr>
                <w:rFonts w:ascii="Times New Roman" w:hAnsi="Times New Roman" w:cs="Times New Roman"/>
                <w:b/>
                <w:sz w:val="24"/>
                <w:szCs w:val="24"/>
              </w:rPr>
              <w:t>отравления</w:t>
            </w:r>
            <w:proofErr w:type="spellEnd"/>
          </w:p>
        </w:tc>
        <w:tc>
          <w:tcPr>
            <w:tcW w:w="8890" w:type="dxa"/>
          </w:tcPr>
          <w:p w14:paraId="1DFA3F89" w14:textId="292072A1" w:rsidR="00A82FD7" w:rsidRPr="00E769AF" w:rsidRDefault="005F666C" w:rsidP="00A82F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пищевых отравлений. Опрос жалоб, сбор анамнеза. Анализ клинической картины: оценка окраски кожных покровов, измерение АД, пульса, температуры тела.  Оказание экстренной медицинской помощи при пищевом отравлении. Принципы транспортировки больного с отравлением в медицинскую организацию.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лечения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60" w:type="dxa"/>
          </w:tcPr>
          <w:p w14:paraId="2464260A" w14:textId="0E046D0D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745A551C" w14:textId="77777777" w:rsidTr="00A82FD7">
        <w:trPr>
          <w:trHeight w:val="1633"/>
        </w:trPr>
        <w:tc>
          <w:tcPr>
            <w:tcW w:w="3260" w:type="dxa"/>
            <w:tcBorders>
              <w:top w:val="nil"/>
            </w:tcBorders>
          </w:tcPr>
          <w:p w14:paraId="7CB09FEA" w14:textId="36D58432" w:rsidR="00A82FD7" w:rsidRPr="00E769AF" w:rsidRDefault="00B4364F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11.</w:t>
            </w:r>
            <w:r w:rsidR="005F666C" w:rsidRPr="00E76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F666C" w:rsidRPr="00E769AF">
              <w:rPr>
                <w:rFonts w:ascii="Times New Roman" w:hAnsi="Times New Roman" w:cs="Times New Roman"/>
                <w:b/>
                <w:sz w:val="24"/>
                <w:szCs w:val="24"/>
              </w:rPr>
              <w:t>Острые</w:t>
            </w:r>
            <w:proofErr w:type="spellEnd"/>
            <w:r w:rsidR="005F666C" w:rsidRPr="00E76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F666C" w:rsidRPr="00E769AF">
              <w:rPr>
                <w:rFonts w:ascii="Times New Roman" w:hAnsi="Times New Roman" w:cs="Times New Roman"/>
                <w:b/>
                <w:sz w:val="24"/>
                <w:szCs w:val="24"/>
              </w:rPr>
              <w:t>отравления</w:t>
            </w:r>
            <w:proofErr w:type="spellEnd"/>
          </w:p>
        </w:tc>
        <w:tc>
          <w:tcPr>
            <w:tcW w:w="8890" w:type="dxa"/>
          </w:tcPr>
          <w:p w14:paraId="58779D4C" w14:textId="6BB7F6FB" w:rsidR="00A82FD7" w:rsidRPr="00E769AF" w:rsidRDefault="005F666C" w:rsidP="00A82FD7">
            <w:pPr>
              <w:tabs>
                <w:tab w:val="left" w:pos="287"/>
              </w:tabs>
              <w:spacing w:line="278" w:lineRule="auto"/>
              <w:ind w:left="-76" w:right="133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отравлений через дыхательные пути. Анализ клинической картины: оценка окраски кожных покровов, измерение АД, пульса, температуры тела. Оказание экстренной медицинской помощи при отравлении через дыхательные пути. Принципы транспортировки больного с отравлением в медицинскую организацию.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лечения</w:t>
            </w:r>
            <w:proofErr w:type="spellEnd"/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14:paraId="7FDA4A1E" w14:textId="5AD84424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5E3041F0" w14:textId="77777777" w:rsidTr="00A82FD7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72E1ADB9" w14:textId="11D9D5AC" w:rsidR="00A82FD7" w:rsidRPr="00E769AF" w:rsidRDefault="00B4364F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12.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Особенности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оказания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медицинской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помощи при</w:t>
            </w:r>
            <w:r w:rsidR="005F666C" w:rsidRPr="00E769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Общем охлаждении</w:t>
            </w:r>
          </w:p>
        </w:tc>
        <w:tc>
          <w:tcPr>
            <w:tcW w:w="8890" w:type="dxa"/>
          </w:tcPr>
          <w:p w14:paraId="60A97920" w14:textId="77627E60" w:rsidR="00A82FD7" w:rsidRPr="00E769AF" w:rsidRDefault="005F666C" w:rsidP="00A82FD7">
            <w:pPr>
              <w:tabs>
                <w:tab w:val="left" w:pos="287"/>
              </w:tabs>
              <w:spacing w:line="272" w:lineRule="exact"/>
              <w:ind w:left="10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общем охлаждении.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Анализ клинической картины: осмотр на наличие повреждений, оценка окраски кожных покровов, измерение АД, пульса. Оказание экстренной медицинской помощи при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общем охлаждении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 Принципы транспортировки пациента с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 охлаждением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медицинскую организацию. Принципы лечения».</w:t>
            </w:r>
          </w:p>
        </w:tc>
        <w:tc>
          <w:tcPr>
            <w:tcW w:w="1860" w:type="dxa"/>
          </w:tcPr>
          <w:p w14:paraId="6098BA4F" w14:textId="35BB10AA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48F1F6B0" w14:textId="77777777" w:rsidTr="00A82FD7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7C5E7AD6" w14:textId="78687EC6" w:rsidR="00A82FD7" w:rsidRPr="00E769AF" w:rsidRDefault="00B4364F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13.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Особенности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оказания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медицинской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помощи при</w:t>
            </w:r>
            <w:r w:rsidR="005F666C" w:rsidRPr="00E769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утоплении.</w:t>
            </w:r>
          </w:p>
        </w:tc>
        <w:tc>
          <w:tcPr>
            <w:tcW w:w="8890" w:type="dxa"/>
          </w:tcPr>
          <w:p w14:paraId="41BC4C48" w14:textId="52B6A6CB" w:rsidR="00A82FD7" w:rsidRPr="00E769AF" w:rsidRDefault="005F666C" w:rsidP="00A82FD7">
            <w:pPr>
              <w:tabs>
                <w:tab w:val="left" w:pos="287"/>
              </w:tabs>
              <w:spacing w:line="278" w:lineRule="auto"/>
              <w:ind w:left="-76" w:right="133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утопления.  Оценка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Анализ клинической картины: осмотр на наличие повреждений, оценка окраски кожных покровов, измерение АД, пульса. Оказание экстренной медицинской помощи при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утоплении.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Принципы транспортировки пациента с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утоплением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медицинскую организацию. Принципы лечения».</w:t>
            </w:r>
          </w:p>
        </w:tc>
        <w:tc>
          <w:tcPr>
            <w:tcW w:w="1860" w:type="dxa"/>
          </w:tcPr>
          <w:p w14:paraId="6FC73966" w14:textId="647B1FB3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1BF132E8" w14:textId="77777777" w:rsidTr="00A82FD7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4007E17B" w14:textId="67EBDB80" w:rsidR="00A82FD7" w:rsidRPr="00E769AF" w:rsidRDefault="00B4364F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bookmarkStart w:id="8" w:name="_Hlk207695142"/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14.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Особенности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оказания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медицинской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помощи при асфиксии.</w:t>
            </w:r>
          </w:p>
        </w:tc>
        <w:tc>
          <w:tcPr>
            <w:tcW w:w="8890" w:type="dxa"/>
          </w:tcPr>
          <w:p w14:paraId="0D9518B9" w14:textId="439E40D4" w:rsidR="00A82FD7" w:rsidRPr="00E769AF" w:rsidRDefault="005F666C" w:rsidP="00A82FD7">
            <w:pPr>
              <w:spacing w:line="27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асфиксии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Анализ клинической картины: осмотр на наличие повреждений, оценка окраски кожных покровов, измерение АД, пульса. Оказание экстренной медицинской помощи при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асфиксии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Принципы транспортировки пациента с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асфиксией 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медицинскую организацию. Принципы лечения».</w:t>
            </w:r>
          </w:p>
        </w:tc>
        <w:tc>
          <w:tcPr>
            <w:tcW w:w="1860" w:type="dxa"/>
          </w:tcPr>
          <w:p w14:paraId="2BE2194C" w14:textId="627BFCFA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0A008487" w14:textId="77777777" w:rsidTr="00A82FD7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0F3AADE6" w14:textId="4C8739C7" w:rsidR="00A82FD7" w:rsidRPr="00E769AF" w:rsidRDefault="00B4364F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15.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Особенности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оказания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медицинской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помощи при ожогах.</w:t>
            </w:r>
          </w:p>
        </w:tc>
        <w:tc>
          <w:tcPr>
            <w:tcW w:w="8890" w:type="dxa"/>
          </w:tcPr>
          <w:p w14:paraId="71E2B53C" w14:textId="6DC6BB4A" w:rsidR="00A82FD7" w:rsidRPr="00E769AF" w:rsidRDefault="005F666C" w:rsidP="00A82FD7">
            <w:pPr>
              <w:spacing w:line="27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ожогов. Виды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Анализ клинической картины: осмотр на наличие повреждений, оценка окраски кожных покровов, измерение АД, пульса. Оказание экстренной медицинской помощи при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ожогах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Принципы транспортировки пациента с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ожогами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медицинскую организацию. Принципы лечения».</w:t>
            </w:r>
          </w:p>
        </w:tc>
        <w:tc>
          <w:tcPr>
            <w:tcW w:w="1860" w:type="dxa"/>
          </w:tcPr>
          <w:p w14:paraId="214FB5DC" w14:textId="49A4F2B0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134F5F50" w14:textId="77777777" w:rsidTr="00A82FD7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50E8ED15" w14:textId="4E72524B" w:rsidR="00A82FD7" w:rsidRPr="00E769AF" w:rsidRDefault="00B4364F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16.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Особенности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оказания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медицинской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помощи при электротравме.</w:t>
            </w:r>
          </w:p>
        </w:tc>
        <w:tc>
          <w:tcPr>
            <w:tcW w:w="8890" w:type="dxa"/>
          </w:tcPr>
          <w:p w14:paraId="22EDEAE3" w14:textId="226ABADD" w:rsidR="00A82FD7" w:rsidRPr="00E769AF" w:rsidRDefault="005F666C" w:rsidP="00A82FD7">
            <w:pPr>
              <w:spacing w:line="27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электротравмы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Анализ клинической картины: осмотр на наличие повреждений, оценка окраски кожных покровов, измерение АД, пульса. Оказание экстренной медицинской помощи при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электротравме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Принципы транспортировки пациента с </w:t>
            </w:r>
            <w:r w:rsidR="009B3E21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электротравмой</w:t>
            </w:r>
            <w:r w:rsidR="00E769AF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медицинскую организацию. Принципы лечения».</w:t>
            </w:r>
          </w:p>
        </w:tc>
        <w:tc>
          <w:tcPr>
            <w:tcW w:w="1860" w:type="dxa"/>
          </w:tcPr>
          <w:p w14:paraId="1C58BCCA" w14:textId="57FF2B0B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446C7841" w14:textId="77777777" w:rsidTr="00A82FD7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67082FF1" w14:textId="5F35C45C" w:rsidR="00A82FD7" w:rsidRPr="00E769AF" w:rsidRDefault="00B4364F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17.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Особенности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оказания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медицинской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помощи при синдроме длительного сдавления.</w:t>
            </w:r>
          </w:p>
        </w:tc>
        <w:tc>
          <w:tcPr>
            <w:tcW w:w="8890" w:type="dxa"/>
          </w:tcPr>
          <w:p w14:paraId="16090391" w14:textId="7F3B9DAB" w:rsidR="00A82FD7" w:rsidRPr="00E769AF" w:rsidRDefault="005F666C" w:rsidP="00A82FD7">
            <w:pPr>
              <w:spacing w:line="27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</w:t>
            </w:r>
            <w:r w:rsidR="00E769AF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СДС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Анализ клинической картины: осмотр на наличие повреждений, оценка окраски кожных покровов, измерение АД, пульса. Оказание экстренной медицинской помощи при </w:t>
            </w:r>
            <w:r w:rsidR="00E769AF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СДС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Принципы транспортировки пациента с </w:t>
            </w:r>
            <w:r w:rsidR="00E769AF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СДС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медицинскую организацию. Принципы лечения».</w:t>
            </w:r>
          </w:p>
        </w:tc>
        <w:tc>
          <w:tcPr>
            <w:tcW w:w="1860" w:type="dxa"/>
          </w:tcPr>
          <w:p w14:paraId="72DA86A6" w14:textId="73232E6B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82FD7" w:rsidRPr="00E769AF" w14:paraId="757A2AE1" w14:textId="77777777" w:rsidTr="00AA0264">
        <w:trPr>
          <w:trHeight w:val="841"/>
        </w:trPr>
        <w:tc>
          <w:tcPr>
            <w:tcW w:w="3260" w:type="dxa"/>
            <w:tcBorders>
              <w:top w:val="nil"/>
              <w:bottom w:val="nil"/>
            </w:tcBorders>
          </w:tcPr>
          <w:p w14:paraId="104E2976" w14:textId="61F0469A" w:rsidR="00A82FD7" w:rsidRPr="00E769AF" w:rsidRDefault="00B4364F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18</w:t>
            </w:r>
            <w:r w:rsidR="005F666C" w:rsidRPr="00E769A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Особенности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оказания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медицинской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pacing w:val="15"/>
                <w:sz w:val="24"/>
                <w:szCs w:val="24"/>
                <w:lang w:val="ru-RU" w:eastAsia="ru-RU"/>
              </w:rPr>
              <w:t xml:space="preserve"> </w:t>
            </w:r>
            <w:r w:rsidR="005F666C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>помощи при</w:t>
            </w:r>
            <w:r w:rsidR="009B3E21" w:rsidRPr="00E769AF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val="ru-RU" w:eastAsia="ru-RU"/>
              </w:rPr>
              <w:t xml:space="preserve"> сахарном диабете.</w:t>
            </w:r>
          </w:p>
        </w:tc>
        <w:tc>
          <w:tcPr>
            <w:tcW w:w="8890" w:type="dxa"/>
          </w:tcPr>
          <w:p w14:paraId="4189B8A5" w14:textId="0D7B90C5" w:rsidR="00A82FD7" w:rsidRPr="00E769AF" w:rsidRDefault="005F666C" w:rsidP="00A82FD7">
            <w:pPr>
              <w:spacing w:line="270" w:lineRule="exact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«Проведение диагностики </w:t>
            </w:r>
            <w:r w:rsidR="00E769AF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сахарного диабета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Анализ клинической картины: осмотр на наличие повреждений, оценка окраски кожных покровов, измерение АД, пульса. Оказание экстренной медицинской помощи при </w:t>
            </w:r>
            <w:proofErr w:type="spellStart"/>
            <w:r w:rsidR="00E769AF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</w:t>
            </w:r>
            <w:proofErr w:type="spellEnd"/>
            <w:r w:rsidR="00E769AF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 гипергликемической коме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Принципы транспортировки пациента с </w:t>
            </w:r>
            <w:r w:rsidR="00E769AF"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комой</w:t>
            </w:r>
            <w:r w:rsidRPr="00E76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медицинскую организацию. Принципы лечения».</w:t>
            </w:r>
          </w:p>
        </w:tc>
        <w:tc>
          <w:tcPr>
            <w:tcW w:w="1860" w:type="dxa"/>
          </w:tcPr>
          <w:p w14:paraId="5B7D6AE1" w14:textId="27B8AE84" w:rsidR="00A82FD7" w:rsidRPr="00E769AF" w:rsidRDefault="00E769AF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769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</w:p>
        </w:tc>
      </w:tr>
      <w:tr w:rsidR="00AA0264" w:rsidRPr="00E769AF" w14:paraId="4077D5FF" w14:textId="77777777" w:rsidTr="00A82FD7">
        <w:trPr>
          <w:trHeight w:val="841"/>
        </w:trPr>
        <w:tc>
          <w:tcPr>
            <w:tcW w:w="3260" w:type="dxa"/>
            <w:tcBorders>
              <w:top w:val="nil"/>
            </w:tcBorders>
          </w:tcPr>
          <w:p w14:paraId="0BA8E20E" w14:textId="77777777" w:rsidR="00AA0264" w:rsidRPr="00E769AF" w:rsidRDefault="00AA0264" w:rsidP="00A82FD7">
            <w:pPr>
              <w:spacing w:before="41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0" w:type="dxa"/>
          </w:tcPr>
          <w:p w14:paraId="505969C2" w14:textId="77777777" w:rsidR="00AA0264" w:rsidRPr="000A61BE" w:rsidRDefault="00AA0264" w:rsidP="00AA0264">
            <w:pPr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A61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Самостоятельная работа при изучении раздела ПМ </w:t>
            </w:r>
            <w:r w:rsidRPr="000A61B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14:paraId="113B1451" w14:textId="77777777" w:rsidR="00AA0264" w:rsidRPr="000A61BE" w:rsidRDefault="00AA0264" w:rsidP="00AA026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6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источниками информации (материалы на электронных носителях, периодические методические издания, учебно-методическая литература).</w:t>
            </w:r>
          </w:p>
          <w:p w14:paraId="22871CED" w14:textId="77777777" w:rsidR="00AA0264" w:rsidRPr="000A61BE" w:rsidRDefault="00AA0264" w:rsidP="00AA0264">
            <w:pPr>
              <w:shd w:val="clear" w:color="auto" w:fill="FFFFFF"/>
              <w:suppressAutoHyphens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терминологического словаря, ситуационных задач, тестовых заданий.</w:t>
            </w:r>
          </w:p>
          <w:p w14:paraId="346D7E19" w14:textId="77777777" w:rsidR="00AA0264" w:rsidRPr="000A61BE" w:rsidRDefault="00AA0264" w:rsidP="00AA0264">
            <w:pPr>
              <w:shd w:val="clear" w:color="auto" w:fill="FFFFFF"/>
              <w:suppressAutoHyphens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историй болезни.</w:t>
            </w:r>
          </w:p>
          <w:p w14:paraId="678B624A" w14:textId="77777777" w:rsidR="00AA0264" w:rsidRPr="000A61BE" w:rsidRDefault="00AA0264" w:rsidP="00AA0264">
            <w:pPr>
              <w:shd w:val="clear" w:color="auto" w:fill="FFFFFF"/>
              <w:suppressAutoHyphens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бесед с пациентами.</w:t>
            </w:r>
          </w:p>
          <w:p w14:paraId="6946AF96" w14:textId="77777777" w:rsidR="00AA0264" w:rsidRPr="000A61BE" w:rsidRDefault="00AA0264" w:rsidP="00AA0264">
            <w:pPr>
              <w:shd w:val="clear" w:color="auto" w:fill="FFFFFF"/>
              <w:suppressAutoHyphens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плана обследования пациентов.</w:t>
            </w:r>
          </w:p>
          <w:p w14:paraId="68F4DFAB" w14:textId="57CAED40" w:rsidR="00AA0264" w:rsidRPr="00AA0264" w:rsidRDefault="00AA0264" w:rsidP="00AA0264">
            <w:pPr>
              <w:spacing w:line="270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реферативных работ.</w:t>
            </w:r>
          </w:p>
        </w:tc>
        <w:tc>
          <w:tcPr>
            <w:tcW w:w="1860" w:type="dxa"/>
          </w:tcPr>
          <w:p w14:paraId="15357FE3" w14:textId="73C6E63C" w:rsidR="00AA0264" w:rsidRPr="00AA0264" w:rsidRDefault="00AA0264" w:rsidP="00A82FD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</w:tbl>
    <w:bookmarkEnd w:id="8"/>
    <w:p w14:paraId="1F2D1F79" w14:textId="77777777" w:rsidR="00E769AF" w:rsidRPr="00E769AF" w:rsidRDefault="00E76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5"/>
        <w:gridCol w:w="2158"/>
      </w:tblGrid>
      <w:tr w:rsidR="00E769AF" w:rsidRPr="00E769AF" w14:paraId="0CB99526" w14:textId="77777777" w:rsidTr="00E9092F">
        <w:trPr>
          <w:trHeight w:val="366"/>
        </w:trPr>
        <w:tc>
          <w:tcPr>
            <w:tcW w:w="4259" w:type="pct"/>
          </w:tcPr>
          <w:p w14:paraId="211D2D7D" w14:textId="77777777" w:rsidR="00E769AF" w:rsidRPr="00E769AF" w:rsidRDefault="00E769AF" w:rsidP="00E909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 Раздел 2</w:t>
            </w:r>
          </w:p>
          <w:p w14:paraId="7766E7A7" w14:textId="77777777" w:rsidR="00E769AF" w:rsidRPr="00E769AF" w:rsidRDefault="00E769AF" w:rsidP="00E909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14:paraId="41D1EA4E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Распознавание состояний, представляющих угрозу жизни, включая состояние клинической смерти.</w:t>
            </w:r>
          </w:p>
          <w:p w14:paraId="2D1676E6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 при состояниях, представляющих угрозу жизни, в том числе клинической смерти под руководством врача.</w:t>
            </w:r>
          </w:p>
          <w:p w14:paraId="51DC10BF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Применение лекарственных препаратов и медицинских изделий при оказании медицинской помощи в экстренной форме.</w:t>
            </w:r>
          </w:p>
          <w:p w14:paraId="027B5C43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состояния пациента во время эвакуации (транспортировки) в неотложной или экстренной форме медицинской помощи и поддержании его стабильного состояния.</w:t>
            </w:r>
          </w:p>
          <w:p w14:paraId="518F26E5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Установление медицинских показаний и направление пациентов в профильные медицинские организации  для получения специализированной медицинской помощи.</w:t>
            </w:r>
          </w:p>
          <w:p w14:paraId="7BD3EDA4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Обеспечение госпитализации пациентов, нуждающихся в оказании специализированной медицинской помощи.</w:t>
            </w:r>
          </w:p>
        </w:tc>
        <w:tc>
          <w:tcPr>
            <w:tcW w:w="741" w:type="pct"/>
          </w:tcPr>
          <w:p w14:paraId="0C50A43E" w14:textId="77777777" w:rsidR="00E769AF" w:rsidRPr="00E769AF" w:rsidRDefault="00E769AF" w:rsidP="00E909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E769AF" w:rsidRPr="00E769AF" w14:paraId="2401A943" w14:textId="77777777" w:rsidTr="00E9092F">
        <w:trPr>
          <w:trHeight w:val="366"/>
        </w:trPr>
        <w:tc>
          <w:tcPr>
            <w:tcW w:w="4259" w:type="pct"/>
          </w:tcPr>
          <w:p w14:paraId="469B963D" w14:textId="7482F83C" w:rsidR="00E769AF" w:rsidRPr="00E769AF" w:rsidRDefault="00E769AF" w:rsidP="00E909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курсовых работ к  ПМ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«Оказание медицинской помощи в экстренной форме»</w:t>
            </w:r>
          </w:p>
          <w:p w14:paraId="59DF8E48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Влияние внематочной беременности на репродуктивное здоровье женщины</w:t>
            </w:r>
          </w:p>
          <w:p w14:paraId="70623E1D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Значение доврачебной помощи при неотложных состояниях в акушерстве и гинекологии</w:t>
            </w:r>
          </w:p>
          <w:p w14:paraId="03F5D633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Особенности экстренной и неотложной медицинской помощи при состояниях, представляющих угрозу жизни</w:t>
            </w:r>
          </w:p>
          <w:p w14:paraId="09271927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Профилактика абортов как фактор снижения риска кровотечения во время беременности</w:t>
            </w:r>
          </w:p>
          <w:p w14:paraId="3BFCB09B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Роль акушерки в оказании неотложной помощи при кровотечениях первой половины беременности</w:t>
            </w:r>
          </w:p>
          <w:p w14:paraId="680FF011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Роль акушерки в оказании неотложной помощи при кровотечениях второй половины беременности</w:t>
            </w:r>
          </w:p>
          <w:p w14:paraId="46799A23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Роль акушерки в оказании неотложной помощи при кровотечениях в родах</w:t>
            </w:r>
          </w:p>
          <w:p w14:paraId="421B0203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Роль акушерки в оказании неотложной помощи при послеродовых кровотечениях</w:t>
            </w:r>
          </w:p>
          <w:p w14:paraId="21290A01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Роль акушерки в оказании неотложной помощи при эклампсии</w:t>
            </w:r>
          </w:p>
        </w:tc>
        <w:tc>
          <w:tcPr>
            <w:tcW w:w="741" w:type="pct"/>
          </w:tcPr>
          <w:p w14:paraId="3E7184D5" w14:textId="77777777" w:rsidR="00E769AF" w:rsidRPr="00E769AF" w:rsidRDefault="00E769AF" w:rsidP="00E909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E769AF" w:rsidRPr="00E769AF" w14:paraId="387BE263" w14:textId="77777777" w:rsidTr="00E9092F">
        <w:tc>
          <w:tcPr>
            <w:tcW w:w="4259" w:type="pct"/>
          </w:tcPr>
          <w:p w14:paraId="6EC7268F" w14:textId="77777777" w:rsidR="00E769AF" w:rsidRPr="00E769AF" w:rsidRDefault="00E769AF" w:rsidP="00E909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 (по профилю специальности) итоговая (концентрированная) по модулю 04 «Оказание медицинской помощи в экстренной форме»</w:t>
            </w:r>
          </w:p>
          <w:p w14:paraId="691F3721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</w:t>
            </w:r>
          </w:p>
          <w:p w14:paraId="6D92DE81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состояния беременной, роженицы, родильницы, новорождённого, требующего оказания неотложной или экстренной медицинской помощи. </w:t>
            </w:r>
          </w:p>
          <w:p w14:paraId="366EDBD2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медицинской помощи в экстренной форме при состояниях, представляющих угрозу жизни. </w:t>
            </w:r>
          </w:p>
          <w:p w14:paraId="55F3E2ED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Применение лекарственных препаратов и медицинских изделий при оказании медицинской помощи в экстренной форме.</w:t>
            </w:r>
          </w:p>
          <w:p w14:paraId="08557D8F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состояния пациента при оказании неотложной или экстренной медицинской помощи во время эвакуации (транспортировки).</w:t>
            </w:r>
          </w:p>
          <w:p w14:paraId="52BE9A29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Установление медицинских показаний и направление пациентов в профильные медицинские организации для получения специализированной медицинской помощи.</w:t>
            </w:r>
          </w:p>
          <w:p w14:paraId="752CEE1C" w14:textId="77777777" w:rsidR="00E769AF" w:rsidRPr="00E769AF" w:rsidRDefault="00E769AF" w:rsidP="00E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Обеспечение госпитализации пациентов, нуждающихся в оказании специализированной медицинской помощи.</w:t>
            </w:r>
          </w:p>
        </w:tc>
        <w:tc>
          <w:tcPr>
            <w:tcW w:w="741" w:type="pct"/>
          </w:tcPr>
          <w:p w14:paraId="57B7927E" w14:textId="77777777" w:rsidR="00E769AF" w:rsidRPr="00E769AF" w:rsidRDefault="00E769AF" w:rsidP="00E909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76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</w:tr>
    </w:tbl>
    <w:p w14:paraId="7193FDB3" w14:textId="7B62398D" w:rsidR="00B64364" w:rsidRDefault="00E76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6D634" w14:textId="729445A8" w:rsidR="00E769AF" w:rsidRDefault="00E769AF">
      <w:pPr>
        <w:rPr>
          <w:rFonts w:ascii="Times New Roman" w:hAnsi="Times New Roman" w:cs="Times New Roman"/>
          <w:sz w:val="24"/>
          <w:szCs w:val="24"/>
        </w:rPr>
      </w:pPr>
    </w:p>
    <w:p w14:paraId="3D4123C9" w14:textId="0706BA34" w:rsidR="00E769AF" w:rsidRDefault="00E769AF">
      <w:pPr>
        <w:rPr>
          <w:rFonts w:ascii="Times New Roman" w:hAnsi="Times New Roman" w:cs="Times New Roman"/>
          <w:sz w:val="24"/>
          <w:szCs w:val="24"/>
        </w:rPr>
      </w:pPr>
    </w:p>
    <w:p w14:paraId="28220AC0" w14:textId="3D032185" w:rsidR="00E769AF" w:rsidRDefault="00E769AF">
      <w:pPr>
        <w:rPr>
          <w:rFonts w:ascii="Times New Roman" w:hAnsi="Times New Roman" w:cs="Times New Roman"/>
          <w:sz w:val="24"/>
          <w:szCs w:val="24"/>
        </w:rPr>
      </w:pPr>
    </w:p>
    <w:p w14:paraId="3C29C6E1" w14:textId="29BF7E3B" w:rsidR="00E769AF" w:rsidRDefault="00E769AF">
      <w:pPr>
        <w:rPr>
          <w:rFonts w:ascii="Times New Roman" w:hAnsi="Times New Roman" w:cs="Times New Roman"/>
          <w:sz w:val="24"/>
          <w:szCs w:val="24"/>
        </w:rPr>
      </w:pPr>
    </w:p>
    <w:p w14:paraId="325A64C4" w14:textId="50D88A0B" w:rsidR="00E769AF" w:rsidRDefault="00E769AF">
      <w:pPr>
        <w:rPr>
          <w:rFonts w:ascii="Times New Roman" w:hAnsi="Times New Roman" w:cs="Times New Roman"/>
          <w:sz w:val="24"/>
          <w:szCs w:val="24"/>
        </w:rPr>
      </w:pPr>
    </w:p>
    <w:p w14:paraId="57609FDA" w14:textId="30E1567F" w:rsidR="00E769AF" w:rsidRDefault="00E769AF">
      <w:pPr>
        <w:rPr>
          <w:rFonts w:ascii="Times New Roman" w:hAnsi="Times New Roman" w:cs="Times New Roman"/>
          <w:sz w:val="24"/>
          <w:szCs w:val="24"/>
        </w:rPr>
      </w:pPr>
    </w:p>
    <w:p w14:paraId="53800EB4" w14:textId="48285EC6" w:rsidR="00E769AF" w:rsidRPr="00E769AF" w:rsidRDefault="00E769AF" w:rsidP="00101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9AF"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ПРОФЕССИОНАЛЬНОГО  МОДУЛЯ</w:t>
      </w:r>
    </w:p>
    <w:p w14:paraId="72C0E2DC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</w:p>
    <w:p w14:paraId="6CCBF919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3.1. Для реализации программы профессионального модуля  04 «Оказание медицинской помощи в экстренной форме» должны быть предусмотрены следующие специальные помещения:</w:t>
      </w:r>
    </w:p>
    <w:p w14:paraId="68201291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 xml:space="preserve">Кабинет «Оказания экстренной медицинской помощи», оснащённый </w:t>
      </w:r>
    </w:p>
    <w:p w14:paraId="31752077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оборудованием:</w:t>
      </w:r>
    </w:p>
    <w:p w14:paraId="756B3C42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классная доска,  рабочее место преподавателя, посадочные места по количеству обучающихся;</w:t>
      </w:r>
    </w:p>
    <w:p w14:paraId="2DF3B7AC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комплект медицинского оборудования (кушетка медицинская, столики передвижные манипуляционные, носилки-бескаркасные. напольные коврики);</w:t>
      </w:r>
    </w:p>
    <w:p w14:paraId="79DA1986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комплект учебно-наглядных пособий (тренажер для отработки навыков СЛР взрослому, тренажер для отработки навыков СЛР новорожденному, торс беременной женщины для наружного акушерского осмотра, тренажер для гинекологического осмотра, манекен новорождённого для ухода);</w:t>
      </w:r>
    </w:p>
    <w:p w14:paraId="3F1213EE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комплект приборов и аппаратуры медицинского назначения (термометры медицинские, тонометр, фонендоскоп, алкометр);</w:t>
      </w:r>
    </w:p>
    <w:p w14:paraId="33935AD1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комплект медицинского инструментария, расходные материалы;</w:t>
      </w:r>
    </w:p>
    <w:p w14:paraId="370FD719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комплект медицинской документации.</w:t>
      </w:r>
    </w:p>
    <w:p w14:paraId="75BBA562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 xml:space="preserve">техническими средствами обучения: </w:t>
      </w:r>
    </w:p>
    <w:p w14:paraId="3AC48F7F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устройства для прослушивания и визуализации учебного материала.</w:t>
      </w:r>
    </w:p>
    <w:p w14:paraId="21C1CE62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Оснащенные  базы практики, в соответствии с п. 6.1.2.4. Примерной основной образовательной программы по специальности 31.02.02 Акушерское дело.</w:t>
      </w:r>
    </w:p>
    <w:p w14:paraId="231757E0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3.2. Информационное обеспечение реализации программы</w:t>
      </w:r>
    </w:p>
    <w:p w14:paraId="5192F0C9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D2C22A5" w14:textId="4FC8C026" w:rsidR="00E769AF" w:rsidRPr="00E769AF" w:rsidRDefault="00E769AF" w:rsidP="00E769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69AF">
        <w:rPr>
          <w:rFonts w:ascii="Times New Roman" w:hAnsi="Times New Roman" w:cs="Times New Roman"/>
          <w:b/>
          <w:bCs/>
          <w:sz w:val="24"/>
          <w:szCs w:val="24"/>
        </w:rPr>
        <w:t>3.2.1. Основные печатные издания</w:t>
      </w:r>
    </w:p>
    <w:p w14:paraId="7139BC53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69AF">
        <w:rPr>
          <w:rFonts w:ascii="Times New Roman" w:hAnsi="Times New Roman" w:cs="Times New Roman"/>
          <w:sz w:val="24"/>
          <w:szCs w:val="24"/>
        </w:rPr>
        <w:t>Вёрткин</w:t>
      </w:r>
      <w:proofErr w:type="spellEnd"/>
      <w:r w:rsidRPr="00E769AF">
        <w:rPr>
          <w:rFonts w:ascii="Times New Roman" w:hAnsi="Times New Roman" w:cs="Times New Roman"/>
          <w:sz w:val="24"/>
          <w:szCs w:val="24"/>
        </w:rPr>
        <w:t xml:space="preserve">, А. Л. Неотложная медицинская помощь на догоспитальном этапе : учебник / под ред. </w:t>
      </w:r>
      <w:proofErr w:type="spellStart"/>
      <w:r w:rsidRPr="00E769AF">
        <w:rPr>
          <w:rFonts w:ascii="Times New Roman" w:hAnsi="Times New Roman" w:cs="Times New Roman"/>
          <w:sz w:val="24"/>
          <w:szCs w:val="24"/>
        </w:rPr>
        <w:t>Вёрткина</w:t>
      </w:r>
      <w:proofErr w:type="spellEnd"/>
      <w:r w:rsidRPr="00E769AF">
        <w:rPr>
          <w:rFonts w:ascii="Times New Roman" w:hAnsi="Times New Roman" w:cs="Times New Roman"/>
          <w:sz w:val="24"/>
          <w:szCs w:val="24"/>
        </w:rPr>
        <w:t xml:space="preserve"> А. Л. - Москва : ГЭОТАР-Медиа, 2019. - 544 с.</w:t>
      </w:r>
    </w:p>
    <w:p w14:paraId="4EFAB8AF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Левчук, И. П. Оказание первичной доврачебной медико-санитарной помощи при неотложных и экстремальных состояниях : учебник / Левчук И. П. , Соков С. Л. , Курочка А. В. , Назаров А. П. - Москва : ГЭОТАР-Медиа, 2020. - 288 с. </w:t>
      </w:r>
    </w:p>
    <w:p w14:paraId="038BE739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Радзинский, В. Е. Акушерство : учебник / под ред. Радзинского В. Е. - Москва : ГЭОТАР-Медиа, 2019. - 912 с.</w:t>
      </w:r>
    </w:p>
    <w:p w14:paraId="29321A6C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 xml:space="preserve">Радзинский, В. Е. Гинекология : учебник / под ред. В. Е. Радзинского. - Москва : ГЭОТАР-Медиа, 2020. - 400 с. : ил. - 400 с. </w:t>
      </w:r>
    </w:p>
    <w:p w14:paraId="022C7B3A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 xml:space="preserve">Основные электронные издания </w:t>
      </w:r>
    </w:p>
    <w:p w14:paraId="7F801950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69AF">
        <w:rPr>
          <w:rFonts w:ascii="Times New Roman" w:hAnsi="Times New Roman" w:cs="Times New Roman"/>
          <w:sz w:val="24"/>
          <w:szCs w:val="24"/>
        </w:rPr>
        <w:t>Вёрткин</w:t>
      </w:r>
      <w:proofErr w:type="spellEnd"/>
      <w:r w:rsidRPr="00E769AF">
        <w:rPr>
          <w:rFonts w:ascii="Times New Roman" w:hAnsi="Times New Roman" w:cs="Times New Roman"/>
          <w:sz w:val="24"/>
          <w:szCs w:val="24"/>
        </w:rPr>
        <w:t xml:space="preserve">, А. Л. Неотложная медицинская помощь на догоспитальном этапе : учебник / под ред. </w:t>
      </w:r>
      <w:proofErr w:type="spellStart"/>
      <w:r w:rsidRPr="00E769AF">
        <w:rPr>
          <w:rFonts w:ascii="Times New Roman" w:hAnsi="Times New Roman" w:cs="Times New Roman"/>
          <w:sz w:val="24"/>
          <w:szCs w:val="24"/>
        </w:rPr>
        <w:t>Вёрткина</w:t>
      </w:r>
      <w:proofErr w:type="spellEnd"/>
      <w:r w:rsidRPr="00E769AF">
        <w:rPr>
          <w:rFonts w:ascii="Times New Roman" w:hAnsi="Times New Roman" w:cs="Times New Roman"/>
          <w:sz w:val="24"/>
          <w:szCs w:val="24"/>
        </w:rPr>
        <w:t xml:space="preserve"> А. Л. - Москва : ГЭОТАР-Медиа, 2019. - 544 с. - ISBN 978-5-9704-5166-3. - Текст : электронный // URL : </w:t>
      </w:r>
      <w:hyperlink r:id="rId10" w:history="1">
        <w:r w:rsidRPr="00E769AF">
          <w:rPr>
            <w:rStyle w:val="a9"/>
            <w:rFonts w:ascii="Times New Roman" w:hAnsi="Times New Roman" w:cs="Times New Roman"/>
            <w:sz w:val="24"/>
            <w:szCs w:val="24"/>
          </w:rPr>
          <w:t>https://www.rosmedlib.ru/book/ISBN9785970451663.html</w:t>
        </w:r>
      </w:hyperlink>
    </w:p>
    <w:p w14:paraId="70580993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Левчук, И. П. Оказание первичной доврачебной медико-санитарной помощи при неотложных и экстремальных состояниях : учебник / Левчук И. П. , Соков С. Л. , Курочка А. В. , Назаров А. П. - Москва : ГЭОТАР-Медиа, 2020. - 288 с. - ISBN 978-5-9704-5518-0. - Текст : электронный // URL : https://www.rosmedlib.ru/book/ISBN9785970455180.html</w:t>
      </w:r>
    </w:p>
    <w:p w14:paraId="7C743260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 xml:space="preserve">Радзинский, В. Е. Акушерство : учебник / под ред. Радзинского В. Е. - Москва : ГЭОТАР-Медиа, 2019. - 912 с. - ISBN 978-5-9704-5156-4. - Текст : электронный // URL : </w:t>
      </w:r>
      <w:hyperlink r:id="rId11" w:history="1">
        <w:r w:rsidRPr="00E769AF">
          <w:rPr>
            <w:rStyle w:val="a9"/>
            <w:rFonts w:ascii="Times New Roman" w:hAnsi="Times New Roman" w:cs="Times New Roman"/>
            <w:sz w:val="24"/>
            <w:szCs w:val="24"/>
          </w:rPr>
          <w:t>https://www.rosmedlib.ru/book/ISBN9785970451564.html</w:t>
        </w:r>
      </w:hyperlink>
    </w:p>
    <w:p w14:paraId="10BD9553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Радзинский, В. Е. Гинекология : учебник / под ред. В. Е. Радзинского. - Москва : ГЭОТАР-Медиа, 2020. - 400 с. : ил. - 400 с. - ISBN 978-5-9704-5648-4. - Текст : электронный // URL : https://www.rosmedlib.ru/book/ISBN9785970456484.html</w:t>
      </w:r>
    </w:p>
    <w:p w14:paraId="54163BC9" w14:textId="77777777" w:rsidR="00E769AF" w:rsidRPr="00E769AF" w:rsidRDefault="00E769AF" w:rsidP="00E769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69AF">
        <w:rPr>
          <w:rFonts w:ascii="Times New Roman" w:hAnsi="Times New Roman" w:cs="Times New Roman"/>
          <w:b/>
          <w:bCs/>
          <w:sz w:val="24"/>
          <w:szCs w:val="24"/>
        </w:rPr>
        <w:t>3.2.3. Дополнительные источники (электронные ресурсы)</w:t>
      </w:r>
    </w:p>
    <w:p w14:paraId="7400756B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Дубровина, С. О. Неотложная помощь в гинекологии / Дубровина С. О. , Новиков Е. И. , Лапшин В. Н. , Василенко Л. В. - Москва : ГЭОТАР-Медиа, 2020. - 144 с. -</w:t>
      </w:r>
    </w:p>
    <w:p w14:paraId="50A57D2F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 xml:space="preserve">Ионов О. В. Неотложные состояния у новорожденных детей : руководство для врачей / О. В. Ионов, Д. Н. Дегтярев, А.Р. </w:t>
      </w:r>
      <w:proofErr w:type="spellStart"/>
      <w:r w:rsidRPr="00E769AF">
        <w:rPr>
          <w:rFonts w:ascii="Times New Roman" w:hAnsi="Times New Roman" w:cs="Times New Roman"/>
          <w:sz w:val="24"/>
          <w:szCs w:val="24"/>
        </w:rPr>
        <w:t>Киртбая</w:t>
      </w:r>
      <w:proofErr w:type="spellEnd"/>
      <w:r w:rsidRPr="00E769AF">
        <w:rPr>
          <w:rFonts w:ascii="Times New Roman" w:hAnsi="Times New Roman" w:cs="Times New Roman"/>
          <w:sz w:val="24"/>
          <w:szCs w:val="24"/>
        </w:rPr>
        <w:t xml:space="preserve"> [и др.]. - Москва : ГЭОТАР-Медиа, 2020. - 416 с.</w:t>
      </w:r>
    </w:p>
    <w:p w14:paraId="77C062E4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Акушерство сегодня [Электронный ресурс]: сайт для практикующих акушерок, для поддержки и обмена опытом.URL: http://www.midwifery.ru/</w:t>
      </w:r>
    </w:p>
    <w:p w14:paraId="2A9EB778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Ассоциация медицинских сестер России: официальный сайт [Электронный ресурс]. URL:  </w:t>
      </w:r>
      <w:hyperlink r:id="rId12" w:history="1">
        <w:r w:rsidRPr="00E769AF">
          <w:rPr>
            <w:rStyle w:val="a9"/>
            <w:rFonts w:ascii="Times New Roman" w:hAnsi="Times New Roman" w:cs="Times New Roman"/>
            <w:sz w:val="24"/>
            <w:szCs w:val="24"/>
          </w:rPr>
          <w:t>http://www.medsestre.ru/</w:t>
        </w:r>
      </w:hyperlink>
    </w:p>
    <w:p w14:paraId="25F14D23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Здоровая Россия [Электронный ресурс].  URL: </w:t>
      </w:r>
      <w:hyperlink r:id="rId13" w:history="1">
        <w:r w:rsidRPr="00E769AF">
          <w:rPr>
            <w:rStyle w:val="a9"/>
            <w:rFonts w:ascii="Times New Roman" w:hAnsi="Times New Roman" w:cs="Times New Roman"/>
            <w:sz w:val="24"/>
            <w:szCs w:val="24"/>
          </w:rPr>
          <w:t>http://www.takzdorovo.ru</w:t>
        </w:r>
      </w:hyperlink>
      <w:r w:rsidRPr="00E769AF">
        <w:rPr>
          <w:rFonts w:ascii="Times New Roman" w:hAnsi="Times New Roman" w:cs="Times New Roman"/>
          <w:sz w:val="24"/>
          <w:szCs w:val="24"/>
        </w:rPr>
        <w:t>/</w:t>
      </w:r>
    </w:p>
    <w:p w14:paraId="352909B0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Всемирная организация здравоохранения [Электронный ресурс]: офиц. сайт. URL: </w:t>
      </w:r>
      <w:hyperlink r:id="rId14" w:history="1">
        <w:r w:rsidRPr="00E769AF">
          <w:rPr>
            <w:rStyle w:val="a9"/>
            <w:rFonts w:ascii="Times New Roman" w:hAnsi="Times New Roman" w:cs="Times New Roman"/>
            <w:sz w:val="24"/>
            <w:szCs w:val="24"/>
          </w:rPr>
          <w:t>http://www.who.int/mediacentre/factsheets/fs317/ru/</w:t>
        </w:r>
      </w:hyperlink>
    </w:p>
    <w:p w14:paraId="026573D7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Научная электронная библиотека eLIBRARY.RU [Электронный ресурс]: URL: http://www.academia-moscow.ru/elibrary/</w:t>
      </w:r>
    </w:p>
    <w:p w14:paraId="0919BCDA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Образовательный портал для акушера-гинеколога [Электронный ресурс]. URL: </w:t>
      </w:r>
      <w:hyperlink r:id="rId15" w:tooltip="http://akusheronline.ru/" w:history="1">
        <w:r w:rsidRPr="00E769AF">
          <w:rPr>
            <w:rStyle w:val="a9"/>
            <w:rFonts w:ascii="Times New Roman" w:hAnsi="Times New Roman" w:cs="Times New Roman"/>
            <w:sz w:val="24"/>
            <w:szCs w:val="24"/>
          </w:rPr>
          <w:t>http://akusheronline.ru/</w:t>
        </w:r>
      </w:hyperlink>
    </w:p>
    <w:p w14:paraId="3B6E9E16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Федеральная электронная медицинская библиотека  [Электронный ресурс].  URL: </w:t>
      </w:r>
      <w:hyperlink r:id="rId16" w:history="1">
        <w:r w:rsidRPr="00E769AF">
          <w:rPr>
            <w:rStyle w:val="a9"/>
            <w:rFonts w:ascii="Times New Roman" w:hAnsi="Times New Roman" w:cs="Times New Roman"/>
            <w:sz w:val="24"/>
            <w:szCs w:val="24"/>
          </w:rPr>
          <w:t>http://www.femb.ru/</w:t>
        </w:r>
      </w:hyperlink>
    </w:p>
    <w:p w14:paraId="1DB386E1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  <w:r w:rsidRPr="00E769AF">
        <w:rPr>
          <w:rFonts w:ascii="Times New Roman" w:hAnsi="Times New Roman" w:cs="Times New Roman"/>
          <w:sz w:val="24"/>
          <w:szCs w:val="24"/>
        </w:rPr>
        <w:t>Электронная библиотека медицинского колледжа [Электронный ресурс]. </w:t>
      </w:r>
    </w:p>
    <w:p w14:paraId="0B4A2894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69AF">
        <w:rPr>
          <w:rFonts w:ascii="Times New Roman" w:hAnsi="Times New Roman" w:cs="Times New Roman"/>
          <w:sz w:val="24"/>
          <w:szCs w:val="24"/>
          <w:lang w:val="en-US"/>
        </w:rPr>
        <w:t>URL: http://www.medcollegelib.ru/</w:t>
      </w:r>
    </w:p>
    <w:p w14:paraId="37036A24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0BBFA5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C3EB3D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247C3E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BF44BE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7BD0E47" w14:textId="6380530F" w:rsidR="00E769AF" w:rsidRDefault="00E769AF" w:rsidP="00E769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FF5DCF" w14:textId="7BBEB599" w:rsidR="00101890" w:rsidRDefault="00101890" w:rsidP="00E769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49A1E5" w14:textId="49D4BD03" w:rsidR="00101890" w:rsidRDefault="00101890" w:rsidP="00E769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63E85F" w14:textId="70D6348A" w:rsidR="00101890" w:rsidRDefault="00101890" w:rsidP="00E769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AA7C88" w14:textId="77777777" w:rsidR="00101890" w:rsidRPr="00E769AF" w:rsidRDefault="00101890" w:rsidP="00E769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D9B128" w14:textId="77777777" w:rsidR="00E769AF" w:rsidRPr="00E769AF" w:rsidRDefault="00E769AF" w:rsidP="001018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9AF">
        <w:rPr>
          <w:rFonts w:ascii="Times New Roman" w:hAnsi="Times New Roman" w:cs="Times New Roman"/>
          <w:b/>
          <w:bCs/>
          <w:sz w:val="24"/>
          <w:szCs w:val="24"/>
        </w:rPr>
        <w:t>4. КОНТРОЛЬ И ОЦЕНКА РЕЗУЛЬТАТОВ ОСВОЕНИЯ ПРОФЕССИОНАЛЬНОГО МОДУЛЯ 04 «Оказание медицинской помощи в экстренной форме»:</w:t>
      </w:r>
    </w:p>
    <w:p w14:paraId="7C6E0CA4" w14:textId="77777777" w:rsidR="00E769AF" w:rsidRPr="00E769AF" w:rsidRDefault="00E769AF" w:rsidP="00E769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362"/>
        <w:gridCol w:w="3509"/>
      </w:tblGrid>
      <w:tr w:rsidR="00E769AF" w:rsidRPr="00E769AF" w14:paraId="2319FF56" w14:textId="77777777" w:rsidTr="00E9092F">
        <w:trPr>
          <w:trHeight w:val="1098"/>
        </w:trPr>
        <w:tc>
          <w:tcPr>
            <w:tcW w:w="3158" w:type="dxa"/>
          </w:tcPr>
          <w:p w14:paraId="24E7E9DD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362" w:type="dxa"/>
          </w:tcPr>
          <w:p w14:paraId="7003878B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CB8B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509" w:type="dxa"/>
          </w:tcPr>
          <w:p w14:paraId="3F546AA3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BD292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E769AF" w:rsidRPr="00E769AF" w14:paraId="1D4DD7E9" w14:textId="77777777" w:rsidTr="00E9092F">
        <w:trPr>
          <w:trHeight w:val="698"/>
        </w:trPr>
        <w:tc>
          <w:tcPr>
            <w:tcW w:w="3158" w:type="dxa"/>
          </w:tcPr>
          <w:p w14:paraId="376546FB" w14:textId="7B785015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ПК 4.1. Проводить оценку состояния беременной, роженицы, родильницы, новорождённого, требующего оказания неотложной или экстренной медицинской помощи</w:t>
            </w:r>
          </w:p>
          <w:p w14:paraId="4360E2A0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14:paraId="76E2ECFD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точность изложения понятий об оказании неотложной или экстренной медицинской помощи;</w:t>
            </w:r>
          </w:p>
          <w:p w14:paraId="7AAA9015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чёткость выявления общих и специфических признаков неотложного состояния беременной, роженицы, родильницы, новорождённого;</w:t>
            </w:r>
          </w:p>
          <w:p w14:paraId="7C665E4D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практических навыков по оценке состояния беременной, роженицы, родильницы,</w:t>
            </w:r>
          </w:p>
          <w:p w14:paraId="7E3CA6BB" w14:textId="51A53E4C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новорождённого.</w:t>
            </w:r>
          </w:p>
        </w:tc>
        <w:tc>
          <w:tcPr>
            <w:tcW w:w="3509" w:type="dxa"/>
          </w:tcPr>
          <w:p w14:paraId="77D55063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  сформированности ПК;</w:t>
            </w:r>
          </w:p>
          <w:p w14:paraId="4D79DAED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практическом занятии;</w:t>
            </w:r>
          </w:p>
          <w:p w14:paraId="56D0A4C4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экзамене по профессиональному модулю.</w:t>
            </w:r>
          </w:p>
        </w:tc>
      </w:tr>
      <w:tr w:rsidR="00E769AF" w:rsidRPr="00E769AF" w14:paraId="05DFFF66" w14:textId="77777777" w:rsidTr="00E9092F">
        <w:tc>
          <w:tcPr>
            <w:tcW w:w="3158" w:type="dxa"/>
          </w:tcPr>
          <w:p w14:paraId="4E60BDEA" w14:textId="4B53CF70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ПК   4.2.   Оказывать медицинскую помощь в экстренной форме при состояниях, представляющих угрозу жизни, в том числе во время самопроизвольных неосложненных родах и в послеродовый период</w:t>
            </w:r>
          </w:p>
        </w:tc>
        <w:tc>
          <w:tcPr>
            <w:tcW w:w="3362" w:type="dxa"/>
          </w:tcPr>
          <w:p w14:paraId="7062A3A7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точность изложения перечня состояний, представляющих угрозу жизни;</w:t>
            </w:r>
          </w:p>
          <w:p w14:paraId="132D4238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грамотность планирования оказания медицинской помощи в неотложной форме при внезапных острых заболеваниях, состояниях, обострении хронических заболеваний без явных признаков угрозы жизни беременной и родильницы;</w:t>
            </w:r>
          </w:p>
          <w:p w14:paraId="4A521E42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практических навыков по оказанию медицинской помощи роженицам, родильницам и новорожденным в экстренной форме;</w:t>
            </w:r>
          </w:p>
          <w:p w14:paraId="4B5FA17E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чёткость оказания медицинской помощи в экстренной форме при состояниях, представляющих угрозу жизни, в том числе клинической смерти под руководством врача или в пределах своих полномочий.</w:t>
            </w:r>
          </w:p>
        </w:tc>
        <w:tc>
          <w:tcPr>
            <w:tcW w:w="3509" w:type="dxa"/>
          </w:tcPr>
          <w:p w14:paraId="2EC33E9C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  сформированности ПК;</w:t>
            </w:r>
          </w:p>
          <w:p w14:paraId="1345A65D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практическом занятии;</w:t>
            </w:r>
          </w:p>
          <w:p w14:paraId="720C0065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навыков оказания медицинской помощи в экстренной форме при состояниях, представляющих угрозу жизни, в том числе клинической смерти под руководством врача;</w:t>
            </w:r>
          </w:p>
          <w:p w14:paraId="51780EE3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экзамене по профессиональному модулю.</w:t>
            </w:r>
          </w:p>
        </w:tc>
      </w:tr>
      <w:tr w:rsidR="00E769AF" w:rsidRPr="00E769AF" w14:paraId="553E568A" w14:textId="77777777" w:rsidTr="00E9092F">
        <w:tc>
          <w:tcPr>
            <w:tcW w:w="3158" w:type="dxa"/>
          </w:tcPr>
          <w:p w14:paraId="7D5592DD" w14:textId="6949CFC1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ПК    4.3.  Применять лекарственные препараты и медицинские изделия при оказании медицинской помощи в экстренной форме</w:t>
            </w:r>
          </w:p>
        </w:tc>
        <w:tc>
          <w:tcPr>
            <w:tcW w:w="3362" w:type="dxa"/>
          </w:tcPr>
          <w:p w14:paraId="56F02BEF" w14:textId="4FB417AC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обоснованность применения лекарственных препаратов и</w:t>
            </w:r>
          </w:p>
          <w:p w14:paraId="56D24F35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медицинских изделий при оказании медицинской помощи в экстренной форме, под руководством врача и или в пределах своих полномочий.</w:t>
            </w:r>
          </w:p>
        </w:tc>
        <w:tc>
          <w:tcPr>
            <w:tcW w:w="3509" w:type="dxa"/>
          </w:tcPr>
          <w:p w14:paraId="5D3586DC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  сформированности ПК;</w:t>
            </w:r>
          </w:p>
          <w:p w14:paraId="69838142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практическом занятии;</w:t>
            </w:r>
          </w:p>
          <w:p w14:paraId="7502AAEC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за применения лекарственных препаратов и медицинских изделий при оказании медицинской помощи в экстренной форме на практике;</w:t>
            </w:r>
          </w:p>
          <w:p w14:paraId="026419CC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экзамене по профессиональному модулю.</w:t>
            </w:r>
          </w:p>
        </w:tc>
      </w:tr>
      <w:tr w:rsidR="00E769AF" w:rsidRPr="00E769AF" w14:paraId="6455A823" w14:textId="77777777" w:rsidTr="00E9092F">
        <w:tc>
          <w:tcPr>
            <w:tcW w:w="3158" w:type="dxa"/>
          </w:tcPr>
          <w:p w14:paraId="538AC526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ПК  4.4.  Проводить мониторинг состояния пациента при оказании неотложной или экстренной медицинской помощи во время эвакуации (транспортировки)</w:t>
            </w:r>
          </w:p>
          <w:p w14:paraId="0DBA2B8F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14:paraId="3A25BDE1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чёткость соблюдения алгоритмов проведения мониторинга состояния пациента во время эвакуации (транспортировки) в неотложной или экстренной форме медицинской помощи и поддержании его стабильного состояния.</w:t>
            </w:r>
          </w:p>
        </w:tc>
        <w:tc>
          <w:tcPr>
            <w:tcW w:w="3509" w:type="dxa"/>
          </w:tcPr>
          <w:p w14:paraId="54F22BAA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  сформированности ПК;</w:t>
            </w:r>
          </w:p>
          <w:p w14:paraId="69820B2C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практическом занятии;</w:t>
            </w:r>
          </w:p>
          <w:p w14:paraId="3CF37ED6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экзамене по профессиональному модулю.</w:t>
            </w:r>
          </w:p>
        </w:tc>
      </w:tr>
      <w:tr w:rsidR="00E769AF" w:rsidRPr="00E769AF" w14:paraId="7AFE99BF" w14:textId="77777777" w:rsidTr="00E9092F">
        <w:tc>
          <w:tcPr>
            <w:tcW w:w="3158" w:type="dxa"/>
          </w:tcPr>
          <w:p w14:paraId="45204319" w14:textId="4AFD054A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ПК  4.5.  Устанавливать медицинские показания и направлять пациентов в профильные медицинские организации для получения специализированной медицинской помощи</w:t>
            </w:r>
          </w:p>
        </w:tc>
        <w:tc>
          <w:tcPr>
            <w:tcW w:w="3362" w:type="dxa"/>
          </w:tcPr>
          <w:p w14:paraId="01BADDA5" w14:textId="67C0BF9F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грамотность установления медицинских показаний и</w:t>
            </w:r>
          </w:p>
          <w:p w14:paraId="78D5A1F5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направления пациентов в профильные медицинские организации  для получения специализированной медицинской помощи.</w:t>
            </w:r>
          </w:p>
        </w:tc>
        <w:tc>
          <w:tcPr>
            <w:tcW w:w="3509" w:type="dxa"/>
          </w:tcPr>
          <w:p w14:paraId="36B33BDA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  сформированности ПК;</w:t>
            </w:r>
          </w:p>
          <w:p w14:paraId="150BF0BE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практическом занятии;</w:t>
            </w:r>
          </w:p>
          <w:p w14:paraId="061F54A3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экзамене по профессиональному модулю.</w:t>
            </w:r>
          </w:p>
        </w:tc>
      </w:tr>
      <w:tr w:rsidR="00E769AF" w:rsidRPr="00E769AF" w14:paraId="7C43F96E" w14:textId="77777777" w:rsidTr="00E9092F">
        <w:tc>
          <w:tcPr>
            <w:tcW w:w="3158" w:type="dxa"/>
          </w:tcPr>
          <w:p w14:paraId="145D3EDB" w14:textId="68842B7F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ПК    4.6.  Обеспечивать госпитализацию пациентов, нуждающихся в оказании специализированной медицинской помощи</w:t>
            </w:r>
          </w:p>
          <w:p w14:paraId="584124CF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14:paraId="562DFD74" w14:textId="3185A731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чёткость обеспечения госпитализации пациентов,</w:t>
            </w:r>
          </w:p>
          <w:p w14:paraId="3D612654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нуждающихся в оказании медицинской помощи.</w:t>
            </w:r>
          </w:p>
          <w:p w14:paraId="53084087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7EA056FA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  сформированности ПК;</w:t>
            </w:r>
          </w:p>
          <w:p w14:paraId="6835B026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практическом занятии;</w:t>
            </w:r>
          </w:p>
          <w:p w14:paraId="6EB3A168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экзамене по профессиональному модулю.</w:t>
            </w:r>
          </w:p>
        </w:tc>
      </w:tr>
      <w:tr w:rsidR="00E769AF" w:rsidRPr="00E769AF" w14:paraId="6F9B0B5D" w14:textId="77777777" w:rsidTr="00E9092F">
        <w:tc>
          <w:tcPr>
            <w:tcW w:w="3158" w:type="dxa"/>
          </w:tcPr>
          <w:p w14:paraId="56C4EB78" w14:textId="6F6BC689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62" w:type="dxa"/>
          </w:tcPr>
          <w:p w14:paraId="5B8A33D5" w14:textId="14AC576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точность выбора способа решения задач профессиональной деятельности, с учетом вида поставленной задачи.</w:t>
            </w:r>
          </w:p>
        </w:tc>
        <w:tc>
          <w:tcPr>
            <w:tcW w:w="3509" w:type="dxa"/>
          </w:tcPr>
          <w:p w14:paraId="5FF35907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самооценка;</w:t>
            </w:r>
          </w:p>
          <w:p w14:paraId="15AB5BE7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практике;</w:t>
            </w:r>
          </w:p>
          <w:p w14:paraId="69F17825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экзамен по профессиональному модулю.</w:t>
            </w:r>
          </w:p>
        </w:tc>
      </w:tr>
      <w:tr w:rsidR="00E769AF" w:rsidRPr="00E769AF" w14:paraId="66A7100D" w14:textId="77777777" w:rsidTr="00E9092F">
        <w:trPr>
          <w:trHeight w:val="2171"/>
        </w:trPr>
        <w:tc>
          <w:tcPr>
            <w:tcW w:w="3158" w:type="dxa"/>
          </w:tcPr>
          <w:p w14:paraId="2A0FEC84" w14:textId="32A1D7F8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362" w:type="dxa"/>
          </w:tcPr>
          <w:p w14:paraId="3FF15600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грамотность осуществления поиска, анализа и оценки информации, необходимой для выполнения задач профессиональной деятельности;</w:t>
            </w:r>
          </w:p>
          <w:p w14:paraId="287D13DF" w14:textId="05E71EDD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эффективность владения  ИКТ технологиями в профессиональной деятельности.</w:t>
            </w:r>
          </w:p>
        </w:tc>
        <w:tc>
          <w:tcPr>
            <w:tcW w:w="3509" w:type="dxa"/>
          </w:tcPr>
          <w:p w14:paraId="61700BA1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презентаций и программ профессионального самосовершенствования и портфолио;</w:t>
            </w:r>
          </w:p>
          <w:p w14:paraId="227B137B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экзамен по профессиональному модулю.</w:t>
            </w:r>
          </w:p>
        </w:tc>
      </w:tr>
      <w:tr w:rsidR="00E769AF" w:rsidRPr="00E769AF" w14:paraId="16CFAE1F" w14:textId="77777777" w:rsidTr="00E9092F">
        <w:tc>
          <w:tcPr>
            <w:tcW w:w="3158" w:type="dxa"/>
          </w:tcPr>
          <w:p w14:paraId="321FAFAB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362" w:type="dxa"/>
          </w:tcPr>
          <w:p w14:paraId="04A31103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осмысленность осуществления профессиональной деятельности в условиях обновления ее целей и содержания.</w:t>
            </w:r>
          </w:p>
        </w:tc>
        <w:tc>
          <w:tcPr>
            <w:tcW w:w="3509" w:type="dxa"/>
          </w:tcPr>
          <w:p w14:paraId="7ED0440D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и самооценка результатов уровня готовности к профессиональному развитию.</w:t>
            </w:r>
          </w:p>
        </w:tc>
      </w:tr>
      <w:tr w:rsidR="00E769AF" w:rsidRPr="00E769AF" w14:paraId="230A3720" w14:textId="77777777" w:rsidTr="00E9092F">
        <w:tc>
          <w:tcPr>
            <w:tcW w:w="3158" w:type="dxa"/>
          </w:tcPr>
          <w:p w14:paraId="3857976E" w14:textId="0E97A8A1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14:paraId="13592B55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14:paraId="5EE02395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сформированность навыков эффективного взаимодействия с однокурсниками, преподавателями.</w:t>
            </w:r>
          </w:p>
        </w:tc>
        <w:tc>
          <w:tcPr>
            <w:tcW w:w="3509" w:type="dxa"/>
          </w:tcPr>
          <w:p w14:paraId="57C204D0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самооценка;</w:t>
            </w:r>
          </w:p>
          <w:p w14:paraId="493F78CD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учебных занятиях, учебной и производственной практике.</w:t>
            </w:r>
          </w:p>
        </w:tc>
      </w:tr>
      <w:tr w:rsidR="00E769AF" w:rsidRPr="00E769AF" w14:paraId="4C9E8478" w14:textId="77777777" w:rsidTr="00E9092F">
        <w:tc>
          <w:tcPr>
            <w:tcW w:w="3158" w:type="dxa"/>
          </w:tcPr>
          <w:p w14:paraId="59F19A9E" w14:textId="6B2CDFA2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62" w:type="dxa"/>
          </w:tcPr>
          <w:p w14:paraId="24C590FE" w14:textId="338C3E11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эффективность владения  коммуникативной компетенцией  с учетом особенностей социального и культурного контекста.</w:t>
            </w:r>
          </w:p>
        </w:tc>
        <w:tc>
          <w:tcPr>
            <w:tcW w:w="3509" w:type="dxa"/>
          </w:tcPr>
          <w:p w14:paraId="4A5821D6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самооценка;</w:t>
            </w:r>
          </w:p>
          <w:p w14:paraId="3216E61C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на практике;</w:t>
            </w:r>
          </w:p>
          <w:p w14:paraId="33869212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экзамен по профессиональному модулю.</w:t>
            </w:r>
          </w:p>
        </w:tc>
      </w:tr>
      <w:tr w:rsidR="00E769AF" w:rsidRPr="00E769AF" w14:paraId="4679B07B" w14:textId="77777777" w:rsidTr="00E9092F">
        <w:tc>
          <w:tcPr>
            <w:tcW w:w="3158" w:type="dxa"/>
          </w:tcPr>
          <w:p w14:paraId="784CD7D1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62" w:type="dxa"/>
          </w:tcPr>
          <w:p w14:paraId="3700602B" w14:textId="2635E18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принятие на себя гражданско-патриотической позиции, ответственности за осознанное поведение на основе традиционных общечеловеческих ценностей.</w:t>
            </w:r>
          </w:p>
        </w:tc>
        <w:tc>
          <w:tcPr>
            <w:tcW w:w="3509" w:type="dxa"/>
          </w:tcPr>
          <w:p w14:paraId="2476132F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самооценка;</w:t>
            </w:r>
          </w:p>
          <w:p w14:paraId="60CAC970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практике.</w:t>
            </w:r>
          </w:p>
          <w:p w14:paraId="5E9EC5F2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CC336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9AF" w:rsidRPr="00E769AF" w14:paraId="07725A1F" w14:textId="77777777" w:rsidTr="00E9092F">
        <w:tc>
          <w:tcPr>
            <w:tcW w:w="3158" w:type="dxa"/>
          </w:tcPr>
          <w:p w14:paraId="45742B8F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62" w:type="dxa"/>
          </w:tcPr>
          <w:p w14:paraId="14B7F4BA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способность определять направления ресурсосбережения в рамках профессиональной деятельности по специальности;</w:t>
            </w:r>
          </w:p>
          <w:p w14:paraId="70344CFF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направленность на работу с соблюдением принципов бережливого производства.</w:t>
            </w:r>
          </w:p>
        </w:tc>
        <w:tc>
          <w:tcPr>
            <w:tcW w:w="3509" w:type="dxa"/>
          </w:tcPr>
          <w:p w14:paraId="217AD324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самооценка;</w:t>
            </w:r>
          </w:p>
          <w:p w14:paraId="0002D357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экспертная оценка на учебных занятиях, учебной и производственной практике.</w:t>
            </w:r>
          </w:p>
        </w:tc>
      </w:tr>
      <w:tr w:rsidR="00E769AF" w:rsidRPr="00E769AF" w14:paraId="660D3C1E" w14:textId="77777777" w:rsidTr="00E9092F">
        <w:tc>
          <w:tcPr>
            <w:tcW w:w="3158" w:type="dxa"/>
          </w:tcPr>
          <w:p w14:paraId="48F7FC81" w14:textId="7C19B93A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362" w:type="dxa"/>
          </w:tcPr>
          <w:p w14:paraId="6C9EACBC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эффективность владения государственным и иностранным языками для пользования профессиональной документацией.</w:t>
            </w:r>
          </w:p>
        </w:tc>
        <w:tc>
          <w:tcPr>
            <w:tcW w:w="3509" w:type="dxa"/>
          </w:tcPr>
          <w:p w14:paraId="1E55A129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самооценка;</w:t>
            </w:r>
          </w:p>
          <w:p w14:paraId="561454EB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на практике;</w:t>
            </w:r>
          </w:p>
          <w:p w14:paraId="650AAFF5" w14:textId="77777777" w:rsidR="00E769AF" w:rsidRPr="00E769AF" w:rsidRDefault="00E769AF" w:rsidP="0010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AF">
              <w:rPr>
                <w:rFonts w:ascii="Times New Roman" w:hAnsi="Times New Roman" w:cs="Times New Roman"/>
                <w:sz w:val="24"/>
                <w:szCs w:val="24"/>
              </w:rPr>
              <w:t>экзамен по профессиональному модулю.</w:t>
            </w:r>
          </w:p>
        </w:tc>
      </w:tr>
    </w:tbl>
    <w:p w14:paraId="24C83D3E" w14:textId="77777777" w:rsidR="00E769AF" w:rsidRPr="00E769AF" w:rsidRDefault="00E769AF" w:rsidP="001018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7B6047" w14:textId="77777777" w:rsidR="000A61BE" w:rsidRPr="001A1C72" w:rsidRDefault="000A61BE" w:rsidP="000A61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1C72">
        <w:rPr>
          <w:rFonts w:ascii="Times New Roman" w:hAnsi="Times New Roman"/>
          <w:b/>
          <w:sz w:val="24"/>
          <w:szCs w:val="24"/>
        </w:rPr>
        <w:t xml:space="preserve">5. </w:t>
      </w:r>
      <w:r w:rsidRPr="001A1C72">
        <w:rPr>
          <w:rFonts w:ascii="Times New Roman" w:hAnsi="Times New Roman"/>
          <w:b/>
          <w:bCs/>
          <w:sz w:val="24"/>
          <w:szCs w:val="24"/>
        </w:rPr>
        <w:t>ОСОБЕННОСТИ ОРГАНИЗАЦИИ ОБУЧЕНИЯ ДЛЯ ИНВАЛИДОВ И ЛИЦ С ОГРАНИЧЕННЫМИ ВОЗМОЖНОСТЯМИ ЗДОРОВЬЯ</w:t>
      </w:r>
    </w:p>
    <w:p w14:paraId="0829498E" w14:textId="77777777" w:rsidR="000A61BE" w:rsidRPr="001A1C72" w:rsidRDefault="000A61BE" w:rsidP="000A61BE">
      <w:pPr>
        <w:tabs>
          <w:tab w:val="left" w:pos="9498"/>
        </w:tabs>
        <w:spacing w:after="0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2F7842F" w14:textId="77777777" w:rsidR="000A61BE" w:rsidRPr="001A1C72" w:rsidRDefault="000A61BE" w:rsidP="000A61BE">
      <w:pPr>
        <w:widowControl w:val="0"/>
        <w:tabs>
          <w:tab w:val="left" w:pos="851"/>
          <w:tab w:val="left" w:pos="916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 xml:space="preserve">Обучение обучающихся с ограниченными возможностями здоровья </w:t>
      </w:r>
      <w:r w:rsidRPr="001A1C72">
        <w:rPr>
          <w:rFonts w:ascii="Times New Roman" w:hAnsi="Times New Roman"/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14:paraId="5C96D05F" w14:textId="77777777" w:rsidR="000A61BE" w:rsidRPr="001A1C72" w:rsidRDefault="000A61BE" w:rsidP="000A61BE">
      <w:pPr>
        <w:widowControl w:val="0"/>
        <w:tabs>
          <w:tab w:val="left" w:pos="851"/>
          <w:tab w:val="left" w:pos="916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14:paraId="20C4A96D" w14:textId="77777777" w:rsidR="000A61BE" w:rsidRPr="001A1C72" w:rsidRDefault="000A61BE" w:rsidP="000A61BE">
      <w:pPr>
        <w:widowControl w:val="0"/>
        <w:numPr>
          <w:ilvl w:val="3"/>
          <w:numId w:val="25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14:paraId="33A47711" w14:textId="77777777" w:rsidR="000A61BE" w:rsidRPr="001A1C72" w:rsidRDefault="000A61BE" w:rsidP="000A61BE">
      <w:pPr>
        <w:widowControl w:val="0"/>
        <w:numPr>
          <w:ilvl w:val="1"/>
          <w:numId w:val="25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 xml:space="preserve"> 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14:paraId="4778910E" w14:textId="77777777" w:rsidR="000A61BE" w:rsidRPr="001A1C72" w:rsidRDefault="000A61BE" w:rsidP="000A61BE">
      <w:pPr>
        <w:widowControl w:val="0"/>
        <w:numPr>
          <w:ilvl w:val="1"/>
          <w:numId w:val="25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 xml:space="preserve"> присутствие ассистента, оказывающего обучающемуся необходимую помощь;</w:t>
      </w:r>
    </w:p>
    <w:p w14:paraId="7761A3AB" w14:textId="77777777" w:rsidR="000A61BE" w:rsidRPr="001A1C72" w:rsidRDefault="000A61BE" w:rsidP="000A61BE">
      <w:pPr>
        <w:widowControl w:val="0"/>
        <w:numPr>
          <w:ilvl w:val="1"/>
          <w:numId w:val="25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 xml:space="preserve"> выпуск альтернативных форматов методических материалов (крупный шрифт или аудиофайлы);</w:t>
      </w:r>
    </w:p>
    <w:p w14:paraId="77D0D24D" w14:textId="77777777" w:rsidR="000A61BE" w:rsidRPr="001A1C72" w:rsidRDefault="000A61BE" w:rsidP="000A61BE">
      <w:pPr>
        <w:widowControl w:val="0"/>
        <w:numPr>
          <w:ilvl w:val="2"/>
          <w:numId w:val="25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слуху:</w:t>
      </w:r>
    </w:p>
    <w:p w14:paraId="2120C57E" w14:textId="77777777" w:rsidR="000A61BE" w:rsidRPr="001A1C72" w:rsidRDefault="000A61BE" w:rsidP="000A61BE">
      <w:pPr>
        <w:widowControl w:val="0"/>
        <w:numPr>
          <w:ilvl w:val="1"/>
          <w:numId w:val="25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 xml:space="preserve"> надлежащими звуковыми средствами воспроизведение информации;</w:t>
      </w:r>
    </w:p>
    <w:p w14:paraId="01452D72" w14:textId="77777777" w:rsidR="000A61BE" w:rsidRPr="001A1C72" w:rsidRDefault="000A61BE" w:rsidP="000A61BE">
      <w:pPr>
        <w:widowControl w:val="0"/>
        <w:numPr>
          <w:ilvl w:val="2"/>
          <w:numId w:val="26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14:paraId="55ED2A81" w14:textId="77777777" w:rsidR="000A61BE" w:rsidRPr="001A1C72" w:rsidRDefault="000A61BE" w:rsidP="000A61BE">
      <w:pPr>
        <w:widowControl w:val="0"/>
        <w:numPr>
          <w:ilvl w:val="1"/>
          <w:numId w:val="26"/>
        </w:numPr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 xml:space="preserve"> 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</w:p>
    <w:p w14:paraId="06848AA2" w14:textId="77777777" w:rsidR="000A61BE" w:rsidRPr="001A1C72" w:rsidRDefault="000A61BE" w:rsidP="000A61BE">
      <w:pPr>
        <w:widowControl w:val="0"/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14:paraId="25C719C8" w14:textId="77777777" w:rsidR="000A61BE" w:rsidRPr="001A1C72" w:rsidRDefault="000A61BE" w:rsidP="000A61BE">
      <w:pPr>
        <w:widowControl w:val="0"/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A1C72">
        <w:rPr>
          <w:rFonts w:ascii="Times New Roman" w:hAnsi="Times New Roman"/>
          <w:b/>
          <w:bCs/>
          <w:sz w:val="24"/>
          <w:szCs w:val="24"/>
        </w:rPr>
        <w:t>5.1. Перечень учебно-методического обеспечения самостоятельной работы обучающихся по дисциплине.</w:t>
      </w:r>
    </w:p>
    <w:p w14:paraId="6234D895" w14:textId="77777777" w:rsidR="000A61BE" w:rsidRPr="001A1C72" w:rsidRDefault="000A61BE" w:rsidP="000A61BE">
      <w:pPr>
        <w:widowControl w:val="0"/>
        <w:tabs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14:paraId="2065BE8C" w14:textId="77777777" w:rsidR="000A61BE" w:rsidRPr="001A1C72" w:rsidRDefault="000A61BE" w:rsidP="000A6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9903"/>
      </w:tblGrid>
      <w:tr w:rsidR="000A61BE" w:rsidRPr="001A1C72" w14:paraId="0701FC08" w14:textId="77777777" w:rsidTr="0074217F">
        <w:trPr>
          <w:trHeight w:val="328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4BC258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обучающихся</w:t>
            </w:r>
          </w:p>
        </w:tc>
        <w:tc>
          <w:tcPr>
            <w:tcW w:w="99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6BA0BB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0A61BE" w:rsidRPr="001A1C72" w14:paraId="7C544067" w14:textId="77777777" w:rsidTr="0074217F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2E6711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9903" w:type="dxa"/>
            <w:tcBorders>
              <w:right w:val="single" w:sz="8" w:space="0" w:color="auto"/>
            </w:tcBorders>
            <w:vAlign w:val="bottom"/>
          </w:tcPr>
          <w:p w14:paraId="7934DECC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0A61BE" w:rsidRPr="001A1C72" w14:paraId="0C3BF4D4" w14:textId="77777777" w:rsidTr="0074217F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3798D8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EF5FD3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0A61BE" w:rsidRPr="001A1C72" w14:paraId="7B25B303" w14:textId="77777777" w:rsidTr="0074217F">
        <w:trPr>
          <w:trHeight w:val="310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2C0DF4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9903" w:type="dxa"/>
            <w:tcBorders>
              <w:right w:val="single" w:sz="8" w:space="0" w:color="auto"/>
            </w:tcBorders>
            <w:vAlign w:val="bottom"/>
          </w:tcPr>
          <w:p w14:paraId="7C203888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-  в  печатной  форме  увеличенным</w:t>
            </w:r>
          </w:p>
        </w:tc>
      </w:tr>
      <w:tr w:rsidR="000A61BE" w:rsidRPr="001A1C72" w14:paraId="4E8D73A4" w14:textId="77777777" w:rsidTr="0074217F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5172CC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03" w:type="dxa"/>
            <w:tcBorders>
              <w:right w:val="single" w:sz="8" w:space="0" w:color="auto"/>
            </w:tcBorders>
            <w:vAlign w:val="bottom"/>
          </w:tcPr>
          <w:p w14:paraId="7FADEDEC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шрифтом;</w:t>
            </w:r>
          </w:p>
        </w:tc>
      </w:tr>
      <w:tr w:rsidR="000A61BE" w:rsidRPr="001A1C72" w14:paraId="08D4AF43" w14:textId="77777777" w:rsidTr="0074217F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9A2CA0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03" w:type="dxa"/>
            <w:tcBorders>
              <w:right w:val="single" w:sz="8" w:space="0" w:color="auto"/>
            </w:tcBorders>
            <w:vAlign w:val="bottom"/>
          </w:tcPr>
          <w:p w14:paraId="6CAECBFE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0A61BE" w:rsidRPr="001A1C72" w14:paraId="62124BAF" w14:textId="77777777" w:rsidTr="0074217F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444AD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B888C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  <w:tr w:rsidR="000A61BE" w:rsidRPr="001A1C72" w14:paraId="7F1BEBB9" w14:textId="77777777" w:rsidTr="0074217F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EE56D5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С нарушением опорно-двигательного</w:t>
            </w:r>
          </w:p>
        </w:tc>
        <w:tc>
          <w:tcPr>
            <w:tcW w:w="9903" w:type="dxa"/>
            <w:tcBorders>
              <w:right w:val="single" w:sz="8" w:space="0" w:color="auto"/>
            </w:tcBorders>
            <w:vAlign w:val="bottom"/>
          </w:tcPr>
          <w:p w14:paraId="3C86168D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0A61BE" w:rsidRPr="001A1C72" w14:paraId="696DD4E5" w14:textId="77777777" w:rsidTr="0074217F">
        <w:trPr>
          <w:trHeight w:val="324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2F0380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аппарата</w:t>
            </w:r>
          </w:p>
        </w:tc>
        <w:tc>
          <w:tcPr>
            <w:tcW w:w="9903" w:type="dxa"/>
            <w:tcBorders>
              <w:right w:val="single" w:sz="8" w:space="0" w:color="auto"/>
            </w:tcBorders>
            <w:vAlign w:val="bottom"/>
          </w:tcPr>
          <w:p w14:paraId="3FA649E6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0A61BE" w:rsidRPr="001A1C72" w14:paraId="641A0F84" w14:textId="77777777" w:rsidTr="0074217F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8D34F3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352D5E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</w:tbl>
    <w:p w14:paraId="56D226C6" w14:textId="77777777" w:rsidR="000A61BE" w:rsidRPr="001A1C72" w:rsidRDefault="000A61BE" w:rsidP="000A6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266261" w14:textId="77777777" w:rsidR="000A61BE" w:rsidRDefault="000A61BE" w:rsidP="000A61BE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>Данный перечень может быть конкретизирован в зависимости от контингента обучающихся.</w:t>
      </w:r>
    </w:p>
    <w:p w14:paraId="76990504" w14:textId="77777777" w:rsidR="000A61BE" w:rsidRPr="001A1C72" w:rsidRDefault="000A61BE" w:rsidP="000A61BE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7626C3A" w14:textId="77777777" w:rsidR="000A61BE" w:rsidRPr="004444D8" w:rsidRDefault="000A61BE" w:rsidP="000A61BE">
      <w:pPr>
        <w:pStyle w:val="a8"/>
        <w:numPr>
          <w:ilvl w:val="1"/>
          <w:numId w:val="24"/>
        </w:numPr>
        <w:tabs>
          <w:tab w:val="left" w:pos="284"/>
          <w:tab w:val="left" w:pos="851"/>
        </w:tabs>
        <w:suppressAutoHyphens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44D8">
        <w:rPr>
          <w:rFonts w:ascii="Times New Roman" w:hAnsi="Times New Roman"/>
          <w:b/>
          <w:bCs/>
          <w:sz w:val="24"/>
          <w:szCs w:val="24"/>
        </w:rPr>
        <w:t>Фонд оценочных средств для проведения промежуточной аттестации обучающихся по дисциплине.</w:t>
      </w:r>
    </w:p>
    <w:p w14:paraId="45DEDDFD" w14:textId="77777777" w:rsidR="000A61BE" w:rsidRPr="001A1C72" w:rsidRDefault="000A61BE" w:rsidP="000A61BE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>Перечень фондов оценочных средств, соотнесённых с планируемыми результатами освоения образовательной программы. Для обучающихся с ограниченными возможностями здоровья предусмотрены следующие оценочные средства:</w:t>
      </w:r>
    </w:p>
    <w:p w14:paraId="11F7027D" w14:textId="77777777" w:rsidR="000A61BE" w:rsidRPr="001A1C72" w:rsidRDefault="000A61BE" w:rsidP="000A6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4299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993"/>
        <w:gridCol w:w="2268"/>
        <w:gridCol w:w="992"/>
        <w:gridCol w:w="283"/>
        <w:gridCol w:w="7068"/>
      </w:tblGrid>
      <w:tr w:rsidR="000A61BE" w:rsidRPr="001A1C72" w14:paraId="68FA3193" w14:textId="77777777" w:rsidTr="0074217F">
        <w:trPr>
          <w:trHeight w:val="587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C272524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обучающихся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bottom"/>
          </w:tcPr>
          <w:p w14:paraId="14C8A49B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5F8F92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/>
                <w:bCs/>
                <w:sz w:val="24"/>
                <w:szCs w:val="24"/>
              </w:rPr>
              <w:t>оценочных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bottom"/>
          </w:tcPr>
          <w:p w14:paraId="1D13B5E6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70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35F4BA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 и</w:t>
            </w:r>
          </w:p>
        </w:tc>
      </w:tr>
      <w:tr w:rsidR="000A61BE" w:rsidRPr="001A1C72" w14:paraId="494D5D24" w14:textId="77777777" w:rsidTr="0074217F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4CC278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58CD6F47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5C32D008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14:paraId="2463A98F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7068" w:type="dxa"/>
            <w:tcBorders>
              <w:right w:val="single" w:sz="8" w:space="0" w:color="auto"/>
            </w:tcBorders>
            <w:vAlign w:val="bottom"/>
          </w:tcPr>
          <w:p w14:paraId="1E6CA6F2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</w:p>
        </w:tc>
      </w:tr>
      <w:tr w:rsidR="000A61BE" w:rsidRPr="001A1C72" w14:paraId="4265FFFA" w14:textId="77777777" w:rsidTr="0074217F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FB1601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14:paraId="3687FBBB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D106D5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bottom"/>
          </w:tcPr>
          <w:p w14:paraId="02FFE150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70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737BED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A61BE" w:rsidRPr="001A1C72" w14:paraId="083D3EAA" w14:textId="77777777" w:rsidTr="0074217F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19F23C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993" w:type="dxa"/>
            <w:vAlign w:val="bottom"/>
          </w:tcPr>
          <w:p w14:paraId="246ECE87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49F5C5A4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43" w:type="dxa"/>
            <w:gridSpan w:val="3"/>
            <w:tcBorders>
              <w:right w:val="single" w:sz="8" w:space="0" w:color="auto"/>
            </w:tcBorders>
            <w:vAlign w:val="bottom"/>
          </w:tcPr>
          <w:p w14:paraId="74AC120C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0A61BE" w:rsidRPr="001A1C72" w14:paraId="3829792A" w14:textId="77777777" w:rsidTr="0074217F">
        <w:trPr>
          <w:trHeight w:val="328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99AD3E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14:paraId="1297E0D1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987BBA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4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F8B8D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</w:t>
            </w:r>
          </w:p>
        </w:tc>
      </w:tr>
      <w:tr w:rsidR="000A61BE" w:rsidRPr="001A1C72" w14:paraId="24C34D56" w14:textId="77777777" w:rsidTr="0074217F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1A0B0A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14:paraId="44263CC0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  <w:tc>
          <w:tcPr>
            <w:tcW w:w="8343" w:type="dxa"/>
            <w:gridSpan w:val="3"/>
            <w:tcBorders>
              <w:right w:val="single" w:sz="8" w:space="0" w:color="auto"/>
            </w:tcBorders>
            <w:vAlign w:val="bottom"/>
          </w:tcPr>
          <w:p w14:paraId="09F55B7C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0A61BE" w:rsidRPr="001A1C72" w14:paraId="5AE7AF9A" w14:textId="77777777" w:rsidTr="0074217F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7A92F0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4063F1F4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554605B7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A5622C8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устная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bottom"/>
          </w:tcPr>
          <w:p w14:paraId="558142AC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проверка</w:t>
            </w:r>
          </w:p>
        </w:tc>
      </w:tr>
      <w:tr w:rsidR="000A61BE" w:rsidRPr="001A1C72" w14:paraId="63F70146" w14:textId="77777777" w:rsidTr="0074217F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488F19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14:paraId="4BA677FD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5610CE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4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CF9E42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(индивидуально)</w:t>
            </w:r>
          </w:p>
        </w:tc>
      </w:tr>
      <w:tr w:rsidR="000A61BE" w:rsidRPr="001A1C72" w14:paraId="705D2916" w14:textId="77777777" w:rsidTr="0074217F">
        <w:trPr>
          <w:trHeight w:val="310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F8B638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С  нарушением  опорно-</w:t>
            </w:r>
          </w:p>
        </w:tc>
        <w:tc>
          <w:tcPr>
            <w:tcW w:w="993" w:type="dxa"/>
            <w:vAlign w:val="bottom"/>
          </w:tcPr>
          <w:p w14:paraId="01734961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решение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3ED2C935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43" w:type="dxa"/>
            <w:gridSpan w:val="3"/>
            <w:tcBorders>
              <w:right w:val="single" w:sz="8" w:space="0" w:color="auto"/>
            </w:tcBorders>
            <w:vAlign w:val="bottom"/>
          </w:tcPr>
          <w:p w14:paraId="377DCE39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организация контроля с</w:t>
            </w:r>
          </w:p>
        </w:tc>
      </w:tr>
      <w:tr w:rsidR="000A61BE" w:rsidRPr="001A1C72" w14:paraId="500B639E" w14:textId="77777777" w:rsidTr="0074217F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FE1CAA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двигательного аппарата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14:paraId="6F9E8058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дистанционных   тестов,</w:t>
            </w:r>
          </w:p>
        </w:tc>
        <w:tc>
          <w:tcPr>
            <w:tcW w:w="1275" w:type="dxa"/>
            <w:gridSpan w:val="2"/>
            <w:vAlign w:val="bottom"/>
          </w:tcPr>
          <w:p w14:paraId="2EAEA0F6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помощью</w:t>
            </w:r>
          </w:p>
        </w:tc>
        <w:tc>
          <w:tcPr>
            <w:tcW w:w="7068" w:type="dxa"/>
            <w:tcBorders>
              <w:right w:val="single" w:sz="8" w:space="0" w:color="auto"/>
            </w:tcBorders>
            <w:vAlign w:val="bottom"/>
          </w:tcPr>
          <w:p w14:paraId="7C61D3E8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электронной</w:t>
            </w:r>
          </w:p>
        </w:tc>
      </w:tr>
      <w:tr w:rsidR="000A61BE" w:rsidRPr="001A1C72" w14:paraId="4078A43C" w14:textId="77777777" w:rsidTr="0074217F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F97372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14:paraId="7FCECE74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контрольные вопросы</w:t>
            </w:r>
          </w:p>
        </w:tc>
        <w:tc>
          <w:tcPr>
            <w:tcW w:w="1275" w:type="dxa"/>
            <w:gridSpan w:val="2"/>
            <w:vAlign w:val="bottom"/>
          </w:tcPr>
          <w:p w14:paraId="3BD32383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оболочки</w:t>
            </w:r>
          </w:p>
        </w:tc>
        <w:tc>
          <w:tcPr>
            <w:tcW w:w="7068" w:type="dxa"/>
            <w:tcBorders>
              <w:right w:val="single" w:sz="8" w:space="0" w:color="auto"/>
            </w:tcBorders>
            <w:vAlign w:val="bottom"/>
          </w:tcPr>
          <w:p w14:paraId="2E063DAB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 xml:space="preserve"> MOODLE,</w:t>
            </w:r>
          </w:p>
        </w:tc>
      </w:tr>
      <w:tr w:rsidR="000A61BE" w:rsidRPr="001A1C72" w14:paraId="0942BFF1" w14:textId="77777777" w:rsidTr="0074217F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4166D7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14:paraId="3B13262A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BEE00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4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D6608D" w14:textId="77777777" w:rsidR="000A61BE" w:rsidRPr="001A1C72" w:rsidRDefault="000A61BE" w:rsidP="007421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1C72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</w:t>
            </w:r>
          </w:p>
        </w:tc>
      </w:tr>
    </w:tbl>
    <w:p w14:paraId="60CA354C" w14:textId="77777777" w:rsidR="000A61BE" w:rsidRPr="001A1C72" w:rsidRDefault="000A61BE" w:rsidP="000A61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6BA004" w14:textId="77777777" w:rsidR="000A61BE" w:rsidRPr="001A1C72" w:rsidRDefault="000A61BE" w:rsidP="000A61BE">
      <w:pPr>
        <w:widowControl w:val="0"/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14:paraId="63E69982" w14:textId="77777777" w:rsidR="000A61BE" w:rsidRPr="001A1C72" w:rsidRDefault="000A61BE" w:rsidP="000A61BE">
      <w:pPr>
        <w:widowControl w:val="0"/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14:paraId="209C0B30" w14:textId="77777777" w:rsidR="000A61BE" w:rsidRPr="001A1C72" w:rsidRDefault="000A61BE" w:rsidP="000A61BE">
      <w:pPr>
        <w:widowControl w:val="0"/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14:paraId="1D65E6B0" w14:textId="77777777" w:rsidR="000A61BE" w:rsidRPr="001A1C72" w:rsidRDefault="000A61BE" w:rsidP="000A61BE">
      <w:pPr>
        <w:widowControl w:val="0"/>
        <w:tabs>
          <w:tab w:val="left" w:pos="567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14:paraId="694FB4E4" w14:textId="77777777" w:rsidR="000A61BE" w:rsidRPr="001A1C72" w:rsidRDefault="000A61BE" w:rsidP="000A61BE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Для лиц с нарушениями зрения:</w:t>
      </w:r>
    </w:p>
    <w:p w14:paraId="31DB8F8E" w14:textId="77777777" w:rsidR="000A61BE" w:rsidRPr="001A1C72" w:rsidRDefault="000A61BE" w:rsidP="000A61BE">
      <w:pPr>
        <w:widowControl w:val="0"/>
        <w:numPr>
          <w:ilvl w:val="0"/>
          <w:numId w:val="27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в печатной форме увеличенным шрифтом;</w:t>
      </w:r>
    </w:p>
    <w:p w14:paraId="4F1F16AC" w14:textId="77777777" w:rsidR="000A61BE" w:rsidRPr="001A1C72" w:rsidRDefault="000A61BE" w:rsidP="000A61BE">
      <w:pPr>
        <w:widowControl w:val="0"/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в форме электронного документа;</w:t>
      </w:r>
    </w:p>
    <w:p w14:paraId="76B5A763" w14:textId="77777777" w:rsidR="000A61BE" w:rsidRPr="001A1C72" w:rsidRDefault="000A61BE" w:rsidP="000A61BE">
      <w:pPr>
        <w:widowControl w:val="0"/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в форме аудиофайла.</w:t>
      </w:r>
    </w:p>
    <w:p w14:paraId="31E3782D" w14:textId="77777777" w:rsidR="000A61BE" w:rsidRPr="001A1C72" w:rsidRDefault="000A61BE" w:rsidP="000A61B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Для лиц с нарушениями слуха:</w:t>
      </w:r>
    </w:p>
    <w:p w14:paraId="7E862FE2" w14:textId="77777777" w:rsidR="000A61BE" w:rsidRPr="001A1C72" w:rsidRDefault="000A61BE" w:rsidP="000A61BE">
      <w:pPr>
        <w:widowControl w:val="0"/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в печатной форме;</w:t>
      </w:r>
    </w:p>
    <w:p w14:paraId="7CE7F3A0" w14:textId="77777777" w:rsidR="000A61BE" w:rsidRPr="001A1C72" w:rsidRDefault="000A61BE" w:rsidP="000A61BE">
      <w:pPr>
        <w:widowControl w:val="0"/>
        <w:numPr>
          <w:ilvl w:val="0"/>
          <w:numId w:val="2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в форме электронного документа.</w:t>
      </w:r>
    </w:p>
    <w:p w14:paraId="697A2B25" w14:textId="77777777" w:rsidR="000A61BE" w:rsidRPr="001A1C72" w:rsidRDefault="000A61BE" w:rsidP="000A61B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Для лиц с нарушениями опорно-двигательного аппарата:</w:t>
      </w:r>
    </w:p>
    <w:p w14:paraId="0ED62B8C" w14:textId="77777777" w:rsidR="000A61BE" w:rsidRPr="001A1C72" w:rsidRDefault="000A61BE" w:rsidP="000A61BE">
      <w:pPr>
        <w:widowControl w:val="0"/>
        <w:numPr>
          <w:ilvl w:val="0"/>
          <w:numId w:val="2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в печатной форме;</w:t>
      </w:r>
    </w:p>
    <w:p w14:paraId="49514C10" w14:textId="77777777" w:rsidR="000A61BE" w:rsidRPr="001A1C72" w:rsidRDefault="000A61BE" w:rsidP="000A61BE">
      <w:pPr>
        <w:widowControl w:val="0"/>
        <w:numPr>
          <w:ilvl w:val="0"/>
          <w:numId w:val="2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в форме электронного документа;</w:t>
      </w:r>
    </w:p>
    <w:p w14:paraId="4EDFD01D" w14:textId="77777777" w:rsidR="000A61BE" w:rsidRPr="001A1C72" w:rsidRDefault="000A61BE" w:rsidP="000A61BE">
      <w:pPr>
        <w:widowControl w:val="0"/>
        <w:numPr>
          <w:ilvl w:val="0"/>
          <w:numId w:val="2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в форме аудиофайла.</w:t>
      </w:r>
    </w:p>
    <w:p w14:paraId="7B3FBB41" w14:textId="77777777" w:rsidR="000A61BE" w:rsidRPr="001A1C72" w:rsidRDefault="000A61BE" w:rsidP="000A61B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Данный перечень может быть конкретизирован в зависимости от контингента обучающихся.</w:t>
      </w:r>
    </w:p>
    <w:p w14:paraId="56FF9AD5" w14:textId="77777777" w:rsidR="000A61BE" w:rsidRPr="001A1C72" w:rsidRDefault="000A61BE" w:rsidP="000A61B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обучающихся:</w:t>
      </w:r>
    </w:p>
    <w:p w14:paraId="26E3BEB6" w14:textId="77777777" w:rsidR="000A61BE" w:rsidRPr="001A1C72" w:rsidRDefault="000A61BE" w:rsidP="000A61BE">
      <w:pPr>
        <w:widowControl w:val="0"/>
        <w:numPr>
          <w:ilvl w:val="0"/>
          <w:numId w:val="30"/>
        </w:numPr>
        <w:tabs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Инструкция по порядку проведения процедуры оценивания предоставляется в доступной форме (устно, в письменной форме, устно с использованием услуг сурдопереводчика).</w:t>
      </w:r>
    </w:p>
    <w:p w14:paraId="0A182416" w14:textId="77777777" w:rsidR="000A61BE" w:rsidRPr="001A1C72" w:rsidRDefault="000A61BE" w:rsidP="000A61BE">
      <w:pPr>
        <w:widowControl w:val="0"/>
        <w:numPr>
          <w:ilvl w:val="0"/>
          <w:numId w:val="30"/>
        </w:numPr>
        <w:tabs>
          <w:tab w:val="left" w:pos="284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сурдоперевода).</w:t>
      </w:r>
    </w:p>
    <w:p w14:paraId="5B2D1CE8" w14:textId="77777777" w:rsidR="000A61BE" w:rsidRPr="001A1C72" w:rsidRDefault="000A61BE" w:rsidP="000A61BE">
      <w:pPr>
        <w:numPr>
          <w:ilvl w:val="0"/>
          <w:numId w:val="30"/>
        </w:num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14:paraId="6CBAE3F8" w14:textId="77777777" w:rsidR="000A61BE" w:rsidRPr="001A1C72" w:rsidRDefault="000A61BE" w:rsidP="000A61B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14:paraId="58C88C51" w14:textId="77777777" w:rsidR="000A61BE" w:rsidRPr="001A1C72" w:rsidRDefault="000A61BE" w:rsidP="000A61B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14:paraId="20BBD692" w14:textId="77777777" w:rsidR="000A61BE" w:rsidRPr="001A1C72" w:rsidRDefault="000A61BE" w:rsidP="000A61B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b/>
          <w:sz w:val="24"/>
          <w:szCs w:val="24"/>
        </w:rPr>
        <w:t>5.3.</w:t>
      </w:r>
      <w:r w:rsidRPr="001A1C72">
        <w:rPr>
          <w:rFonts w:ascii="Times New Roman" w:hAnsi="Times New Roman"/>
          <w:sz w:val="24"/>
          <w:szCs w:val="24"/>
        </w:rPr>
        <w:t xml:space="preserve"> </w:t>
      </w:r>
      <w:r w:rsidRPr="001A1C72">
        <w:rPr>
          <w:rFonts w:ascii="Times New Roman" w:hAnsi="Times New Roman"/>
          <w:b/>
          <w:bCs/>
          <w:sz w:val="24"/>
          <w:szCs w:val="24"/>
        </w:rPr>
        <w:t>Перечень основной и дополнительной учебной литературы, необходимой для освоения дисциплины.</w:t>
      </w:r>
    </w:p>
    <w:p w14:paraId="61235C07" w14:textId="77777777" w:rsidR="000A61BE" w:rsidRPr="001A1C72" w:rsidRDefault="000A61BE" w:rsidP="000A61B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сурдопереводчиков и </w:t>
      </w:r>
      <w:proofErr w:type="spellStart"/>
      <w:r w:rsidRPr="001A1C72">
        <w:rPr>
          <w:rFonts w:ascii="Times New Roman" w:hAnsi="Times New Roman"/>
          <w:sz w:val="24"/>
          <w:szCs w:val="24"/>
        </w:rPr>
        <w:t>тифлосурдопереводчиков</w:t>
      </w:r>
      <w:proofErr w:type="spellEnd"/>
      <w:r w:rsidRPr="001A1C72">
        <w:rPr>
          <w:rFonts w:ascii="Times New Roman" w:hAnsi="Times New Roman"/>
          <w:sz w:val="24"/>
          <w:szCs w:val="24"/>
        </w:rPr>
        <w:t>.</w:t>
      </w:r>
    </w:p>
    <w:p w14:paraId="248E7334" w14:textId="77777777" w:rsidR="000A61BE" w:rsidRPr="001A1C72" w:rsidRDefault="000A61BE" w:rsidP="000A61BE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b/>
          <w:sz w:val="24"/>
          <w:szCs w:val="24"/>
        </w:rPr>
        <w:t>5.4.</w:t>
      </w:r>
      <w:r w:rsidRPr="001A1C72">
        <w:rPr>
          <w:rFonts w:ascii="Times New Roman" w:hAnsi="Times New Roman"/>
          <w:sz w:val="24"/>
          <w:szCs w:val="24"/>
        </w:rPr>
        <w:t xml:space="preserve"> </w:t>
      </w:r>
      <w:r w:rsidRPr="001A1C72">
        <w:rPr>
          <w:rFonts w:ascii="Times New Roman" w:hAnsi="Times New Roman"/>
          <w:b/>
          <w:bCs/>
          <w:sz w:val="24"/>
          <w:szCs w:val="24"/>
        </w:rPr>
        <w:t xml:space="preserve">Методические указания для обучающихся по освоению дисциплины. </w:t>
      </w:r>
    </w:p>
    <w:p w14:paraId="07E652A2" w14:textId="77777777" w:rsidR="000A61BE" w:rsidRPr="001A1C72" w:rsidRDefault="000A61BE" w:rsidP="000A61BE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sz w:val="24"/>
          <w:szCs w:val="24"/>
        </w:rPr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14:paraId="29FCC1EE" w14:textId="77777777" w:rsidR="000A61BE" w:rsidRPr="001A1C72" w:rsidRDefault="000A61BE" w:rsidP="000A61BE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b/>
          <w:sz w:val="24"/>
          <w:szCs w:val="24"/>
        </w:rPr>
        <w:t>5.5.</w:t>
      </w:r>
      <w:r w:rsidRPr="001A1C72">
        <w:rPr>
          <w:rFonts w:ascii="Times New Roman" w:hAnsi="Times New Roman"/>
          <w:sz w:val="24"/>
          <w:szCs w:val="24"/>
        </w:rPr>
        <w:t xml:space="preserve"> </w:t>
      </w:r>
      <w:r w:rsidRPr="001A1C72">
        <w:rPr>
          <w:rFonts w:ascii="Times New Roman" w:hAnsi="Times New Roman"/>
          <w:b/>
          <w:bCs/>
          <w:sz w:val="24"/>
          <w:szCs w:val="24"/>
        </w:rPr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14:paraId="60A8A053" w14:textId="77777777" w:rsidR="000A61BE" w:rsidRPr="001A1C72" w:rsidRDefault="000A61BE" w:rsidP="000A61BE">
      <w:pPr>
        <w:widowControl w:val="0"/>
        <w:tabs>
          <w:tab w:val="left" w:pos="284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1C72">
        <w:rPr>
          <w:rFonts w:ascii="Times New Roman" w:hAnsi="Times New Roman"/>
          <w:b/>
          <w:bCs/>
          <w:sz w:val="24"/>
          <w:szCs w:val="24"/>
        </w:rPr>
        <w:tab/>
      </w:r>
      <w:r w:rsidRPr="001A1C72">
        <w:rPr>
          <w:rFonts w:ascii="Times New Roman" w:hAnsi="Times New Roman"/>
          <w:sz w:val="24"/>
          <w:szCs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14:paraId="401B7A53" w14:textId="77777777" w:rsidR="000A61BE" w:rsidRPr="001A1C72" w:rsidRDefault="000A61BE" w:rsidP="000A61BE">
      <w:pPr>
        <w:widowControl w:val="0"/>
        <w:numPr>
          <w:ilvl w:val="1"/>
          <w:numId w:val="31"/>
        </w:numPr>
        <w:tabs>
          <w:tab w:val="left" w:pos="284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 xml:space="preserve">лекционная аудитория – мультимедийное оборудование, мобильный </w:t>
      </w:r>
      <w:proofErr w:type="spellStart"/>
      <w:r w:rsidRPr="001A1C72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1A1C72">
        <w:rPr>
          <w:rFonts w:ascii="Times New Roman" w:hAnsi="Times New Roman"/>
          <w:bCs/>
          <w:sz w:val="24"/>
          <w:szCs w:val="24"/>
        </w:rPr>
        <w:t xml:space="preserve"> (для обучающихся с нарушениями слуха); источники питания для индивидуальных технических средств;</w:t>
      </w:r>
    </w:p>
    <w:p w14:paraId="7930AAC0" w14:textId="77777777" w:rsidR="000A61BE" w:rsidRPr="001A1C72" w:rsidRDefault="000A61BE" w:rsidP="000A61BE">
      <w:pPr>
        <w:numPr>
          <w:ilvl w:val="1"/>
          <w:numId w:val="31"/>
        </w:numPr>
        <w:tabs>
          <w:tab w:val="left" w:pos="284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 xml:space="preserve">учебная аудитория для практических занятий (семинаров) мультимедийное оборудование, мобильный </w:t>
      </w:r>
      <w:proofErr w:type="spellStart"/>
      <w:r w:rsidRPr="001A1C72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1A1C72">
        <w:rPr>
          <w:rFonts w:ascii="Times New Roman" w:hAnsi="Times New Roman"/>
          <w:bCs/>
          <w:sz w:val="24"/>
          <w:szCs w:val="24"/>
        </w:rPr>
        <w:t xml:space="preserve"> (для обучающихся с нарушениями слуха);</w:t>
      </w:r>
    </w:p>
    <w:p w14:paraId="5B137777" w14:textId="77777777" w:rsidR="000A61BE" w:rsidRPr="001A1C72" w:rsidRDefault="000A61BE" w:rsidP="000A61BE">
      <w:pPr>
        <w:numPr>
          <w:ilvl w:val="1"/>
          <w:numId w:val="31"/>
        </w:numPr>
        <w:tabs>
          <w:tab w:val="left" w:pos="284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1A1C72">
        <w:rPr>
          <w:rFonts w:ascii="Times New Roman" w:hAnsi="Times New Roman"/>
          <w:bCs/>
          <w:sz w:val="24"/>
          <w:szCs w:val="24"/>
        </w:rPr>
        <w:t>брайлевским</w:t>
      </w:r>
      <w:proofErr w:type="spellEnd"/>
      <w:r w:rsidRPr="001A1C72">
        <w:rPr>
          <w:rFonts w:ascii="Times New Roman" w:hAnsi="Times New Roman"/>
          <w:bCs/>
          <w:sz w:val="24"/>
          <w:szCs w:val="24"/>
        </w:rPr>
        <w:t xml:space="preserve"> дисплеем для обучающихся с нарушением зрения.</w:t>
      </w:r>
    </w:p>
    <w:p w14:paraId="14DB09D8" w14:textId="77777777" w:rsidR="000A61BE" w:rsidRPr="001A1C72" w:rsidRDefault="000A61BE" w:rsidP="000A61BE">
      <w:pPr>
        <w:tabs>
          <w:tab w:val="left" w:pos="284"/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14:paraId="32154F61" w14:textId="77777777" w:rsidR="000A61BE" w:rsidRPr="004444D8" w:rsidRDefault="000A61BE" w:rsidP="000A61BE">
      <w:pPr>
        <w:tabs>
          <w:tab w:val="left" w:pos="284"/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1C72">
        <w:rPr>
          <w:rFonts w:ascii="Times New Roman" w:hAnsi="Times New Roman"/>
          <w:bCs/>
          <w:sz w:val="24"/>
          <w:szCs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14:paraId="30E22E0B" w14:textId="77777777" w:rsidR="00E769AF" w:rsidRPr="00E769AF" w:rsidRDefault="00E769AF" w:rsidP="001018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D3083" w14:textId="77777777" w:rsidR="00E769AF" w:rsidRPr="00E769AF" w:rsidRDefault="00E769AF" w:rsidP="001018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C019FB" w14:textId="77777777" w:rsidR="00E769AF" w:rsidRPr="00E769AF" w:rsidRDefault="00E769AF" w:rsidP="001018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769AF" w:rsidRPr="00E769AF" w:rsidSect="00B64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20150" w14:textId="77777777" w:rsidR="00167C24" w:rsidRDefault="00167C24">
      <w:pPr>
        <w:spacing w:after="0" w:line="240" w:lineRule="auto"/>
      </w:pPr>
      <w:r>
        <w:separator/>
      </w:r>
    </w:p>
  </w:endnote>
  <w:endnote w:type="continuationSeparator" w:id="0">
    <w:p w14:paraId="1EE6D36A" w14:textId="77777777" w:rsidR="00167C24" w:rsidRDefault="0016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9AA01" w14:textId="77777777" w:rsidR="00AF6BDE" w:rsidRDefault="00AF6BDE" w:rsidP="007D68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7BE26C" w14:textId="77777777" w:rsidR="00AF6BDE" w:rsidRDefault="00AF6BDE" w:rsidP="007D689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5288E" w14:textId="77777777" w:rsidR="00AF6BDE" w:rsidRDefault="00AF6BDE" w:rsidP="007D68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15305" w14:textId="77777777" w:rsidR="00167C24" w:rsidRDefault="00167C24">
      <w:pPr>
        <w:spacing w:after="0" w:line="240" w:lineRule="auto"/>
      </w:pPr>
      <w:r>
        <w:separator/>
      </w:r>
    </w:p>
  </w:footnote>
  <w:footnote w:type="continuationSeparator" w:id="0">
    <w:p w14:paraId="40D03D27" w14:textId="77777777" w:rsidR="00167C24" w:rsidRDefault="0016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DA706" w14:textId="68985866" w:rsidR="00AF6BDE" w:rsidRDefault="00AF6BDE" w:rsidP="00101890">
    <w:pPr>
      <w:pStyle w:val="a5"/>
    </w:pPr>
  </w:p>
  <w:p w14:paraId="18BD73CA" w14:textId="77777777" w:rsidR="00AF6BDE" w:rsidRDefault="00AF6B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</w:lvl>
    <w:lvl w:ilvl="1" w:tplc="56B26BDC">
      <w:numFmt w:val="decimal"/>
      <w:lvlText w:val=""/>
      <w:lvlJc w:val="left"/>
    </w:lvl>
    <w:lvl w:ilvl="2" w:tplc="6B90F3C2">
      <w:numFmt w:val="decimal"/>
      <w:lvlText w:val=""/>
      <w:lvlJc w:val="left"/>
    </w:lvl>
    <w:lvl w:ilvl="3" w:tplc="DFD23696">
      <w:numFmt w:val="decimal"/>
      <w:lvlText w:val=""/>
      <w:lvlJc w:val="left"/>
    </w:lvl>
    <w:lvl w:ilvl="4" w:tplc="9EB2ADCC">
      <w:numFmt w:val="decimal"/>
      <w:lvlText w:val=""/>
      <w:lvlJc w:val="left"/>
    </w:lvl>
    <w:lvl w:ilvl="5" w:tplc="FE0A4E72">
      <w:numFmt w:val="decimal"/>
      <w:lvlText w:val=""/>
      <w:lvlJc w:val="left"/>
    </w:lvl>
    <w:lvl w:ilvl="6" w:tplc="D932DF66">
      <w:numFmt w:val="decimal"/>
      <w:lvlText w:val=""/>
      <w:lvlJc w:val="left"/>
    </w:lvl>
    <w:lvl w:ilvl="7" w:tplc="F5BA8CD4">
      <w:numFmt w:val="decimal"/>
      <w:lvlText w:val=""/>
      <w:lvlJc w:val="left"/>
    </w:lvl>
    <w:lvl w:ilvl="8" w:tplc="14FC523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D6FC3396"/>
    <w:lvl w:ilvl="0" w:tplc="4B58E690">
      <w:start w:val="1"/>
      <w:numFmt w:val="bullet"/>
      <w:lvlText w:val="-"/>
      <w:lvlJc w:val="left"/>
    </w:lvl>
    <w:lvl w:ilvl="1" w:tplc="E44A7342">
      <w:numFmt w:val="decimal"/>
      <w:lvlText w:val=""/>
      <w:lvlJc w:val="left"/>
    </w:lvl>
    <w:lvl w:ilvl="2" w:tplc="44340F40">
      <w:numFmt w:val="decimal"/>
      <w:lvlText w:val=""/>
      <w:lvlJc w:val="left"/>
    </w:lvl>
    <w:lvl w:ilvl="3" w:tplc="85B03412">
      <w:numFmt w:val="decimal"/>
      <w:lvlText w:val=""/>
      <w:lvlJc w:val="left"/>
    </w:lvl>
    <w:lvl w:ilvl="4" w:tplc="2684EAE8">
      <w:numFmt w:val="decimal"/>
      <w:lvlText w:val=""/>
      <w:lvlJc w:val="left"/>
    </w:lvl>
    <w:lvl w:ilvl="5" w:tplc="618A81A4">
      <w:numFmt w:val="decimal"/>
      <w:lvlText w:val=""/>
      <w:lvlJc w:val="left"/>
    </w:lvl>
    <w:lvl w:ilvl="6" w:tplc="071E4C5E">
      <w:numFmt w:val="decimal"/>
      <w:lvlText w:val=""/>
      <w:lvlJc w:val="left"/>
    </w:lvl>
    <w:lvl w:ilvl="7" w:tplc="23967CE0">
      <w:numFmt w:val="decimal"/>
      <w:lvlText w:val=""/>
      <w:lvlJc w:val="left"/>
    </w:lvl>
    <w:lvl w:ilvl="8" w:tplc="25EA101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</w:lvl>
    <w:lvl w:ilvl="1" w:tplc="A90CDA24">
      <w:numFmt w:val="decimal"/>
      <w:lvlText w:val=""/>
      <w:lvlJc w:val="left"/>
    </w:lvl>
    <w:lvl w:ilvl="2" w:tplc="52D2A622">
      <w:numFmt w:val="decimal"/>
      <w:lvlText w:val=""/>
      <w:lvlJc w:val="left"/>
    </w:lvl>
    <w:lvl w:ilvl="3" w:tplc="D2C8D3E6">
      <w:numFmt w:val="decimal"/>
      <w:lvlText w:val=""/>
      <w:lvlJc w:val="left"/>
    </w:lvl>
    <w:lvl w:ilvl="4" w:tplc="AA46E6B6">
      <w:numFmt w:val="decimal"/>
      <w:lvlText w:val=""/>
      <w:lvlJc w:val="left"/>
    </w:lvl>
    <w:lvl w:ilvl="5" w:tplc="912A8170">
      <w:numFmt w:val="decimal"/>
      <w:lvlText w:val=""/>
      <w:lvlJc w:val="left"/>
    </w:lvl>
    <w:lvl w:ilvl="6" w:tplc="3BDE20C8">
      <w:numFmt w:val="decimal"/>
      <w:lvlText w:val=""/>
      <w:lvlJc w:val="left"/>
    </w:lvl>
    <w:lvl w:ilvl="7" w:tplc="DED2CE66">
      <w:numFmt w:val="decimal"/>
      <w:lvlText w:val=""/>
      <w:lvlJc w:val="left"/>
    </w:lvl>
    <w:lvl w:ilvl="8" w:tplc="A94C4008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</w:lvl>
    <w:lvl w:ilvl="1" w:tplc="FB70934E">
      <w:start w:val="1"/>
      <w:numFmt w:val="bullet"/>
      <w:lvlText w:val="-"/>
      <w:lvlJc w:val="left"/>
    </w:lvl>
    <w:lvl w:ilvl="2" w:tplc="B0EE2A0E">
      <w:numFmt w:val="decimal"/>
      <w:lvlText w:val=""/>
      <w:lvlJc w:val="left"/>
    </w:lvl>
    <w:lvl w:ilvl="3" w:tplc="BB52E302">
      <w:numFmt w:val="decimal"/>
      <w:lvlText w:val=""/>
      <w:lvlJc w:val="left"/>
    </w:lvl>
    <w:lvl w:ilvl="4" w:tplc="4352F2FA">
      <w:numFmt w:val="decimal"/>
      <w:lvlText w:val=""/>
      <w:lvlJc w:val="left"/>
    </w:lvl>
    <w:lvl w:ilvl="5" w:tplc="0D525EF6">
      <w:numFmt w:val="decimal"/>
      <w:lvlText w:val=""/>
      <w:lvlJc w:val="left"/>
    </w:lvl>
    <w:lvl w:ilvl="6" w:tplc="59EAF116">
      <w:numFmt w:val="decimal"/>
      <w:lvlText w:val=""/>
      <w:lvlJc w:val="left"/>
    </w:lvl>
    <w:lvl w:ilvl="7" w:tplc="70583E46">
      <w:numFmt w:val="decimal"/>
      <w:lvlText w:val=""/>
      <w:lvlJc w:val="left"/>
    </w:lvl>
    <w:lvl w:ilvl="8" w:tplc="7E18C2B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62E68478"/>
    <w:lvl w:ilvl="0" w:tplc="52E80D20">
      <w:start w:val="1"/>
      <w:numFmt w:val="bullet"/>
      <w:lvlText w:val="-"/>
      <w:lvlJc w:val="left"/>
    </w:lvl>
    <w:lvl w:ilvl="1" w:tplc="F586D5B0">
      <w:numFmt w:val="decimal"/>
      <w:lvlText w:val=""/>
      <w:lvlJc w:val="left"/>
    </w:lvl>
    <w:lvl w:ilvl="2" w:tplc="6D8CFDF6">
      <w:numFmt w:val="decimal"/>
      <w:lvlText w:val=""/>
      <w:lvlJc w:val="left"/>
    </w:lvl>
    <w:lvl w:ilvl="3" w:tplc="61C2DAAE">
      <w:numFmt w:val="decimal"/>
      <w:lvlText w:val=""/>
      <w:lvlJc w:val="left"/>
    </w:lvl>
    <w:lvl w:ilvl="4" w:tplc="04FEF3CE">
      <w:numFmt w:val="decimal"/>
      <w:lvlText w:val=""/>
      <w:lvlJc w:val="left"/>
    </w:lvl>
    <w:lvl w:ilvl="5" w:tplc="BA5E606E">
      <w:numFmt w:val="decimal"/>
      <w:lvlText w:val=""/>
      <w:lvlJc w:val="left"/>
    </w:lvl>
    <w:lvl w:ilvl="6" w:tplc="F556836A">
      <w:numFmt w:val="decimal"/>
      <w:lvlText w:val=""/>
      <w:lvlJc w:val="left"/>
    </w:lvl>
    <w:lvl w:ilvl="7" w:tplc="F4C82AAE">
      <w:numFmt w:val="decimal"/>
      <w:lvlText w:val=""/>
      <w:lvlJc w:val="left"/>
    </w:lvl>
    <w:lvl w:ilvl="8" w:tplc="988A6FD2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7" w15:restartNumberingAfterBreak="0">
    <w:nsid w:val="06D2556E"/>
    <w:multiLevelType w:val="hybridMultilevel"/>
    <w:tmpl w:val="21645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B6411F"/>
    <w:multiLevelType w:val="hybridMultilevel"/>
    <w:tmpl w:val="8FF42D22"/>
    <w:lvl w:ilvl="0" w:tplc="94B45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E01582"/>
    <w:multiLevelType w:val="hybridMultilevel"/>
    <w:tmpl w:val="D1B0CB6E"/>
    <w:lvl w:ilvl="0" w:tplc="94B45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D813EE"/>
    <w:multiLevelType w:val="hybridMultilevel"/>
    <w:tmpl w:val="9D066BCC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06050C"/>
    <w:multiLevelType w:val="hybridMultilevel"/>
    <w:tmpl w:val="CEC4E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C068EB"/>
    <w:multiLevelType w:val="hybridMultilevel"/>
    <w:tmpl w:val="FD7AE8F8"/>
    <w:lvl w:ilvl="0" w:tplc="94B45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ED1B7A"/>
    <w:multiLevelType w:val="hybridMultilevel"/>
    <w:tmpl w:val="C3A4EC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384D37"/>
    <w:multiLevelType w:val="hybridMultilevel"/>
    <w:tmpl w:val="19702548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BD739F"/>
    <w:multiLevelType w:val="hybridMultilevel"/>
    <w:tmpl w:val="CEC4E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46DF8"/>
    <w:multiLevelType w:val="hybridMultilevel"/>
    <w:tmpl w:val="30360E20"/>
    <w:lvl w:ilvl="0" w:tplc="502C3640">
      <w:start w:val="4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28A68C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C3728346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A95E0012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174061B4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8BEA0D48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C4F0BA1A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FA68F5A4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5484AAE4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33A45710"/>
    <w:multiLevelType w:val="hybridMultilevel"/>
    <w:tmpl w:val="579C8244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DC211E"/>
    <w:multiLevelType w:val="hybridMultilevel"/>
    <w:tmpl w:val="4296EE66"/>
    <w:lvl w:ilvl="0" w:tplc="7D78DE6E">
      <w:start w:val="1"/>
      <w:numFmt w:val="decimal"/>
      <w:lvlText w:val="%1."/>
      <w:lvlJc w:val="left"/>
      <w:pPr>
        <w:ind w:left="10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FAC0AE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6C6257E6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98FA4118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85407480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D9ECD104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39E8D74E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575A71C8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77D6AF18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40BC270E"/>
    <w:multiLevelType w:val="multilevel"/>
    <w:tmpl w:val="E7E4AD8E"/>
    <w:lvl w:ilvl="0">
      <w:start w:val="3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D67AA6"/>
    <w:multiLevelType w:val="hybridMultilevel"/>
    <w:tmpl w:val="9A32E792"/>
    <w:lvl w:ilvl="0" w:tplc="94B45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92CFE"/>
    <w:multiLevelType w:val="hybridMultilevel"/>
    <w:tmpl w:val="71C0718C"/>
    <w:lvl w:ilvl="0" w:tplc="766698FE">
      <w:start w:val="3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DEBCB4">
      <w:numFmt w:val="bullet"/>
      <w:lvlText w:val="•"/>
      <w:lvlJc w:val="left"/>
      <w:pPr>
        <w:ind w:left="983" w:hanging="181"/>
      </w:pPr>
      <w:rPr>
        <w:rFonts w:hint="default"/>
        <w:lang w:val="ru-RU" w:eastAsia="en-US" w:bidi="ar-SA"/>
      </w:rPr>
    </w:lvl>
    <w:lvl w:ilvl="2" w:tplc="E02EFF7C">
      <w:numFmt w:val="bullet"/>
      <w:lvlText w:val="•"/>
      <w:lvlJc w:val="left"/>
      <w:pPr>
        <w:ind w:left="1867" w:hanging="181"/>
      </w:pPr>
      <w:rPr>
        <w:rFonts w:hint="default"/>
        <w:lang w:val="ru-RU" w:eastAsia="en-US" w:bidi="ar-SA"/>
      </w:rPr>
    </w:lvl>
    <w:lvl w:ilvl="3" w:tplc="EADA6620">
      <w:numFmt w:val="bullet"/>
      <w:lvlText w:val="•"/>
      <w:lvlJc w:val="left"/>
      <w:pPr>
        <w:ind w:left="2751" w:hanging="181"/>
      </w:pPr>
      <w:rPr>
        <w:rFonts w:hint="default"/>
        <w:lang w:val="ru-RU" w:eastAsia="en-US" w:bidi="ar-SA"/>
      </w:rPr>
    </w:lvl>
    <w:lvl w:ilvl="4" w:tplc="3C700B36">
      <w:numFmt w:val="bullet"/>
      <w:lvlText w:val="•"/>
      <w:lvlJc w:val="left"/>
      <w:pPr>
        <w:ind w:left="3634" w:hanging="181"/>
      </w:pPr>
      <w:rPr>
        <w:rFonts w:hint="default"/>
        <w:lang w:val="ru-RU" w:eastAsia="en-US" w:bidi="ar-SA"/>
      </w:rPr>
    </w:lvl>
    <w:lvl w:ilvl="5" w:tplc="7654F6E6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6" w:tplc="6B3AEA32">
      <w:numFmt w:val="bullet"/>
      <w:lvlText w:val="•"/>
      <w:lvlJc w:val="left"/>
      <w:pPr>
        <w:ind w:left="5402" w:hanging="181"/>
      </w:pPr>
      <w:rPr>
        <w:rFonts w:hint="default"/>
        <w:lang w:val="ru-RU" w:eastAsia="en-US" w:bidi="ar-SA"/>
      </w:rPr>
    </w:lvl>
    <w:lvl w:ilvl="7" w:tplc="25A810F0">
      <w:numFmt w:val="bullet"/>
      <w:lvlText w:val="•"/>
      <w:lvlJc w:val="left"/>
      <w:pPr>
        <w:ind w:left="6285" w:hanging="181"/>
      </w:pPr>
      <w:rPr>
        <w:rFonts w:hint="default"/>
        <w:lang w:val="ru-RU" w:eastAsia="en-US" w:bidi="ar-SA"/>
      </w:rPr>
    </w:lvl>
    <w:lvl w:ilvl="8" w:tplc="40B4A340">
      <w:numFmt w:val="bullet"/>
      <w:lvlText w:val="•"/>
      <w:lvlJc w:val="left"/>
      <w:pPr>
        <w:ind w:left="7169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469B7687"/>
    <w:multiLevelType w:val="hybridMultilevel"/>
    <w:tmpl w:val="EB746830"/>
    <w:lvl w:ilvl="0" w:tplc="6154588A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167CC4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2" w:tplc="C782745A">
      <w:numFmt w:val="bullet"/>
      <w:lvlText w:val="•"/>
      <w:lvlJc w:val="left"/>
      <w:pPr>
        <w:ind w:left="2059" w:hanging="240"/>
      </w:pPr>
      <w:rPr>
        <w:rFonts w:hint="default"/>
        <w:lang w:val="ru-RU" w:eastAsia="en-US" w:bidi="ar-SA"/>
      </w:rPr>
    </w:lvl>
    <w:lvl w:ilvl="3" w:tplc="270657EE">
      <w:numFmt w:val="bullet"/>
      <w:lvlText w:val="•"/>
      <w:lvlJc w:val="left"/>
      <w:pPr>
        <w:ind w:left="2919" w:hanging="240"/>
      </w:pPr>
      <w:rPr>
        <w:rFonts w:hint="default"/>
        <w:lang w:val="ru-RU" w:eastAsia="en-US" w:bidi="ar-SA"/>
      </w:rPr>
    </w:lvl>
    <w:lvl w:ilvl="4" w:tplc="C7B04EB0">
      <w:numFmt w:val="bullet"/>
      <w:lvlText w:val="•"/>
      <w:lvlJc w:val="left"/>
      <w:pPr>
        <w:ind w:left="3778" w:hanging="240"/>
      </w:pPr>
      <w:rPr>
        <w:rFonts w:hint="default"/>
        <w:lang w:val="ru-RU" w:eastAsia="en-US" w:bidi="ar-SA"/>
      </w:rPr>
    </w:lvl>
    <w:lvl w:ilvl="5" w:tplc="2940C6CC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6" w:tplc="27B8077C">
      <w:numFmt w:val="bullet"/>
      <w:lvlText w:val="•"/>
      <w:lvlJc w:val="left"/>
      <w:pPr>
        <w:ind w:left="5498" w:hanging="240"/>
      </w:pPr>
      <w:rPr>
        <w:rFonts w:hint="default"/>
        <w:lang w:val="ru-RU" w:eastAsia="en-US" w:bidi="ar-SA"/>
      </w:rPr>
    </w:lvl>
    <w:lvl w:ilvl="7" w:tplc="77B26BEE">
      <w:numFmt w:val="bullet"/>
      <w:lvlText w:val="•"/>
      <w:lvlJc w:val="left"/>
      <w:pPr>
        <w:ind w:left="6357" w:hanging="240"/>
      </w:pPr>
      <w:rPr>
        <w:rFonts w:hint="default"/>
        <w:lang w:val="ru-RU" w:eastAsia="en-US" w:bidi="ar-SA"/>
      </w:rPr>
    </w:lvl>
    <w:lvl w:ilvl="8" w:tplc="E098A340">
      <w:numFmt w:val="bullet"/>
      <w:lvlText w:val="•"/>
      <w:lvlJc w:val="left"/>
      <w:pPr>
        <w:ind w:left="7217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A777A20"/>
    <w:multiLevelType w:val="hybridMultilevel"/>
    <w:tmpl w:val="FD7AE8F8"/>
    <w:lvl w:ilvl="0" w:tplc="94B45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370C18"/>
    <w:multiLevelType w:val="multilevel"/>
    <w:tmpl w:val="C8808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564C6F20"/>
    <w:multiLevelType w:val="hybridMultilevel"/>
    <w:tmpl w:val="5194F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AE165A"/>
    <w:multiLevelType w:val="hybridMultilevel"/>
    <w:tmpl w:val="188AC3AC"/>
    <w:lvl w:ilvl="0" w:tplc="FB768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32F4D"/>
    <w:multiLevelType w:val="hybridMultilevel"/>
    <w:tmpl w:val="9BC8B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D565CA"/>
    <w:multiLevelType w:val="hybridMultilevel"/>
    <w:tmpl w:val="2A9C18E6"/>
    <w:lvl w:ilvl="0" w:tplc="67800DE4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F0A5FE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81B0C88C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4DB47C54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463CBDFC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18D87C94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A58A4B50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B4CEEF7E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5A8E7C24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7D4933E5"/>
    <w:multiLevelType w:val="hybridMultilevel"/>
    <w:tmpl w:val="C3A4EC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51573B"/>
    <w:multiLevelType w:val="hybridMultilevel"/>
    <w:tmpl w:val="6F02006C"/>
    <w:lvl w:ilvl="0" w:tplc="6EC61D00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28956A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2" w:tplc="79DA3C90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3" w:tplc="B9267742">
      <w:numFmt w:val="bullet"/>
      <w:lvlText w:val="•"/>
      <w:lvlJc w:val="left"/>
      <w:pPr>
        <w:ind w:left="2877" w:hanging="181"/>
      </w:pPr>
      <w:rPr>
        <w:rFonts w:hint="default"/>
        <w:lang w:val="ru-RU" w:eastAsia="en-US" w:bidi="ar-SA"/>
      </w:rPr>
    </w:lvl>
    <w:lvl w:ilvl="4" w:tplc="7FAA1772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5" w:tplc="B3844C96">
      <w:numFmt w:val="bullet"/>
      <w:lvlText w:val="•"/>
      <w:lvlJc w:val="left"/>
      <w:pPr>
        <w:ind w:left="4608" w:hanging="181"/>
      </w:pPr>
      <w:rPr>
        <w:rFonts w:hint="default"/>
        <w:lang w:val="ru-RU" w:eastAsia="en-US" w:bidi="ar-SA"/>
      </w:rPr>
    </w:lvl>
    <w:lvl w:ilvl="6" w:tplc="A874FCEE">
      <w:numFmt w:val="bullet"/>
      <w:lvlText w:val="•"/>
      <w:lvlJc w:val="left"/>
      <w:pPr>
        <w:ind w:left="5474" w:hanging="181"/>
      </w:pPr>
      <w:rPr>
        <w:rFonts w:hint="default"/>
        <w:lang w:val="ru-RU" w:eastAsia="en-US" w:bidi="ar-SA"/>
      </w:rPr>
    </w:lvl>
    <w:lvl w:ilvl="7" w:tplc="CE5C1526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8" w:tplc="CFAA6A46">
      <w:numFmt w:val="bullet"/>
      <w:lvlText w:val="•"/>
      <w:lvlJc w:val="left"/>
      <w:pPr>
        <w:ind w:left="7205" w:hanging="18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29"/>
  </w:num>
  <w:num w:numId="5">
    <w:abstractNumId w:val="27"/>
  </w:num>
  <w:num w:numId="6">
    <w:abstractNumId w:val="15"/>
  </w:num>
  <w:num w:numId="7">
    <w:abstractNumId w:val="13"/>
  </w:num>
  <w:num w:numId="8">
    <w:abstractNumId w:val="26"/>
  </w:num>
  <w:num w:numId="9">
    <w:abstractNumId w:val="25"/>
  </w:num>
  <w:num w:numId="10">
    <w:abstractNumId w:val="20"/>
  </w:num>
  <w:num w:numId="11">
    <w:abstractNumId w:val="8"/>
  </w:num>
  <w:num w:numId="12">
    <w:abstractNumId w:val="12"/>
  </w:num>
  <w:num w:numId="13">
    <w:abstractNumId w:val="23"/>
  </w:num>
  <w:num w:numId="14">
    <w:abstractNumId w:val="7"/>
  </w:num>
  <w:num w:numId="15">
    <w:abstractNumId w:val="11"/>
  </w:num>
  <w:num w:numId="16">
    <w:abstractNumId w:val="9"/>
  </w:num>
  <w:num w:numId="17">
    <w:abstractNumId w:val="19"/>
  </w:num>
  <w:num w:numId="18">
    <w:abstractNumId w:val="30"/>
  </w:num>
  <w:num w:numId="19">
    <w:abstractNumId w:val="21"/>
  </w:num>
  <w:num w:numId="20">
    <w:abstractNumId w:val="22"/>
  </w:num>
  <w:num w:numId="21">
    <w:abstractNumId w:val="16"/>
  </w:num>
  <w:num w:numId="22">
    <w:abstractNumId w:val="18"/>
  </w:num>
  <w:num w:numId="23">
    <w:abstractNumId w:val="28"/>
  </w:num>
  <w:num w:numId="24">
    <w:abstractNumId w:val="24"/>
  </w:num>
  <w:num w:numId="25">
    <w:abstractNumId w:val="6"/>
  </w:num>
  <w:num w:numId="26">
    <w:abstractNumId w:val="5"/>
  </w:num>
  <w:num w:numId="27">
    <w:abstractNumId w:val="0"/>
  </w:num>
  <w:num w:numId="28">
    <w:abstractNumId w:val="1"/>
  </w:num>
  <w:num w:numId="29">
    <w:abstractNumId w:val="4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1E"/>
    <w:rsid w:val="00076B4F"/>
    <w:rsid w:val="000A61BE"/>
    <w:rsid w:val="00101890"/>
    <w:rsid w:val="00103607"/>
    <w:rsid w:val="00133C10"/>
    <w:rsid w:val="00167C24"/>
    <w:rsid w:val="002015B3"/>
    <w:rsid w:val="00207CC0"/>
    <w:rsid w:val="00220D98"/>
    <w:rsid w:val="002335D6"/>
    <w:rsid w:val="00237557"/>
    <w:rsid w:val="002C3B69"/>
    <w:rsid w:val="002E51AC"/>
    <w:rsid w:val="003042CD"/>
    <w:rsid w:val="004766A7"/>
    <w:rsid w:val="00485767"/>
    <w:rsid w:val="00497B56"/>
    <w:rsid w:val="004B2371"/>
    <w:rsid w:val="004C501E"/>
    <w:rsid w:val="004D085F"/>
    <w:rsid w:val="004D63D6"/>
    <w:rsid w:val="004E22A0"/>
    <w:rsid w:val="004E7ED9"/>
    <w:rsid w:val="00557B39"/>
    <w:rsid w:val="0059157F"/>
    <w:rsid w:val="005A476C"/>
    <w:rsid w:val="005F666C"/>
    <w:rsid w:val="006125B2"/>
    <w:rsid w:val="00635811"/>
    <w:rsid w:val="006841CC"/>
    <w:rsid w:val="006A63B5"/>
    <w:rsid w:val="006B174E"/>
    <w:rsid w:val="00701321"/>
    <w:rsid w:val="00736EB5"/>
    <w:rsid w:val="00770FC9"/>
    <w:rsid w:val="00771F1F"/>
    <w:rsid w:val="00790E43"/>
    <w:rsid w:val="007D467C"/>
    <w:rsid w:val="007D689A"/>
    <w:rsid w:val="007E56FA"/>
    <w:rsid w:val="008A5ACE"/>
    <w:rsid w:val="008B2723"/>
    <w:rsid w:val="008D148E"/>
    <w:rsid w:val="008F4A49"/>
    <w:rsid w:val="00952CD2"/>
    <w:rsid w:val="00986A66"/>
    <w:rsid w:val="009B3E21"/>
    <w:rsid w:val="009D4DB0"/>
    <w:rsid w:val="009F674A"/>
    <w:rsid w:val="00A05F91"/>
    <w:rsid w:val="00A82FD7"/>
    <w:rsid w:val="00A97B2C"/>
    <w:rsid w:val="00AA0264"/>
    <w:rsid w:val="00AE39AD"/>
    <w:rsid w:val="00AF6BDE"/>
    <w:rsid w:val="00B4364F"/>
    <w:rsid w:val="00B64364"/>
    <w:rsid w:val="00B93498"/>
    <w:rsid w:val="00B95CA2"/>
    <w:rsid w:val="00BB0C02"/>
    <w:rsid w:val="00BC0622"/>
    <w:rsid w:val="00BD22AE"/>
    <w:rsid w:val="00BE1D66"/>
    <w:rsid w:val="00C53761"/>
    <w:rsid w:val="00DA59AC"/>
    <w:rsid w:val="00E141A6"/>
    <w:rsid w:val="00E14D2E"/>
    <w:rsid w:val="00E51860"/>
    <w:rsid w:val="00E7345F"/>
    <w:rsid w:val="00E769AF"/>
    <w:rsid w:val="00E9092F"/>
    <w:rsid w:val="00F00C1E"/>
    <w:rsid w:val="00F07B78"/>
    <w:rsid w:val="00F1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AEB0"/>
  <w15:chartTrackingRefBased/>
  <w15:docId w15:val="{1B1AF95D-9D20-43F5-ADEC-59B659C1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36EB5"/>
  </w:style>
  <w:style w:type="paragraph" w:styleId="a5">
    <w:name w:val="header"/>
    <w:basedOn w:val="a"/>
    <w:link w:val="a6"/>
    <w:uiPriority w:val="99"/>
    <w:unhideWhenUsed/>
    <w:rsid w:val="0073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EB5"/>
  </w:style>
  <w:style w:type="character" w:styleId="a7">
    <w:name w:val="page number"/>
    <w:rsid w:val="00736EB5"/>
    <w:rPr>
      <w:rFonts w:cs="Times New Roman"/>
    </w:rPr>
  </w:style>
  <w:style w:type="paragraph" w:styleId="a8">
    <w:name w:val="List Paragraph"/>
    <w:basedOn w:val="a"/>
    <w:uiPriority w:val="34"/>
    <w:qFormat/>
    <w:rsid w:val="009D4DB0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B643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E769A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769AF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7E56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7E56F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F6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6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akzdorovo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medsestre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m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smedlib.ru/book/ISBN978597045156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kusheronline.ru/" TargetMode="External"/><Relationship Id="rId10" Type="http://schemas.openxmlformats.org/officeDocument/2006/relationships/hyperlink" Target="https://www.rosmedlib.ru/book/ISBN9785970451663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who.int/mediacentre/factsheets/fs317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7880</Words>
  <Characters>44922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27</cp:revision>
  <cp:lastPrinted>2025-09-02T16:47:00Z</cp:lastPrinted>
  <dcterms:created xsi:type="dcterms:W3CDTF">2025-01-09T18:28:00Z</dcterms:created>
  <dcterms:modified xsi:type="dcterms:W3CDTF">2025-09-19T05:16:00Z</dcterms:modified>
</cp:coreProperties>
</file>