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32" w:rsidRPr="00AD71AB" w:rsidRDefault="00E22732" w:rsidP="00E22732">
      <w:pPr>
        <w:tabs>
          <w:tab w:val="left" w:pos="354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1AB">
        <w:rPr>
          <w:rFonts w:ascii="Times New Roman" w:hAnsi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E22732" w:rsidRPr="00AD71AB" w:rsidRDefault="00E22732" w:rsidP="00E22732">
      <w:pPr>
        <w:tabs>
          <w:tab w:val="left" w:pos="354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1AB">
        <w:rPr>
          <w:rFonts w:ascii="Times New Roman" w:hAnsi="Times New Roman"/>
          <w:b/>
          <w:sz w:val="24"/>
          <w:szCs w:val="24"/>
        </w:rPr>
        <w:t>Ставропольского края</w:t>
      </w:r>
    </w:p>
    <w:p w:rsidR="00E22732" w:rsidRPr="00AD71AB" w:rsidRDefault="00E22732" w:rsidP="00E22732">
      <w:pPr>
        <w:tabs>
          <w:tab w:val="left" w:pos="354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1AB">
        <w:rPr>
          <w:rFonts w:ascii="Times New Roman" w:hAnsi="Times New Roman"/>
          <w:b/>
          <w:sz w:val="24"/>
          <w:szCs w:val="24"/>
        </w:rPr>
        <w:t>«Буденновский медицинский колледж»</w:t>
      </w: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tabs>
          <w:tab w:val="left" w:pos="3684"/>
        </w:tabs>
        <w:jc w:val="center"/>
        <w:rPr>
          <w:rFonts w:ascii="Times New Roman" w:hAnsi="Times New Roman"/>
          <w:b/>
          <w:sz w:val="24"/>
          <w:szCs w:val="24"/>
        </w:rPr>
      </w:pPr>
      <w:r w:rsidRPr="00AD71AB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E22732" w:rsidRPr="00AD71AB" w:rsidRDefault="00E22732" w:rsidP="00E22732">
      <w:pPr>
        <w:tabs>
          <w:tab w:val="left" w:pos="3684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D71AB">
        <w:rPr>
          <w:rFonts w:ascii="Times New Roman" w:hAnsi="Times New Roman"/>
          <w:b/>
          <w:sz w:val="24"/>
          <w:szCs w:val="24"/>
        </w:rPr>
        <w:t>по работе над единой методической проблемой колледжа</w:t>
      </w:r>
    </w:p>
    <w:p w:rsidR="00E22732" w:rsidRPr="00AD71AB" w:rsidRDefault="00E22732" w:rsidP="00E22732">
      <w:pPr>
        <w:tabs>
          <w:tab w:val="left" w:pos="3684"/>
        </w:tabs>
        <w:spacing w:after="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AD71AB">
        <w:rPr>
          <w:rFonts w:ascii="Times New Roman" w:hAnsi="Times New Roman"/>
          <w:b/>
          <w:i/>
          <w:sz w:val="24"/>
          <w:szCs w:val="24"/>
        </w:rPr>
        <w:t>«Формирование общих и профессиональных компетенций в условиях внедрения научно-образовательного кластера здравоохранения»</w:t>
      </w:r>
    </w:p>
    <w:p w:rsidR="00E22732" w:rsidRPr="00AD71AB" w:rsidRDefault="00E22732" w:rsidP="00E22732">
      <w:pPr>
        <w:rPr>
          <w:i/>
          <w:sz w:val="24"/>
          <w:szCs w:val="24"/>
        </w:rPr>
      </w:pPr>
    </w:p>
    <w:p w:rsidR="00E22732" w:rsidRPr="00AD71AB" w:rsidRDefault="00E22732" w:rsidP="00E22732">
      <w:pPr>
        <w:rPr>
          <w:i/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sz w:val="24"/>
          <w:szCs w:val="24"/>
        </w:rPr>
      </w:pPr>
    </w:p>
    <w:p w:rsidR="00E22732" w:rsidRPr="00AD71AB" w:rsidRDefault="00E22732" w:rsidP="00E22732">
      <w:pPr>
        <w:jc w:val="center"/>
        <w:rPr>
          <w:rFonts w:ascii="Times New Roman" w:hAnsi="Times New Roman"/>
          <w:b/>
          <w:sz w:val="24"/>
          <w:szCs w:val="24"/>
        </w:rPr>
      </w:pPr>
      <w:r w:rsidRPr="00AD71AB">
        <w:rPr>
          <w:rFonts w:ascii="Times New Roman" w:hAnsi="Times New Roman"/>
          <w:b/>
          <w:sz w:val="24"/>
          <w:szCs w:val="24"/>
        </w:rPr>
        <w:t>Буденновск, 2025</w:t>
      </w:r>
    </w:p>
    <w:p w:rsidR="00E22732" w:rsidRDefault="00E22732" w:rsidP="00E22732">
      <w:pPr>
        <w:pStyle w:val="9"/>
        <w:rPr>
          <w:bCs w:val="0"/>
          <w:sz w:val="28"/>
          <w:szCs w:val="28"/>
        </w:rPr>
      </w:pPr>
    </w:p>
    <w:p w:rsidR="00E22732" w:rsidRDefault="00E22732" w:rsidP="00E22732">
      <w:pPr>
        <w:pStyle w:val="9"/>
        <w:rPr>
          <w:bCs w:val="0"/>
          <w:sz w:val="28"/>
          <w:szCs w:val="28"/>
        </w:rPr>
      </w:pPr>
    </w:p>
    <w:p w:rsidR="00E22732" w:rsidRPr="00ED0C76" w:rsidRDefault="00E22732" w:rsidP="00E22732">
      <w:pPr>
        <w:pStyle w:val="9"/>
        <w:rPr>
          <w:bCs w:val="0"/>
        </w:rPr>
      </w:pPr>
      <w:r w:rsidRPr="00ED0C76">
        <w:rPr>
          <w:bCs w:val="0"/>
        </w:rPr>
        <w:t>Содержание</w:t>
      </w:r>
    </w:p>
    <w:p w:rsidR="00E22732" w:rsidRPr="00ED0C76" w:rsidRDefault="00E22732" w:rsidP="00E227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C76">
        <w:rPr>
          <w:rFonts w:ascii="Times New Roman" w:hAnsi="Times New Roman"/>
          <w:sz w:val="24"/>
          <w:szCs w:val="24"/>
        </w:rPr>
        <w:t>Введение……………………………………..…………………………………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  <w:r w:rsidRPr="00ED0C76">
        <w:rPr>
          <w:rFonts w:ascii="Times New Roman" w:hAnsi="Times New Roman"/>
          <w:sz w:val="24"/>
          <w:szCs w:val="24"/>
        </w:rPr>
        <w:t>3</w:t>
      </w: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C76">
        <w:rPr>
          <w:rFonts w:ascii="Times New Roman" w:hAnsi="Times New Roman"/>
          <w:sz w:val="24"/>
          <w:szCs w:val="24"/>
        </w:rPr>
        <w:t>1.Нормативные документы....................................................................................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ED0C76">
        <w:rPr>
          <w:rFonts w:ascii="Times New Roman" w:hAnsi="Times New Roman"/>
          <w:sz w:val="24"/>
          <w:szCs w:val="24"/>
        </w:rPr>
        <w:t>5</w:t>
      </w:r>
    </w:p>
    <w:p w:rsidR="00E22732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732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C76">
        <w:rPr>
          <w:rFonts w:ascii="Times New Roman" w:hAnsi="Times New Roman"/>
          <w:sz w:val="24"/>
          <w:szCs w:val="24"/>
        </w:rPr>
        <w:t>2.Понятие и структура общих и профессиональных компетенций</w:t>
      </w:r>
      <w:r>
        <w:rPr>
          <w:rFonts w:ascii="Times New Roman" w:hAnsi="Times New Roman"/>
          <w:sz w:val="24"/>
          <w:szCs w:val="24"/>
        </w:rPr>
        <w:t>………………………….5</w:t>
      </w: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732" w:rsidRDefault="00E22732" w:rsidP="00E22732">
      <w:pPr>
        <w:tabs>
          <w:tab w:val="left" w:pos="-426"/>
        </w:tabs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D0C76">
        <w:rPr>
          <w:rFonts w:ascii="Times New Roman" w:hAnsi="Times New Roman"/>
          <w:sz w:val="24"/>
          <w:szCs w:val="24"/>
        </w:rPr>
        <w:t>3.Цели и задачи работы над единой методической проблемой, ожидаемый результат</w:t>
      </w:r>
      <w:r>
        <w:rPr>
          <w:rFonts w:ascii="Times New Roman" w:hAnsi="Times New Roman"/>
          <w:sz w:val="24"/>
          <w:szCs w:val="24"/>
        </w:rPr>
        <w:t>……6</w:t>
      </w:r>
    </w:p>
    <w:p w:rsidR="00E22732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C76">
        <w:rPr>
          <w:rFonts w:ascii="Times New Roman" w:hAnsi="Times New Roman"/>
          <w:sz w:val="24"/>
          <w:szCs w:val="24"/>
        </w:rPr>
        <w:t>4.Этапы работы над единой методической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0C76">
        <w:rPr>
          <w:rFonts w:ascii="Times New Roman" w:hAnsi="Times New Roman"/>
          <w:sz w:val="24"/>
          <w:szCs w:val="24"/>
        </w:rPr>
        <w:t>проблемой</w:t>
      </w:r>
      <w:r>
        <w:rPr>
          <w:rFonts w:ascii="Times New Roman" w:hAnsi="Times New Roman"/>
          <w:sz w:val="24"/>
          <w:szCs w:val="24"/>
        </w:rPr>
        <w:t>……………………………………….6</w:t>
      </w: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C76">
        <w:rPr>
          <w:rFonts w:ascii="Times New Roman" w:hAnsi="Times New Roman"/>
          <w:sz w:val="24"/>
          <w:szCs w:val="24"/>
        </w:rPr>
        <w:t xml:space="preserve">  </w:t>
      </w: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C76">
        <w:rPr>
          <w:rFonts w:ascii="Times New Roman" w:hAnsi="Times New Roman"/>
          <w:sz w:val="24"/>
          <w:szCs w:val="24"/>
        </w:rPr>
        <w:t>Список литературы</w:t>
      </w:r>
    </w:p>
    <w:p w:rsidR="00E22732" w:rsidRPr="00ED0C76" w:rsidRDefault="00E22732" w:rsidP="00E2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732" w:rsidRPr="00ED0C76" w:rsidRDefault="00E22732" w:rsidP="00E2273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22732" w:rsidRPr="00ED0C76" w:rsidRDefault="00E22732" w:rsidP="00E227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2732" w:rsidRPr="004023EE" w:rsidRDefault="00E22732" w:rsidP="00E227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Pr="004023EE" w:rsidRDefault="00E22732" w:rsidP="00E227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Pr="004023EE" w:rsidRDefault="00E22732" w:rsidP="00E227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Pr="004023EE" w:rsidRDefault="00E22732" w:rsidP="00E227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ind w:left="43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8F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22732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713">
        <w:rPr>
          <w:rFonts w:ascii="Times New Roman" w:hAnsi="Times New Roman" w:cs="Times New Roman"/>
          <w:i/>
          <w:sz w:val="24"/>
          <w:szCs w:val="24"/>
        </w:rPr>
        <w:t>Научно-образовательный кластер здравоохранения</w:t>
      </w:r>
      <w:r w:rsidRPr="00B8158F">
        <w:rPr>
          <w:rFonts w:ascii="Times New Roman" w:hAnsi="Times New Roman" w:cs="Times New Roman"/>
          <w:sz w:val="24"/>
          <w:szCs w:val="24"/>
        </w:rPr>
        <w:t xml:space="preserve"> представляет собой интегрированную среду, объединяющую образовательные учреждения, научно-исследовательские организации и практические медицинские учреждения для совместного развития знаний, умений и навыков будущих медицинских работников.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Изменения в характере образования ориентируют на самостоятельность, конкурентоспособность, свободное развитие человека, творческую инициативу, высокую культуру, мобильность, что требует качественного, нового подхода к формированию будущего профессионала.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Региональный кластер здравоохранения в процессе формирования компетенций  обеспечивает реальный доступ к современным научным достижениям и практическим методам, способствует междисциплинарному обучению и обмену опытом, создаёт условия для практико-ориентированного обучения через стажировки и проектную деятельность.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При реализации ФГОС СПО одним из важнейших направлений педагога является практико-ориентированный подход, направленный на формирование личностной и профессиональной компетенции будущего специалиста.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Методы и формы, используемые для реализации практико-направленного обучения, отличаются разнообразием и вариативностью, равно как и дисциплины учебного плана. Специфика конкретной учебной дисциплины обуславливает выбор преподавателем тех конкретных методов и форм практико-направленного обучения, которые позволят достичь набольшей результативности при изучении данной дисциплины.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Кластерная модель подготовки специалиста способствует развитию коммуникативных навыков через работу в междисциплинарных командах, формированию критического мышления и аналитических способностей на основе решения актуальных медицинских проблем,  цифровой грамотности за счёт работы с современными медицинскими информационными системами и инструментами научного анализа.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В условиях регионального кластера здравоохранения происходит успешное практическое применение теоретических знаний в клинических условиях,  освоение новых технологий диагностики, лечения и профилактики заболеваний, участие в научно-исследовательской деятельности, что способствует глубокому пониманию современных технологий в медицине и повышает профессиональный уровень.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 xml:space="preserve">Преимущества внедрения кластерного подхода:  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8158F">
        <w:rPr>
          <w:rFonts w:ascii="Times New Roman" w:hAnsi="Times New Roman" w:cs="Times New Roman"/>
          <w:sz w:val="24"/>
          <w:szCs w:val="24"/>
        </w:rPr>
        <w:t>окращение разрыва между теорией и практикой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815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8158F">
        <w:rPr>
          <w:rFonts w:ascii="Times New Roman" w:hAnsi="Times New Roman" w:cs="Times New Roman"/>
          <w:sz w:val="24"/>
          <w:szCs w:val="24"/>
        </w:rPr>
        <w:t>овышение качества подготовки специалистов, адаптированных к реальным условиям здравоохранения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815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2732" w:rsidRPr="00B8158F" w:rsidRDefault="00E22732" w:rsidP="00E2273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8158F">
        <w:rPr>
          <w:rFonts w:ascii="Times New Roman" w:hAnsi="Times New Roman" w:cs="Times New Roman"/>
          <w:sz w:val="24"/>
          <w:szCs w:val="24"/>
        </w:rPr>
        <w:t>озможность непрерывного профессионального развития и обмена знаниями.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 xml:space="preserve">Согласно программе подготовки специалистов среднего звена не все дисциплины напрямую относятся к разряду практических, направленных на получение знаний и умений по профессии. Но все дисциплины имеют конечной целью подготовку квалифицированного выпускника, способного осуществлять практическую профессиональную деятельность в рамках полученной специальности. 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 xml:space="preserve">Таким образом, внедрение научно-образовательного кластера здравоохранения способствует комплексному развитию как общих, так и профессиональных компетенций у </w:t>
      </w:r>
      <w:r w:rsidRPr="00B8158F">
        <w:rPr>
          <w:rFonts w:ascii="Times New Roman" w:hAnsi="Times New Roman" w:cs="Times New Roman"/>
          <w:sz w:val="24"/>
          <w:szCs w:val="24"/>
        </w:rPr>
        <w:lastRenderedPageBreak/>
        <w:t>обучающихся, что обеспечивает подготовку высококвалифицированных кадров, способных эффективно работать в современных условиях медицины.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Данные методические рекомендации окажут преподавателю помощь в работе над единой методической темой (проблемой) колледжа, помогут системно интегрировать работу по формированию компетенций, повысить качество подготовки кадров и обеспечить их готовность к профессиональной деятельности в современных условиях здравоохранения.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Default="00E22732" w:rsidP="00E227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2732" w:rsidRPr="001565DC" w:rsidRDefault="00E22732" w:rsidP="00E22732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DC">
        <w:rPr>
          <w:rFonts w:ascii="Times New Roman" w:hAnsi="Times New Roman" w:cs="Times New Roman"/>
          <w:b/>
          <w:sz w:val="24"/>
          <w:szCs w:val="24"/>
        </w:rPr>
        <w:lastRenderedPageBreak/>
        <w:t>Нормативные документы</w:t>
      </w:r>
    </w:p>
    <w:p w:rsidR="00E22732" w:rsidRPr="001565DC" w:rsidRDefault="00E22732" w:rsidP="00E22732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Pr="00710713" w:rsidRDefault="00E22732" w:rsidP="00E22732">
      <w:pPr>
        <w:pStyle w:val="ConsPlusNormal"/>
        <w:widowControl/>
        <w:ind w:left="-567" w:firstLine="927"/>
        <w:rPr>
          <w:rFonts w:ascii="Times New Roman" w:hAnsi="Times New Roman" w:cs="Times New Roman"/>
          <w:sz w:val="24"/>
          <w:szCs w:val="24"/>
        </w:rPr>
      </w:pPr>
      <w:r w:rsidRPr="00710713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10713">
        <w:rPr>
          <w:rFonts w:ascii="Times New Roman" w:hAnsi="Times New Roman" w:cs="Times New Roman"/>
          <w:sz w:val="24"/>
          <w:szCs w:val="24"/>
        </w:rPr>
        <w:t xml:space="preserve"> над единой методической проблемой колледжа </w:t>
      </w:r>
      <w:r>
        <w:rPr>
          <w:rFonts w:ascii="Times New Roman" w:hAnsi="Times New Roman" w:cs="Times New Roman"/>
          <w:sz w:val="24"/>
          <w:szCs w:val="24"/>
        </w:rPr>
        <w:t>регламентируют нормативно-правовые акты:</w:t>
      </w:r>
    </w:p>
    <w:p w:rsidR="00E22732" w:rsidRPr="00710713" w:rsidRDefault="00E22732" w:rsidP="00E22732">
      <w:pPr>
        <w:pStyle w:val="a3"/>
        <w:spacing w:after="0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710713">
        <w:rPr>
          <w:rFonts w:ascii="Times New Roman" w:hAnsi="Times New Roman"/>
          <w:sz w:val="24"/>
          <w:szCs w:val="24"/>
        </w:rPr>
        <w:t>- Конституция</w:t>
      </w:r>
      <w:r w:rsidRPr="0071071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Российской</w:t>
      </w:r>
      <w:r w:rsidRPr="0071071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10713">
        <w:rPr>
          <w:rFonts w:ascii="Times New Roman" w:hAnsi="Times New Roman"/>
          <w:spacing w:val="-2"/>
          <w:sz w:val="24"/>
          <w:szCs w:val="24"/>
        </w:rPr>
        <w:t>Федерации.</w:t>
      </w:r>
    </w:p>
    <w:p w:rsidR="00E22732" w:rsidRPr="00710713" w:rsidRDefault="00E22732" w:rsidP="00E22732">
      <w:pPr>
        <w:pStyle w:val="a3"/>
        <w:spacing w:after="0"/>
        <w:ind w:left="-567" w:right="29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10713">
        <w:rPr>
          <w:rFonts w:ascii="Times New Roman" w:hAnsi="Times New Roman"/>
          <w:sz w:val="24"/>
          <w:szCs w:val="24"/>
        </w:rPr>
        <w:t>Федеральный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закон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от</w:t>
      </w:r>
      <w:r w:rsidRPr="0071071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29.12.2012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№</w:t>
      </w:r>
      <w:r w:rsidRPr="0071071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273-ФЗ «Об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образовании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в</w:t>
      </w:r>
      <w:r w:rsidRPr="0071071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Российской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Федерации»;</w:t>
      </w:r>
    </w:p>
    <w:p w:rsidR="00E22732" w:rsidRDefault="00E22732" w:rsidP="00E22732">
      <w:pPr>
        <w:pStyle w:val="a3"/>
        <w:spacing w:after="0"/>
        <w:ind w:left="-567" w:right="29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10713">
        <w:rPr>
          <w:rFonts w:ascii="Times New Roman" w:hAnsi="Times New Roman"/>
          <w:sz w:val="24"/>
          <w:szCs w:val="24"/>
        </w:rPr>
        <w:t xml:space="preserve"> -Федеральный</w:t>
      </w:r>
      <w:r w:rsidRPr="0071071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закон</w:t>
      </w:r>
      <w:r w:rsidRPr="00710713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«Об</w:t>
      </w:r>
      <w:r w:rsidRPr="0071071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основах</w:t>
      </w:r>
      <w:r w:rsidRPr="0071071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охраны</w:t>
      </w:r>
      <w:r w:rsidRPr="00710713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здоровья</w:t>
      </w:r>
      <w:r w:rsidRPr="0071071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граждан</w:t>
      </w:r>
      <w:r w:rsidRPr="0071071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в</w:t>
      </w:r>
      <w:r w:rsidRPr="00710713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Российской</w:t>
      </w:r>
      <w:r w:rsidRPr="00710713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Федерации»</w:t>
      </w:r>
      <w:r w:rsidRPr="0071071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10713">
        <w:rPr>
          <w:rFonts w:ascii="Times New Roman" w:hAnsi="Times New Roman"/>
          <w:spacing w:val="-10"/>
          <w:sz w:val="24"/>
          <w:szCs w:val="24"/>
        </w:rPr>
        <w:t xml:space="preserve">№ </w:t>
      </w:r>
      <w:r w:rsidRPr="00710713">
        <w:rPr>
          <w:rFonts w:ascii="Times New Roman" w:hAnsi="Times New Roman"/>
          <w:sz w:val="24"/>
          <w:szCs w:val="24"/>
        </w:rPr>
        <w:t>323-ФЗ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от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>21.11.2011 (ред.</w:t>
      </w:r>
      <w:r w:rsidRPr="007107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0713">
        <w:rPr>
          <w:rFonts w:ascii="Times New Roman" w:hAnsi="Times New Roman"/>
          <w:sz w:val="24"/>
          <w:szCs w:val="24"/>
        </w:rPr>
        <w:t xml:space="preserve">от </w:t>
      </w:r>
      <w:r w:rsidRPr="00710713">
        <w:rPr>
          <w:rFonts w:ascii="Times New Roman" w:hAnsi="Times New Roman"/>
          <w:spacing w:val="-2"/>
          <w:sz w:val="24"/>
          <w:szCs w:val="24"/>
        </w:rPr>
        <w:t>25.06.2012);</w:t>
      </w:r>
    </w:p>
    <w:p w:rsidR="00E22732" w:rsidRPr="00710713" w:rsidRDefault="00E22732" w:rsidP="00E22732">
      <w:pPr>
        <w:pStyle w:val="a3"/>
        <w:spacing w:after="0"/>
        <w:ind w:left="-567" w:right="29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Государственная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Российской Федерации "Развитие здравоохранения"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E22732" w:rsidRPr="00710713" w:rsidRDefault="00E22732" w:rsidP="00E22732">
      <w:pPr>
        <w:pStyle w:val="a3"/>
        <w:spacing w:after="0"/>
        <w:ind w:left="-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0713">
        <w:rPr>
          <w:rFonts w:ascii="Times New Roman" w:hAnsi="Times New Roman"/>
          <w:spacing w:val="-2"/>
          <w:sz w:val="24"/>
          <w:szCs w:val="24"/>
        </w:rPr>
        <w:t>-Федеральный проект «Медицинские кадры»;</w:t>
      </w:r>
    </w:p>
    <w:p w:rsidR="00E22732" w:rsidRPr="00710713" w:rsidRDefault="00E22732" w:rsidP="00E22732">
      <w:pPr>
        <w:pStyle w:val="a3"/>
        <w:spacing w:after="0"/>
        <w:ind w:left="-426" w:hanging="14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0713">
        <w:rPr>
          <w:rFonts w:ascii="Times New Roman" w:hAnsi="Times New Roman"/>
          <w:spacing w:val="-2"/>
          <w:sz w:val="24"/>
          <w:szCs w:val="24"/>
        </w:rPr>
        <w:t>-Федеральный проект «</w:t>
      </w:r>
      <w:proofErr w:type="spellStart"/>
      <w:r w:rsidRPr="00710713">
        <w:rPr>
          <w:rFonts w:ascii="Times New Roman" w:hAnsi="Times New Roman"/>
          <w:spacing w:val="-2"/>
          <w:sz w:val="24"/>
          <w:szCs w:val="24"/>
        </w:rPr>
        <w:t>Профессионалитет</w:t>
      </w:r>
      <w:proofErr w:type="spellEnd"/>
      <w:r w:rsidRPr="00710713">
        <w:rPr>
          <w:rFonts w:ascii="Times New Roman" w:hAnsi="Times New Roman"/>
          <w:spacing w:val="-2"/>
          <w:sz w:val="24"/>
          <w:szCs w:val="24"/>
        </w:rPr>
        <w:t>»;</w:t>
      </w:r>
    </w:p>
    <w:p w:rsidR="00E22732" w:rsidRPr="00710713" w:rsidRDefault="00E22732" w:rsidP="00E22732">
      <w:pPr>
        <w:pStyle w:val="a3"/>
        <w:spacing w:after="0"/>
        <w:ind w:left="-426" w:hanging="14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10713">
        <w:rPr>
          <w:rFonts w:ascii="Times New Roman" w:hAnsi="Times New Roman"/>
          <w:spacing w:val="-2"/>
          <w:sz w:val="24"/>
          <w:szCs w:val="24"/>
        </w:rPr>
        <w:t xml:space="preserve"> -Национальный проект «Продолжительная и активная жизнь»;</w:t>
      </w:r>
    </w:p>
    <w:p w:rsidR="00E22732" w:rsidRPr="00710713" w:rsidRDefault="00E22732" w:rsidP="00E22732">
      <w:pPr>
        <w:pStyle w:val="a3"/>
        <w:spacing w:after="0"/>
        <w:ind w:left="-426" w:hanging="14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10713">
        <w:rPr>
          <w:rFonts w:ascii="Times New Roman" w:hAnsi="Times New Roman"/>
          <w:spacing w:val="-2"/>
          <w:sz w:val="24"/>
          <w:szCs w:val="24"/>
        </w:rPr>
        <w:t xml:space="preserve"> -Проект «Региональные медицинские образовательные кластеры»;</w:t>
      </w:r>
    </w:p>
    <w:p w:rsidR="00E22732" w:rsidRPr="00710713" w:rsidRDefault="00E22732" w:rsidP="00E22732">
      <w:pPr>
        <w:pStyle w:val="a3"/>
        <w:spacing w:after="0"/>
        <w:ind w:left="-42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10713">
        <w:rPr>
          <w:rFonts w:ascii="Times New Roman" w:hAnsi="Times New Roman"/>
          <w:spacing w:val="-2"/>
          <w:sz w:val="24"/>
          <w:szCs w:val="24"/>
        </w:rPr>
        <w:t>-Федеральные государственные образовательные стандарты СПО;</w:t>
      </w:r>
    </w:p>
    <w:p w:rsidR="00E22732" w:rsidRDefault="00E22732" w:rsidP="00E22732">
      <w:pPr>
        <w:pStyle w:val="a3"/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710713">
        <w:rPr>
          <w:rFonts w:ascii="Times New Roman" w:hAnsi="Times New Roman"/>
          <w:sz w:val="24"/>
          <w:szCs w:val="24"/>
        </w:rPr>
        <w:t>-Стратегии развития системы подготовки рабочих кадров и формирования прикладных квалификаций в Российской Ф</w:t>
      </w:r>
      <w:r>
        <w:rPr>
          <w:rFonts w:ascii="Times New Roman" w:hAnsi="Times New Roman"/>
          <w:sz w:val="24"/>
          <w:szCs w:val="24"/>
        </w:rPr>
        <w:t>едерации на период до 2030 года</w:t>
      </w:r>
    </w:p>
    <w:p w:rsidR="00E22732" w:rsidRDefault="00E22732" w:rsidP="00E22732">
      <w:pPr>
        <w:pStyle w:val="a3"/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 w:rsidRPr="00710713">
        <w:rPr>
          <w:rFonts w:ascii="Times New Roman" w:hAnsi="Times New Roman"/>
          <w:sz w:val="24"/>
          <w:szCs w:val="24"/>
        </w:rPr>
        <w:t>-Постановление Правительства РФ от 16 ноября 2020 г.  № 1836 «О государственной  информационной системе «Современная цифровая образовательная среда»;</w:t>
      </w:r>
    </w:p>
    <w:p w:rsidR="00E22732" w:rsidRDefault="00E22732" w:rsidP="00E22732">
      <w:pPr>
        <w:pStyle w:val="a3"/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10713">
        <w:rPr>
          <w:rFonts w:ascii="Times New Roman" w:hAnsi="Times New Roman"/>
          <w:sz w:val="24"/>
          <w:szCs w:val="24"/>
        </w:rPr>
        <w:t>Национальный проект «Здравоохранение» (паспорт национального проекта утвержден президиумом Совета при Президенте Российской Федерации по стратегическому развитию и национальным проектам 24.12.2018 г. № 16);</w:t>
      </w:r>
    </w:p>
    <w:p w:rsidR="00E22732" w:rsidRDefault="00E22732" w:rsidP="00E22732">
      <w:pPr>
        <w:pStyle w:val="a3"/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10713">
        <w:rPr>
          <w:rFonts w:ascii="Times New Roman" w:hAnsi="Times New Roman"/>
          <w:sz w:val="24"/>
          <w:szCs w:val="24"/>
        </w:rPr>
        <w:t>Национальный проект «Демография» (паспорт национального проекта утвержден президиумом Совета при Президенте Российской Федерации по стратегическому развитию и национальным проектам 24.12.2018 г. № 16);</w:t>
      </w:r>
    </w:p>
    <w:p w:rsidR="00E22732" w:rsidRDefault="00E22732" w:rsidP="00E22732">
      <w:pPr>
        <w:pStyle w:val="a3"/>
        <w:spacing w:after="0"/>
        <w:ind w:left="-426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10713">
        <w:rPr>
          <w:rFonts w:ascii="Times New Roman" w:hAnsi="Times New Roman"/>
          <w:sz w:val="24"/>
          <w:szCs w:val="24"/>
        </w:rPr>
        <w:t>- Национальный проект «Цифровая экономика» (паспорт национального проекта утвержден президиумом Совета при Президенте Российской Федерации по стратегическому развитию и национальным проектам 24.12.2018</w:t>
      </w:r>
      <w:r w:rsidRPr="0071071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10713">
        <w:rPr>
          <w:rFonts w:ascii="Times New Roman" w:hAnsi="Times New Roman"/>
          <w:spacing w:val="-4"/>
          <w:sz w:val="24"/>
          <w:szCs w:val="24"/>
        </w:rPr>
        <w:t>г.</w:t>
      </w:r>
      <w:r w:rsidR="00CD55ED">
        <w:rPr>
          <w:rFonts w:ascii="Times New Roman" w:hAnsi="Times New Roman"/>
          <w:spacing w:val="-4"/>
          <w:sz w:val="24"/>
          <w:szCs w:val="24"/>
        </w:rPr>
        <w:t>;</w:t>
      </w:r>
    </w:p>
    <w:p w:rsidR="00CD55ED" w:rsidRPr="00710713" w:rsidRDefault="00CD55ED" w:rsidP="00E22732">
      <w:pPr>
        <w:pStyle w:val="a3"/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- </w:t>
      </w:r>
      <w:r w:rsidRPr="00CD55ED">
        <w:rPr>
          <w:rFonts w:ascii="Times New Roman" w:hAnsi="Times New Roman"/>
          <w:spacing w:val="-4"/>
          <w:sz w:val="24"/>
          <w:szCs w:val="24"/>
        </w:rPr>
        <w:t>Приказ № 844 от 26 ноября 2015 г. Об организации работы по формированию научно-образовательных медицинских кластеров (Приложение № 1к приказу Министерства здравоохранения Российской Федерации от 26 ноября 2015 г. № 844 Положение об организации работы по формированию научно-образовательных медицинских кластеров)</w:t>
      </w:r>
      <w:r>
        <w:rPr>
          <w:rFonts w:ascii="Times New Roman" w:hAnsi="Times New Roman"/>
          <w:spacing w:val="-4"/>
          <w:sz w:val="24"/>
          <w:szCs w:val="24"/>
        </w:rPr>
        <w:t>.</w:t>
      </w:r>
      <w:bookmarkStart w:id="0" w:name="_GoBack"/>
      <w:bookmarkEnd w:id="0"/>
    </w:p>
    <w:p w:rsidR="00E22732" w:rsidRDefault="00E22732" w:rsidP="00E22732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E22732" w:rsidRPr="00364A79" w:rsidRDefault="00E22732" w:rsidP="00E22732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A79">
        <w:rPr>
          <w:rFonts w:ascii="Times New Roman" w:hAnsi="Times New Roman"/>
          <w:b/>
          <w:sz w:val="24"/>
          <w:szCs w:val="24"/>
        </w:rPr>
        <w:t>Понятие и структура общих и профессиональных компетенций</w:t>
      </w:r>
    </w:p>
    <w:p w:rsidR="00E22732" w:rsidRPr="00CD2152" w:rsidRDefault="00E22732" w:rsidP="00E22732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E22732" w:rsidRDefault="00E22732" w:rsidP="00E22732">
      <w:pPr>
        <w:spacing w:after="0"/>
        <w:ind w:left="-709" w:right="-14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Успешная подготовка медицинского работника достигается при интеграции 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бщи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профессиональных компетенций, что позволяет специалисту быть не только технически 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амотным, но и социально адаптированным, способным к эффективному общению и этичному поведению в профессиональной среде.</w:t>
      </w:r>
    </w:p>
    <w:p w:rsidR="00E22732" w:rsidRPr="00B8158F" w:rsidRDefault="00E22732" w:rsidP="00E22732">
      <w:pPr>
        <w:spacing w:after="0"/>
        <w:ind w:left="-709" w:right="-14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i/>
          <w:sz w:val="24"/>
          <w:szCs w:val="24"/>
          <w:lang w:eastAsia="ru-RU"/>
        </w:rPr>
        <w:t>Компетенции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совокупность знаний, умений, навыков, личностных качеств и опыта, обеспечивающих успешное выполнение профессиональных задач и адаптацию в профессиональной деятельности. В подготовке медицинского работника выделяют </w:t>
      </w:r>
      <w:r w:rsidRPr="008C2D8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общие</w:t>
      </w:r>
      <w:r w:rsidRPr="00B8158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и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2D8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профессиональные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компетенции.</w:t>
      </w:r>
    </w:p>
    <w:p w:rsidR="00E22732" w:rsidRPr="00B8158F" w:rsidRDefault="00E22732" w:rsidP="00E22732">
      <w:pPr>
        <w:spacing w:after="0"/>
        <w:ind w:left="-709" w:right="-14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компетенции</w:t>
      </w:r>
      <w:r w:rsidRPr="00B815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универсальные способности, которые обеспечивают успешную коммуникацию, саморазвитие, способность к командной работе и социальную адаптацию. Включают:</w:t>
      </w:r>
    </w:p>
    <w:p w:rsidR="00E22732" w:rsidRPr="00B8158F" w:rsidRDefault="00E22732" w:rsidP="00E22732">
      <w:pPr>
        <w:spacing w:after="0"/>
        <w:ind w:left="-709" w:right="-1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оммуникативные навыки (взаимодействие с пациентами и коллегами)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ритическо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е мышление и решение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-г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отовность к непрерывном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у профессиональному развитию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-э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тика и культура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профессионального поведения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-н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авыки работы с информацией и ИКТ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Общие 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компетенции формируют базу для эффективной профессиональной деятельности и социализации специалиста.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5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Pr="008C2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Профессиональные компетенции</w:t>
      </w:r>
      <w:r w:rsidRPr="00B815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 знаний, умений и навыков, непосредственно связанных с выполнением специализированных медицинских задач. Они подразделяются </w:t>
      </w:r>
      <w:proofErr w:type="gramStart"/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B8158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пециальные знания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(анатомия, физиология, патология, фармакология и др.)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2732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B8158F"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рактические навыки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(осмотр пациента, проведение диагностических и лечебных процедур)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2732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8158F"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роектные и исследовательские умения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(владение методами научного поиска и анализа)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B8158F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рганизационно-управленческие способности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(организация работы в медицинской команде, ведение документации)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B8158F">
        <w:rPr>
          <w:rFonts w:ascii="Times New Roman" w:eastAsia="Times New Roman" w:hAnsi="Times New Roman"/>
          <w:i/>
          <w:sz w:val="24"/>
          <w:szCs w:val="24"/>
          <w:lang w:eastAsia="ru-RU"/>
        </w:rPr>
        <w:t>б</w:t>
      </w: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езопасность и качество медицинской деятельности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(соблюдение стандартов, профилактика осложнений)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компетенций</w:t>
      </w:r>
    </w:p>
    <w:p w:rsidR="00E22732" w:rsidRPr="00B8158F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Знания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— теоретическая база, необходимая для понимания профессиональных задач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Умения</w:t>
      </w:r>
      <w:r w:rsidRPr="008C2D84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— умение применять знания на практике в решении конкретных задач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Навыки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 — автоматизированные действия, позволяющие выполнять процедуры быстро и качественно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2732" w:rsidRPr="008C2D84" w:rsidRDefault="00E22732" w:rsidP="00E22732">
      <w:pPr>
        <w:spacing w:after="0"/>
        <w:ind w:left="-709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D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Личностные качества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 — ответственность, внимательность, </w:t>
      </w:r>
      <w:proofErr w:type="spellStart"/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эмпатия</w:t>
      </w:r>
      <w:proofErr w:type="spellEnd"/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трессоустойчивость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gramStart"/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>Таким образом, структура компетенций</w:t>
      </w:r>
      <w:r w:rsidRPr="00B8158F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8C2D8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комплекс взаимосвязанных элементов: знания, умения, навыки и личностные качества, разделённые на общие и профессиональные, формирующие готовность к качественной, безопасной и этичной медицинской практике. </w:t>
      </w:r>
      <w:proofErr w:type="gramEnd"/>
    </w:p>
    <w:p w:rsidR="00E22732" w:rsidRPr="008C2D84" w:rsidRDefault="00E22732" w:rsidP="00E2273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8158F">
        <w:rPr>
          <w:rFonts w:ascii="Times New Roman" w:hAnsi="Times New Roman" w:cs="Times New Roman"/>
          <w:b/>
          <w:sz w:val="24"/>
          <w:szCs w:val="24"/>
        </w:rPr>
        <w:t>. Цели и задачи работы над единой методической проблемой, ожидаемый результат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left="-709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15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Цель </w:t>
      </w:r>
      <w:r w:rsidRPr="00B815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над единой методической проблемой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B815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качества подготовки специалистов за счёт интеграции общих и профессиональных компетенций в условиях кластера.</w:t>
      </w:r>
    </w:p>
    <w:p w:rsidR="00E22732" w:rsidRPr="00B8158F" w:rsidRDefault="00E22732" w:rsidP="00E22732">
      <w:pPr>
        <w:pStyle w:val="ConsPlusNormal"/>
        <w:widowControl/>
        <w:spacing w:line="276" w:lineRule="auto"/>
        <w:ind w:left="-709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815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Задачи: 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5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коммуникативных, аналитических и цифровых навыков; 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5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Внедрение практико-ориентированных технологий обучения; 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5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Активизация научно-исследовательской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B815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22732" w:rsidRPr="00B8158F" w:rsidRDefault="00E22732" w:rsidP="00E22732">
      <w:pPr>
        <w:pStyle w:val="ConsPlusNormal"/>
        <w:widowControl/>
        <w:spacing w:line="276" w:lineRule="auto"/>
        <w:ind w:left="-349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815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Ожидаемый результат: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Достижение качественного и современного профессионального образования в условиях научно-образовательного кластера здравоохранения.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Формирование у выпускников колледжа готовности к профессиональной деятельности в условиях динамично меняющегося здравоохранения.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Гибкое обновление учебных программ под воздействием новейших научных достижений и практического опыта кластера.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 xml:space="preserve">Повышение конкурентоспособности выпускников, которые смогут эффективно работать в </w:t>
      </w:r>
      <w:proofErr w:type="spellStart"/>
      <w:r w:rsidRPr="00B8158F">
        <w:rPr>
          <w:rFonts w:ascii="Times New Roman" w:hAnsi="Times New Roman" w:cs="Times New Roman"/>
          <w:sz w:val="24"/>
          <w:szCs w:val="24"/>
        </w:rPr>
        <w:t>мультидисциплинарных</w:t>
      </w:r>
      <w:proofErr w:type="spellEnd"/>
      <w:r w:rsidRPr="00B8158F">
        <w:rPr>
          <w:rFonts w:ascii="Times New Roman" w:hAnsi="Times New Roman" w:cs="Times New Roman"/>
          <w:sz w:val="24"/>
          <w:szCs w:val="24"/>
        </w:rPr>
        <w:t xml:space="preserve"> командах, использовать инновационные технологии в сфере здравоохранения.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lastRenderedPageBreak/>
        <w:t>Укрепление статуса колледжа. Колледж займет лидирующую позицию в подготовке специалистов с высоким уровнем компетенций, востребованных на региональном и общенациональном уровнях здравоохранения.</w:t>
      </w:r>
    </w:p>
    <w:p w:rsidR="00E22732" w:rsidRPr="00B8158F" w:rsidRDefault="00E22732" w:rsidP="00E22732">
      <w:pPr>
        <w:pStyle w:val="ConsPlusNormal"/>
        <w:widowControl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F">
        <w:rPr>
          <w:rFonts w:ascii="Times New Roman" w:hAnsi="Times New Roman" w:cs="Times New Roman"/>
          <w:sz w:val="24"/>
          <w:szCs w:val="24"/>
        </w:rPr>
        <w:t>Содействие развитию здравоохранения региона через подготовку квалифицированных кадров.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left="-34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8158F">
        <w:rPr>
          <w:rFonts w:ascii="Times New Roman" w:hAnsi="Times New Roman" w:cs="Times New Roman"/>
          <w:b/>
          <w:sz w:val="24"/>
          <w:szCs w:val="24"/>
        </w:rPr>
        <w:t>.Этапы работы над единой методической проблемой</w:t>
      </w:r>
    </w:p>
    <w:p w:rsidR="00E22732" w:rsidRPr="00B8158F" w:rsidRDefault="00E22732" w:rsidP="00E22732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732" w:rsidRPr="00B8158F" w:rsidRDefault="00E22732" w:rsidP="00E22732">
      <w:pPr>
        <w:pStyle w:val="ConsPlusNormal"/>
        <w:widowControl/>
        <w:spacing w:line="276" w:lineRule="auto"/>
        <w:ind w:left="-709" w:firstLine="0"/>
        <w:rPr>
          <w:rFonts w:ascii="Times New Roman" w:hAnsi="Times New Roman"/>
          <w:sz w:val="24"/>
          <w:szCs w:val="24"/>
        </w:rPr>
      </w:pPr>
      <w:r w:rsidRPr="00B815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B8158F">
        <w:rPr>
          <w:rFonts w:ascii="Times New Roman" w:hAnsi="Times New Roman"/>
          <w:sz w:val="24"/>
          <w:szCs w:val="24"/>
        </w:rPr>
        <w:tab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371"/>
      </w:tblGrid>
      <w:tr w:rsidR="00E22732" w:rsidRPr="00644F50" w:rsidTr="00B028B5">
        <w:tc>
          <w:tcPr>
            <w:tcW w:w="709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Название направления</w:t>
            </w:r>
          </w:p>
        </w:tc>
        <w:tc>
          <w:tcPr>
            <w:tcW w:w="7371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E22732" w:rsidRPr="00644F50" w:rsidTr="00B028B5">
        <w:tc>
          <w:tcPr>
            <w:tcW w:w="709" w:type="dxa"/>
            <w:shd w:val="clear" w:color="auto" w:fill="auto"/>
          </w:tcPr>
          <w:p w:rsidR="00E22732" w:rsidRPr="00644F50" w:rsidRDefault="00E22732" w:rsidP="00B028B5">
            <w:pPr>
              <w:numPr>
                <w:ilvl w:val="0"/>
                <w:numId w:val="2"/>
              </w:num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Анализ  и  адаптация образовательных программ, УМК</w:t>
            </w:r>
          </w:p>
        </w:tc>
        <w:tc>
          <w:tcPr>
            <w:tcW w:w="7371" w:type="dxa"/>
            <w:shd w:val="clear" w:color="auto" w:fill="auto"/>
          </w:tcPr>
          <w:p w:rsidR="00E22732" w:rsidRPr="00644F50" w:rsidRDefault="00E22732" w:rsidP="00B028B5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корректировка рабочих программ по дисципл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инам и профессиональным модулям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нтеграция  в учебно-методические комплексы современны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метод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644F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средств обучения.</w:t>
            </w:r>
          </w:p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32" w:rsidRPr="00644F50" w:rsidTr="00B028B5">
        <w:tc>
          <w:tcPr>
            <w:tcW w:w="709" w:type="dxa"/>
            <w:shd w:val="clear" w:color="auto" w:fill="auto"/>
          </w:tcPr>
          <w:p w:rsidR="00E22732" w:rsidRPr="00644F50" w:rsidRDefault="00E22732" w:rsidP="00B028B5">
            <w:pPr>
              <w:numPr>
                <w:ilvl w:val="0"/>
                <w:numId w:val="2"/>
              </w:num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Использование современных педагогических технологий  </w:t>
            </w:r>
          </w:p>
        </w:tc>
        <w:tc>
          <w:tcPr>
            <w:tcW w:w="7371" w:type="dxa"/>
            <w:shd w:val="clear" w:color="auto" w:fill="auto"/>
          </w:tcPr>
          <w:p w:rsidR="00E22732" w:rsidRPr="00644F50" w:rsidRDefault="00E22732" w:rsidP="00B028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sz w:val="24"/>
                <w:szCs w:val="24"/>
              </w:rPr>
              <w:t xml:space="preserve">-внедрение практико-ориентированных технологий обучения, технологий проектного обучения, </w:t>
            </w:r>
            <w:proofErr w:type="gramStart"/>
            <w:r w:rsidRPr="00644F50">
              <w:rPr>
                <w:rFonts w:ascii="Times New Roman" w:hAnsi="Times New Roman"/>
                <w:sz w:val="24"/>
                <w:szCs w:val="24"/>
              </w:rPr>
              <w:t>кейс-методов</w:t>
            </w:r>
            <w:proofErr w:type="gramEnd"/>
            <w:r w:rsidRPr="00644F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2732" w:rsidRPr="00644F50" w:rsidRDefault="00E22732" w:rsidP="00B028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sz w:val="24"/>
                <w:szCs w:val="24"/>
              </w:rPr>
              <w:t xml:space="preserve">-применение цифровых образовательных ресурсов и </w:t>
            </w:r>
            <w:proofErr w:type="spellStart"/>
            <w:r w:rsidRPr="00644F50">
              <w:rPr>
                <w:rFonts w:ascii="Times New Roman" w:hAnsi="Times New Roman"/>
                <w:sz w:val="24"/>
                <w:szCs w:val="24"/>
              </w:rPr>
              <w:t>симуляционных</w:t>
            </w:r>
            <w:proofErr w:type="spellEnd"/>
            <w:r w:rsidRPr="00644F50">
              <w:rPr>
                <w:rFonts w:ascii="Times New Roman" w:hAnsi="Times New Roman"/>
                <w:sz w:val="24"/>
                <w:szCs w:val="24"/>
              </w:rPr>
              <w:t xml:space="preserve"> технологий.</w:t>
            </w:r>
          </w:p>
          <w:p w:rsidR="00E22732" w:rsidRPr="00644F50" w:rsidRDefault="00E22732" w:rsidP="00B028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sz w:val="24"/>
                <w:szCs w:val="24"/>
              </w:rPr>
              <w:t>-участие в Неделях цикловых методических комиссий, профессиональных конкурсах, олимпиадах.</w:t>
            </w:r>
          </w:p>
        </w:tc>
      </w:tr>
      <w:tr w:rsidR="00E22732" w:rsidRPr="00644F50" w:rsidTr="00B028B5">
        <w:tc>
          <w:tcPr>
            <w:tcW w:w="709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44F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Style w:val="a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Оценка и мониторинг развития компетенций</w:t>
            </w:r>
            <w:r w:rsidRPr="00644F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7371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F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-разработка системы критериев и инструментов оценки общих и профессиональных компетенций. </w:t>
            </w:r>
          </w:p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-проведение регулярного мониторинга результатов с последующим анализом и корректировкой образовательного процесса.</w:t>
            </w:r>
          </w:p>
        </w:tc>
      </w:tr>
      <w:tr w:rsidR="00E22732" w:rsidRPr="00644F50" w:rsidTr="00B028B5">
        <w:tc>
          <w:tcPr>
            <w:tcW w:w="709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7371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sz w:val="24"/>
                <w:szCs w:val="24"/>
              </w:rPr>
              <w:t>-прохождение курсов повышения квалификации, профессиональной стажировки согласно графику</w:t>
            </w:r>
          </w:p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sz w:val="24"/>
                <w:szCs w:val="24"/>
              </w:rPr>
              <w:t xml:space="preserve">-участие в научно-практических конференциях </w:t>
            </w:r>
            <w:proofErr w:type="spellStart"/>
            <w:r w:rsidRPr="00644F50">
              <w:rPr>
                <w:rFonts w:ascii="Times New Roman" w:hAnsi="Times New Roman"/>
                <w:sz w:val="24"/>
                <w:szCs w:val="24"/>
              </w:rPr>
              <w:t>внутриколледжного</w:t>
            </w:r>
            <w:proofErr w:type="spellEnd"/>
            <w:r w:rsidRPr="00644F50">
              <w:rPr>
                <w:rFonts w:ascii="Times New Roman" w:hAnsi="Times New Roman"/>
                <w:sz w:val="24"/>
                <w:szCs w:val="24"/>
              </w:rPr>
              <w:t>, краевого и Всероссийского уровней.</w:t>
            </w:r>
          </w:p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sz w:val="24"/>
                <w:szCs w:val="24"/>
              </w:rPr>
              <w:t>-изучение нормативно-правовой документации, специальной научной литературы по проблемам педагогики и медицины</w:t>
            </w:r>
          </w:p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732" w:rsidRPr="00644F50" w:rsidTr="00B028B5">
        <w:tc>
          <w:tcPr>
            <w:tcW w:w="709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44F50">
              <w:rPr>
                <w:rFonts w:ascii="Times New Roman" w:hAnsi="Times New Roman"/>
                <w:b/>
                <w:sz w:val="24"/>
                <w:szCs w:val="24"/>
              </w:rPr>
              <w:t xml:space="preserve">Мотивация </w:t>
            </w:r>
            <w:proofErr w:type="gramStart"/>
            <w:r w:rsidRPr="00644F50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371" w:type="dxa"/>
            <w:shd w:val="clear" w:color="auto" w:fill="auto"/>
          </w:tcPr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F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-внедрение элементов самообразования и самостоятельной деятельности обучающихся.</w:t>
            </w:r>
          </w:p>
          <w:p w:rsidR="00E22732" w:rsidRPr="00644F50" w:rsidRDefault="00E22732" w:rsidP="00B028B5">
            <w:pPr>
              <w:tabs>
                <w:tab w:val="left" w:pos="1741"/>
              </w:tabs>
              <w:rPr>
                <w:rFonts w:ascii="Times New Roman" w:hAnsi="Times New Roman"/>
                <w:sz w:val="24"/>
                <w:szCs w:val="24"/>
              </w:rPr>
            </w:pPr>
            <w:r w:rsidRPr="00644F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-раскрытие личностного потенциала, творческих способностей с помощью привлечения к участию в работе студенческого научного кружка, научно-практических конференций, олимпиад, </w:t>
            </w:r>
            <w:r w:rsidRPr="00644F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профессиональных конкурсов. </w:t>
            </w:r>
          </w:p>
        </w:tc>
      </w:tr>
    </w:tbl>
    <w:p w:rsidR="00E22732" w:rsidRDefault="00E22732" w:rsidP="00E22732">
      <w:pPr>
        <w:tabs>
          <w:tab w:val="left" w:pos="1741"/>
        </w:tabs>
        <w:rPr>
          <w:rFonts w:ascii="Times New Roman" w:hAnsi="Times New Roman"/>
          <w:sz w:val="24"/>
          <w:szCs w:val="24"/>
        </w:rPr>
      </w:pPr>
    </w:p>
    <w:p w:rsidR="00E22732" w:rsidRPr="00710713" w:rsidRDefault="00E22732" w:rsidP="00E22732">
      <w:pPr>
        <w:tabs>
          <w:tab w:val="left" w:pos="1741"/>
        </w:tabs>
        <w:jc w:val="center"/>
        <w:rPr>
          <w:rFonts w:ascii="Times New Roman" w:hAnsi="Times New Roman"/>
          <w:b/>
          <w:sz w:val="24"/>
          <w:szCs w:val="24"/>
        </w:rPr>
      </w:pPr>
      <w:r w:rsidRPr="00710713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Бархатова, Е. А. </w:t>
      </w:r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профессиональных компетенций в системе среднего профессионального образования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/ Е. А. </w:t>
      </w:r>
      <w:proofErr w:type="spellStart"/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Бархатова</w:t>
      </w:r>
      <w:proofErr w:type="spellEnd"/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— М.: Изд-во МГОУ, 2020. — 256 с.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Иванова, Т. В. </w:t>
      </w:r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Научно-образовательные кластеры как фактор повышения качества медицинского образования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Т. В. Иванова // Вестник медицинского образования. — 2019. — № 2. — С. 45-52.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Кузнецова, Н. В. </w:t>
      </w:r>
      <w:proofErr w:type="gramStart"/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Методические подходы</w:t>
      </w:r>
      <w:proofErr w:type="gramEnd"/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развитию общих компетенций у студентов колледжей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Н. В. Кузнецова. — СПб</w:t>
      </w:r>
      <w:proofErr w:type="gramStart"/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gramEnd"/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Питер, 2021. — 180 с.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Лапина, О. С. </w:t>
      </w:r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Интеграция науки и образования в системе подготовки медицинских специалистов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О. С. Лапина // Образование и здравоохранение. — 2022. — № 3. — С. 15-23.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Петров, И. А. </w:t>
      </w:r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Проектирование системы формирования компетенций в условиях цифровой трансформации образования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И. А. Петров. — М.: Наука, 2021. — 300 с.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Федеральный государственный образовательный стандарт среднего профессионального образования. </w:t>
      </w:r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Специальности в сфере здравоохранения.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— М., 2020.</w:t>
      </w:r>
      <w:r w:rsidRPr="00710713">
        <w:rPr>
          <w:rFonts w:ascii="Times New Roman" w:hAnsi="Times New Roman"/>
          <w:color w:val="000000"/>
          <w:sz w:val="24"/>
          <w:szCs w:val="24"/>
        </w:rPr>
        <w:br/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 Рахманова, Л. М. </w:t>
      </w:r>
      <w:proofErr w:type="spellStart"/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Компетентностный</w:t>
      </w:r>
      <w:proofErr w:type="spellEnd"/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подход в медицинском образовании: теория и практика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Л. М. Рахманова. — Казань: Казанский университет, 2019. — 220 с.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 Соколова, Е. П. </w:t>
      </w:r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Опыт внедрения научно-образовательных кластеров в образовательных учреждениях здравоохранения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Е. П. Соколова // Вестник науки и образования. — 2023. — № 5. — С. 78-85.</w:t>
      </w:r>
    </w:p>
    <w:p w:rsidR="00E22732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9. Чернышева, М. В. </w:t>
      </w:r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Современные методики формирования профессиональных компетенций: зарубежный и отечественный опыт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М. В. Чернышева. — М.: Академический проект, 2022. — 210 с.</w:t>
      </w:r>
    </w:p>
    <w:p w:rsidR="00E22732" w:rsidRPr="00710713" w:rsidRDefault="00E22732" w:rsidP="00E22732">
      <w:pPr>
        <w:tabs>
          <w:tab w:val="left" w:pos="1741"/>
        </w:tabs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10. Шестаков, В. В. </w:t>
      </w:r>
      <w:proofErr w:type="spellStart"/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Компетентностный</w:t>
      </w:r>
      <w:proofErr w:type="spellEnd"/>
      <w:r w:rsidRPr="00710713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подход в профессиональном образовании: методическое пособие</w:t>
      </w:r>
      <w:r w:rsidRPr="007107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/ В. В. Шестаков. — Новосибирск: НГПУ, 2021. — 195 с.</w:t>
      </w:r>
    </w:p>
    <w:p w:rsidR="005D03EE" w:rsidRDefault="005D03EE"/>
    <w:sectPr w:rsidR="005D03EE" w:rsidSect="00CD0A48">
      <w:pgSz w:w="11906" w:h="16838"/>
      <w:pgMar w:top="1134" w:right="851" w:bottom="1134" w:left="1701" w:header="284" w:footer="284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6B9"/>
    <w:multiLevelType w:val="hybridMultilevel"/>
    <w:tmpl w:val="61EC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D216B"/>
    <w:multiLevelType w:val="hybridMultilevel"/>
    <w:tmpl w:val="579C63B4"/>
    <w:lvl w:ilvl="0" w:tplc="14A8C9C0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5DC75539"/>
    <w:multiLevelType w:val="hybridMultilevel"/>
    <w:tmpl w:val="DFF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33AD8"/>
    <w:multiLevelType w:val="hybridMultilevel"/>
    <w:tmpl w:val="499E848A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56"/>
    <w:rsid w:val="00023C1C"/>
    <w:rsid w:val="005111C2"/>
    <w:rsid w:val="005D03EE"/>
    <w:rsid w:val="006D7A56"/>
    <w:rsid w:val="00CD55ED"/>
    <w:rsid w:val="00E2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32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9"/>
    <w:qFormat/>
    <w:rsid w:val="00E22732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E2273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227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E227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2732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22732"/>
    <w:rPr>
      <w:b/>
      <w:bCs/>
    </w:rPr>
  </w:style>
  <w:style w:type="character" w:styleId="a6">
    <w:name w:val="Emphasis"/>
    <w:uiPriority w:val="20"/>
    <w:qFormat/>
    <w:rsid w:val="00E227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32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9"/>
    <w:qFormat/>
    <w:rsid w:val="00E22732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rsid w:val="00E2273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227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E227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2732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E22732"/>
    <w:rPr>
      <w:b/>
      <w:bCs/>
    </w:rPr>
  </w:style>
  <w:style w:type="character" w:styleId="a6">
    <w:name w:val="Emphasis"/>
    <w:uiPriority w:val="20"/>
    <w:qFormat/>
    <w:rsid w:val="00E22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Будмед</dc:creator>
  <cp:keywords/>
  <dc:description/>
  <cp:lastModifiedBy>Будмед</cp:lastModifiedBy>
  <cp:revision>4</cp:revision>
  <dcterms:created xsi:type="dcterms:W3CDTF">2025-06-25T06:54:00Z</dcterms:created>
  <dcterms:modified xsi:type="dcterms:W3CDTF">2025-06-25T12:22:00Z</dcterms:modified>
</cp:coreProperties>
</file>