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EC3" w:rsidRPr="009D2409" w:rsidRDefault="00610464" w:rsidP="009D2409">
      <w:pPr>
        <w:tabs>
          <w:tab w:val="left" w:pos="1134"/>
        </w:tabs>
        <w:spacing w:after="0" w:line="276" w:lineRule="auto"/>
        <w:ind w:firstLine="709"/>
        <w:contextualSpacing/>
        <w:jc w:val="center"/>
        <w:rPr>
          <w:b/>
          <w:szCs w:val="28"/>
        </w:rPr>
      </w:pPr>
      <w:r w:rsidRPr="009D2409">
        <w:rPr>
          <w:b/>
          <w:szCs w:val="28"/>
        </w:rPr>
        <w:t>Обеспечение инфекционной безопасности и профилактика ИСМП. Санитарно-эпидемиологический режим</w:t>
      </w:r>
    </w:p>
    <w:p w:rsidR="0073578A" w:rsidRPr="009D2409" w:rsidRDefault="0073578A" w:rsidP="009D2409">
      <w:pPr>
        <w:tabs>
          <w:tab w:val="left" w:pos="1134"/>
        </w:tabs>
        <w:spacing w:after="0" w:line="276" w:lineRule="auto"/>
        <w:ind w:firstLine="709"/>
        <w:contextualSpacing/>
        <w:rPr>
          <w:b/>
          <w:szCs w:val="28"/>
        </w:rPr>
      </w:pPr>
    </w:p>
    <w:p w:rsidR="0073578A" w:rsidRPr="009D2409" w:rsidRDefault="0073578A" w:rsidP="009D2409">
      <w:pPr>
        <w:tabs>
          <w:tab w:val="left" w:pos="1134"/>
        </w:tabs>
        <w:spacing w:after="0" w:line="276" w:lineRule="auto"/>
        <w:ind w:firstLine="709"/>
        <w:contextualSpacing/>
        <w:rPr>
          <w:szCs w:val="28"/>
        </w:rPr>
      </w:pPr>
      <w:r w:rsidRPr="009D2409">
        <w:rPr>
          <w:szCs w:val="28"/>
        </w:rPr>
        <w:t xml:space="preserve">Обеспечение инфекционной безопасности и профилактика ББИ </w:t>
      </w:r>
      <w:r w:rsidR="00FD4C65" w:rsidRPr="009D2409">
        <w:rPr>
          <w:szCs w:val="28"/>
        </w:rPr>
        <w:t>‒</w:t>
      </w:r>
      <w:r w:rsidRPr="009D2409">
        <w:rPr>
          <w:szCs w:val="28"/>
        </w:rPr>
        <w:t xml:space="preserve"> это комплекс организационных, профилактических и противоэпидемических мероприятий, направленных на предупреждение возникновения и распространения инфекций, связанных с оказанием медицинской помощи (ИСМП).</w:t>
      </w:r>
    </w:p>
    <w:p w:rsidR="0073578A" w:rsidRPr="009D2409" w:rsidRDefault="0073578A" w:rsidP="009D2409">
      <w:pPr>
        <w:tabs>
          <w:tab w:val="left" w:pos="1134"/>
        </w:tabs>
        <w:spacing w:after="0" w:line="276" w:lineRule="auto"/>
        <w:ind w:firstLine="709"/>
        <w:contextualSpacing/>
        <w:rPr>
          <w:szCs w:val="28"/>
        </w:rPr>
      </w:pPr>
      <w:r w:rsidRPr="009D2409">
        <w:rPr>
          <w:szCs w:val="28"/>
        </w:rPr>
        <w:t xml:space="preserve">Санитарно-эпидемиологический режим (СЭР) </w:t>
      </w:r>
      <w:r w:rsidR="00FD4C65" w:rsidRPr="009D2409">
        <w:rPr>
          <w:szCs w:val="28"/>
        </w:rPr>
        <w:t>‒</w:t>
      </w:r>
      <w:r w:rsidRPr="009D2409">
        <w:rPr>
          <w:szCs w:val="28"/>
        </w:rPr>
        <w:t xml:space="preserve"> это основа данного комплекса, то есть конкретные правила и нормы, которые выполняет персонал для обеспечения инфекционной безопасности.</w:t>
      </w:r>
    </w:p>
    <w:p w:rsidR="0073578A" w:rsidRPr="009D2409" w:rsidRDefault="0073578A" w:rsidP="009D2409">
      <w:pPr>
        <w:shd w:val="clear" w:color="auto" w:fill="FFFFFF"/>
        <w:tabs>
          <w:tab w:val="left" w:pos="1134"/>
        </w:tabs>
        <w:spacing w:after="0" w:line="276" w:lineRule="auto"/>
        <w:ind w:firstLine="709"/>
        <w:contextualSpacing/>
        <w:rPr>
          <w:rFonts w:eastAsia="Times New Roman"/>
          <w:szCs w:val="28"/>
          <w:lang w:eastAsia="ru-RU"/>
        </w:rPr>
      </w:pPr>
      <w:r w:rsidRPr="009D2409">
        <w:rPr>
          <w:rFonts w:eastAsia="Times New Roman"/>
          <w:szCs w:val="28"/>
          <w:lang w:eastAsia="ru-RU"/>
        </w:rPr>
        <w:t>Нормативные документы, регулирующие меры по обеспечению инфекционной безопасности и профилактике ИСМП в медицинских организациях:</w:t>
      </w:r>
    </w:p>
    <w:p w:rsidR="0073578A" w:rsidRPr="009D2409" w:rsidRDefault="0073578A" w:rsidP="009D2409">
      <w:pPr>
        <w:numPr>
          <w:ilvl w:val="0"/>
          <w:numId w:val="1"/>
        </w:numPr>
        <w:shd w:val="clear" w:color="auto" w:fill="FFFFFF"/>
        <w:tabs>
          <w:tab w:val="left" w:pos="1134"/>
        </w:tabs>
        <w:spacing w:after="0" w:line="276" w:lineRule="auto"/>
        <w:ind w:left="0" w:firstLine="709"/>
        <w:contextualSpacing/>
        <w:rPr>
          <w:rFonts w:eastAsia="Times New Roman"/>
          <w:szCs w:val="28"/>
          <w:lang w:eastAsia="ru-RU"/>
        </w:rPr>
      </w:pPr>
      <w:r w:rsidRPr="009D2409">
        <w:rPr>
          <w:rFonts w:eastAsia="Times New Roman"/>
          <w:bCs/>
          <w:szCs w:val="28"/>
          <w:lang w:eastAsia="ru-RU"/>
        </w:rPr>
        <w:t>Федеральный закон от 30.03.1999 №52-ФЗ</w:t>
      </w:r>
      <w:r w:rsidRPr="009D2409">
        <w:rPr>
          <w:rFonts w:eastAsia="Times New Roman"/>
          <w:szCs w:val="28"/>
          <w:lang w:eastAsia="ru-RU"/>
        </w:rPr>
        <w:t xml:space="preserve"> «О санитарно-эпидемиологическом благополучии населения».  </w:t>
      </w:r>
    </w:p>
    <w:p w:rsidR="0073578A" w:rsidRPr="009D2409" w:rsidRDefault="0073578A" w:rsidP="009D2409">
      <w:pPr>
        <w:numPr>
          <w:ilvl w:val="0"/>
          <w:numId w:val="1"/>
        </w:numPr>
        <w:shd w:val="clear" w:color="auto" w:fill="FFFFFF"/>
        <w:tabs>
          <w:tab w:val="left" w:pos="1134"/>
        </w:tabs>
        <w:spacing w:beforeAutospacing="1" w:after="0" w:line="276" w:lineRule="auto"/>
        <w:ind w:left="0" w:firstLine="709"/>
        <w:contextualSpacing/>
        <w:rPr>
          <w:rFonts w:eastAsia="Times New Roman"/>
          <w:szCs w:val="28"/>
          <w:lang w:eastAsia="ru-RU"/>
        </w:rPr>
      </w:pPr>
      <w:proofErr w:type="spellStart"/>
      <w:r w:rsidRPr="009D2409">
        <w:rPr>
          <w:rFonts w:eastAsia="Times New Roman"/>
          <w:bCs/>
          <w:szCs w:val="28"/>
          <w:lang w:eastAsia="ru-RU"/>
        </w:rPr>
        <w:t>СанПиН</w:t>
      </w:r>
      <w:proofErr w:type="spellEnd"/>
      <w:r w:rsidRPr="009D2409">
        <w:rPr>
          <w:rFonts w:eastAsia="Times New Roman"/>
          <w:bCs/>
          <w:szCs w:val="28"/>
          <w:lang w:eastAsia="ru-RU"/>
        </w:rPr>
        <w:t xml:space="preserve"> 3.3686-21</w:t>
      </w:r>
      <w:r w:rsidRPr="009D2409">
        <w:rPr>
          <w:rFonts w:eastAsia="Times New Roman"/>
          <w:szCs w:val="28"/>
          <w:lang w:eastAsia="ru-RU"/>
        </w:rPr>
        <w:t xml:space="preserve"> «Санитарно-эпидемиологические требования по профилактике инфекционных болезней».  </w:t>
      </w:r>
    </w:p>
    <w:p w:rsidR="005B20DF" w:rsidRPr="009D2409" w:rsidRDefault="005B20DF" w:rsidP="009D2409">
      <w:pPr>
        <w:numPr>
          <w:ilvl w:val="0"/>
          <w:numId w:val="1"/>
        </w:numPr>
        <w:shd w:val="clear" w:color="auto" w:fill="FFFFFF"/>
        <w:tabs>
          <w:tab w:val="left" w:pos="1134"/>
        </w:tabs>
        <w:spacing w:beforeAutospacing="1" w:after="0" w:line="276" w:lineRule="auto"/>
        <w:ind w:left="0" w:firstLine="709"/>
        <w:contextualSpacing/>
        <w:rPr>
          <w:rFonts w:eastAsia="Times New Roman"/>
          <w:szCs w:val="28"/>
          <w:lang w:eastAsia="ru-RU"/>
        </w:rPr>
      </w:pPr>
      <w:r w:rsidRPr="009D2409">
        <w:rPr>
          <w:szCs w:val="2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301A78" w:rsidRPr="009D2409" w:rsidRDefault="00301A78" w:rsidP="009D2409">
      <w:pPr>
        <w:pStyle w:val="ConsPlusNormal"/>
        <w:numPr>
          <w:ilvl w:val="0"/>
          <w:numId w:val="1"/>
        </w:numPr>
        <w:tabs>
          <w:tab w:val="clear" w:pos="720"/>
          <w:tab w:val="num" w:pos="0"/>
          <w:tab w:val="left" w:pos="1134"/>
        </w:tabs>
        <w:spacing w:line="276" w:lineRule="auto"/>
        <w:ind w:left="0" w:firstLine="709"/>
        <w:contextualSpacing/>
        <w:jc w:val="both"/>
        <w:rPr>
          <w:sz w:val="28"/>
          <w:szCs w:val="28"/>
        </w:rPr>
      </w:pPr>
      <w:r w:rsidRPr="009D2409">
        <w:rPr>
          <w:sz w:val="28"/>
          <w:szCs w:val="28"/>
        </w:rPr>
        <w:t>МР 3.5.0372-25</w:t>
      </w:r>
      <w:r w:rsidR="00FD4C65" w:rsidRPr="009D2409">
        <w:rPr>
          <w:sz w:val="28"/>
          <w:szCs w:val="28"/>
        </w:rPr>
        <w:t xml:space="preserve"> </w:t>
      </w:r>
      <w:r w:rsidRPr="009D2409">
        <w:rPr>
          <w:sz w:val="28"/>
          <w:szCs w:val="28"/>
        </w:rPr>
        <w:t xml:space="preserve">«3.5. </w:t>
      </w:r>
      <w:proofErr w:type="spellStart"/>
      <w:r w:rsidRPr="009D2409">
        <w:rPr>
          <w:sz w:val="28"/>
          <w:szCs w:val="28"/>
        </w:rPr>
        <w:t>Дезинфектология</w:t>
      </w:r>
      <w:proofErr w:type="spellEnd"/>
      <w:r w:rsidRPr="009D2409">
        <w:rPr>
          <w:sz w:val="28"/>
          <w:szCs w:val="28"/>
        </w:rPr>
        <w:t>. Методические рекомендации по организации и проведению дезинфекционных мероприятий на различных объектах в период подготовки и проведения массовых мероприятий. Методические рекомендации»</w:t>
      </w:r>
    </w:p>
    <w:p w:rsidR="00F91917" w:rsidRPr="009D2409" w:rsidRDefault="0073578A" w:rsidP="009D2409">
      <w:pPr>
        <w:numPr>
          <w:ilvl w:val="0"/>
          <w:numId w:val="1"/>
        </w:numPr>
        <w:shd w:val="clear" w:color="auto" w:fill="FFFFFF"/>
        <w:tabs>
          <w:tab w:val="left" w:pos="1134"/>
        </w:tabs>
        <w:spacing w:beforeAutospacing="1" w:after="0" w:line="276" w:lineRule="auto"/>
        <w:ind w:left="0" w:firstLine="709"/>
        <w:contextualSpacing/>
        <w:rPr>
          <w:szCs w:val="28"/>
        </w:rPr>
      </w:pPr>
      <w:r w:rsidRPr="009D2409">
        <w:rPr>
          <w:rFonts w:eastAsia="Times New Roman"/>
          <w:bCs/>
          <w:szCs w:val="28"/>
          <w:lang w:eastAsia="ru-RU"/>
        </w:rPr>
        <w:t>Приказ Минздрава РФ от 29.11.2021 №1108н</w:t>
      </w:r>
      <w:r w:rsidRPr="009D2409">
        <w:rPr>
          <w:rFonts w:eastAsia="Times New Roman"/>
          <w:szCs w:val="28"/>
          <w:lang w:eastAsia="ru-RU"/>
        </w:rPr>
        <w:t xml:space="preserve">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w:t>
      </w:r>
    </w:p>
    <w:p w:rsidR="00F91917" w:rsidRPr="009D2409" w:rsidRDefault="00F91917" w:rsidP="009D2409">
      <w:pPr>
        <w:numPr>
          <w:ilvl w:val="0"/>
          <w:numId w:val="1"/>
        </w:numPr>
        <w:shd w:val="clear" w:color="auto" w:fill="FFFFFF"/>
        <w:tabs>
          <w:tab w:val="left" w:pos="1134"/>
        </w:tabs>
        <w:spacing w:beforeAutospacing="1" w:after="0" w:line="276" w:lineRule="auto"/>
        <w:ind w:left="0" w:firstLine="709"/>
        <w:contextualSpacing/>
        <w:rPr>
          <w:szCs w:val="28"/>
        </w:rPr>
      </w:pPr>
      <w:r w:rsidRPr="009D2409">
        <w:rPr>
          <w:szCs w:val="28"/>
        </w:rPr>
        <w:t>Приказ Минздрава РФ № 871н от 18.11.2022 «Об утверждении порядка проведения профилактических мероприятий ИСМП»</w:t>
      </w:r>
    </w:p>
    <w:p w:rsidR="0073578A" w:rsidRPr="009D2409" w:rsidRDefault="001F24B1" w:rsidP="009D2409">
      <w:pPr>
        <w:tabs>
          <w:tab w:val="left" w:pos="1134"/>
        </w:tabs>
        <w:spacing w:after="0" w:line="276" w:lineRule="auto"/>
        <w:ind w:firstLine="709"/>
        <w:contextualSpacing/>
        <w:rPr>
          <w:b/>
          <w:szCs w:val="28"/>
        </w:rPr>
      </w:pPr>
      <w:r w:rsidRPr="009D2409">
        <w:rPr>
          <w:b/>
          <w:szCs w:val="28"/>
        </w:rPr>
        <w:t>Основные понятия</w:t>
      </w:r>
    </w:p>
    <w:p w:rsidR="001F24B1" w:rsidRPr="009D2409" w:rsidRDefault="001F24B1" w:rsidP="009D2409">
      <w:pPr>
        <w:tabs>
          <w:tab w:val="left" w:pos="1134"/>
        </w:tabs>
        <w:spacing w:after="0" w:line="276" w:lineRule="auto"/>
        <w:ind w:firstLine="709"/>
        <w:contextualSpacing/>
        <w:rPr>
          <w:szCs w:val="28"/>
        </w:rPr>
      </w:pPr>
      <w:proofErr w:type="gramStart"/>
      <w:r w:rsidRPr="009D2409">
        <w:rPr>
          <w:b/>
          <w:szCs w:val="28"/>
        </w:rPr>
        <w:t>К инфекциям, связанным с оказанием медицинской помощи (ИСМП)</w:t>
      </w:r>
      <w:r w:rsidRPr="009D2409">
        <w:rPr>
          <w:szCs w:val="28"/>
        </w:rPr>
        <w:t xml:space="preserve">, относят любое инфекционное заболевание, развившееся у пациента в связи с оказанием ему любых видов медицинской помощи (в медицинских организациях, осуществляющих оказание медицинской помощи в стационарных условиях, </w:t>
      </w:r>
      <w:proofErr w:type="spellStart"/>
      <w:r w:rsidRPr="009D2409">
        <w:rPr>
          <w:szCs w:val="28"/>
        </w:rPr>
        <w:t>амбулаторно</w:t>
      </w:r>
      <w:proofErr w:type="spellEnd"/>
      <w:r w:rsidRPr="009D2409">
        <w:rPr>
          <w:szCs w:val="28"/>
        </w:rPr>
        <w:t xml:space="preserve">, в том числе на дому, в условиях дневного стационара и вне медицинской организации, в организациях </w:t>
      </w:r>
      <w:r w:rsidRPr="009D2409">
        <w:rPr>
          <w:szCs w:val="28"/>
        </w:rPr>
        <w:lastRenderedPageBreak/>
        <w:t>социального обслуживания, в организациях, осуществляющих образовательную деятельность, санаторно-оздоровительных организациях и</w:t>
      </w:r>
      <w:proofErr w:type="gramEnd"/>
      <w:r w:rsidRPr="009D2409">
        <w:rPr>
          <w:szCs w:val="28"/>
        </w:rPr>
        <w:t xml:space="preserve"> других), а также случаи заражения инфекционными болезнями медицинских работников в результате их профессиональной деятельности.</w:t>
      </w:r>
    </w:p>
    <w:p w:rsidR="00F16DC0" w:rsidRPr="009D2409" w:rsidRDefault="001F24B1" w:rsidP="009D2409">
      <w:pPr>
        <w:tabs>
          <w:tab w:val="left" w:pos="1134"/>
        </w:tabs>
        <w:spacing w:after="0" w:line="276" w:lineRule="auto"/>
        <w:ind w:firstLine="709"/>
        <w:contextualSpacing/>
        <w:rPr>
          <w:szCs w:val="28"/>
        </w:rPr>
      </w:pPr>
      <w:proofErr w:type="gramStart"/>
      <w:r w:rsidRPr="009D2409">
        <w:rPr>
          <w:b/>
          <w:szCs w:val="28"/>
          <w:shd w:val="clear" w:color="auto" w:fill="FFFFFF"/>
        </w:rPr>
        <w:t>Внутрибольничные инфекции (ВБИ)</w:t>
      </w:r>
      <w:r w:rsidRPr="009D2409">
        <w:rPr>
          <w:szCs w:val="28"/>
          <w:shd w:val="clear" w:color="auto" w:fill="FFFFFF"/>
        </w:rPr>
        <w:t xml:space="preserve"> представляют собой любые инфекционные заболевания (состояния), возникшие в МО (и не имевшиеся до обращения за медицинской помощью, в том числе в инкубационном периоде) и проявившиеся в условиях МО или вне МО в течение периода инкубации, а также инфекционное заболевание (состояние) сотрудника МО вследствие его инфицирования при выполнении трудовых обязанностей.</w:t>
      </w:r>
      <w:proofErr w:type="gramEnd"/>
      <w:r w:rsidRPr="009D2409">
        <w:rPr>
          <w:szCs w:val="28"/>
          <w:shd w:val="clear" w:color="auto" w:fill="FFFFFF"/>
        </w:rPr>
        <w:t xml:space="preserve"> Внутрибольничные инфекции являются частью ИСМП.</w:t>
      </w:r>
    </w:p>
    <w:p w:rsidR="009D2409" w:rsidRPr="009D2409" w:rsidRDefault="009D2409" w:rsidP="009D2409">
      <w:pPr>
        <w:tabs>
          <w:tab w:val="left" w:pos="993"/>
        </w:tabs>
        <w:spacing w:after="0" w:line="276" w:lineRule="auto"/>
        <w:ind w:right="-2" w:firstLine="709"/>
        <w:contextualSpacing/>
      </w:pPr>
      <w:r w:rsidRPr="009D2409">
        <w:t xml:space="preserve">ИСМП, поражают от 5 до 10% пациентов, находящихся в стационарах, и занимают десятое место в ряду причин смертности населения. В России по данным официальной статистики ежегодно регистрируется примерно 30 тыс. случаев инфекций, связанных с оказанием медицинской помощи (0,8 на 1000 пациентов), однако их истинное число составляет не менее 2-2,5 млн. человек. В зависимости от действия различных факторов частота возникновения ИСМП колеблется. Некоторые группы пациентов особенно уязвимы: новорожденные дети, пожилые люди, пациенты с тяжелым течением основной патологии и множественными сопутствующими заболеваниями, пациенты, подвергающиеся агрессивным и </w:t>
      </w:r>
      <w:proofErr w:type="spellStart"/>
      <w:r w:rsidRPr="009D2409">
        <w:t>инвазивным</w:t>
      </w:r>
      <w:proofErr w:type="spellEnd"/>
      <w:r w:rsidRPr="009D2409">
        <w:t xml:space="preserve"> медицинским манипуляциям, трансплантации органов и т.п. Пациенты с ИСМП находятся в стационаре в 2-3 раза дольше, чем аналогичные пациенты без признаков инфекции. В среднем на 10 дней задерживается их выписка, в 3-4 раза возрастает стоимость лечения и в 5-7 раз - риск летального исхода. Экономический ущерб, причиняемый ИСМП, значителен. ИСМП существенно снижают качество жизни пациента, приводят к потере репутации учреждения здравоохранения.</w:t>
      </w:r>
    </w:p>
    <w:p w:rsidR="00F16DC0" w:rsidRPr="009D2409" w:rsidRDefault="00F16DC0" w:rsidP="009D2409">
      <w:pPr>
        <w:pStyle w:val="s1"/>
        <w:shd w:val="clear" w:color="auto" w:fill="FFFFFF"/>
        <w:tabs>
          <w:tab w:val="left" w:pos="1134"/>
        </w:tabs>
        <w:spacing w:before="0" w:beforeAutospacing="0" w:after="0" w:afterAutospacing="0" w:line="276" w:lineRule="auto"/>
        <w:ind w:firstLine="709"/>
        <w:contextualSpacing/>
        <w:jc w:val="both"/>
        <w:rPr>
          <w:sz w:val="28"/>
          <w:szCs w:val="28"/>
        </w:rPr>
      </w:pPr>
      <w:r w:rsidRPr="009D2409">
        <w:rPr>
          <w:b/>
          <w:i/>
          <w:sz w:val="28"/>
          <w:szCs w:val="28"/>
        </w:rPr>
        <w:t>Источники ИСМП</w:t>
      </w:r>
      <w:r w:rsidRPr="009D2409">
        <w:rPr>
          <w:sz w:val="28"/>
          <w:szCs w:val="28"/>
        </w:rPr>
        <w:t xml:space="preserve"> - пациенты, медицинские работники, а также лица, ухаживающие за больными и посетители. Наиболее значимыми источниками инфекции являются больные </w:t>
      </w:r>
      <w:proofErr w:type="spellStart"/>
      <w:r w:rsidRPr="009D2409">
        <w:rPr>
          <w:sz w:val="28"/>
          <w:szCs w:val="28"/>
        </w:rPr>
        <w:t>манифестными</w:t>
      </w:r>
      <w:proofErr w:type="spellEnd"/>
      <w:r w:rsidRPr="009D2409">
        <w:rPr>
          <w:sz w:val="28"/>
          <w:szCs w:val="28"/>
        </w:rPr>
        <w:t xml:space="preserve"> формами, в том числе внутриутробного характера заражения (ВУИ), носители </w:t>
      </w:r>
      <w:proofErr w:type="spellStart"/>
      <w:r w:rsidRPr="009D2409">
        <w:rPr>
          <w:sz w:val="28"/>
          <w:szCs w:val="28"/>
        </w:rPr>
        <w:t>антибиотикорезистентных</w:t>
      </w:r>
      <w:proofErr w:type="spellEnd"/>
      <w:r w:rsidRPr="009D2409">
        <w:rPr>
          <w:sz w:val="28"/>
          <w:szCs w:val="28"/>
        </w:rPr>
        <w:t xml:space="preserve"> штаммов микроорганизмов, а также медицинский персонал с патологией верхних и нижних дыхательных путей, мочевыводящего и желудочно-кишечного трактов, кожи и подкожной клетчатки.</w:t>
      </w:r>
    </w:p>
    <w:p w:rsidR="007A5D65" w:rsidRPr="009D2409" w:rsidRDefault="00301A78" w:rsidP="009D2409">
      <w:pPr>
        <w:tabs>
          <w:tab w:val="left" w:pos="993"/>
        </w:tabs>
        <w:spacing w:after="0" w:line="276" w:lineRule="auto"/>
        <w:ind w:right="-2" w:firstLine="709"/>
        <w:contextualSpacing/>
        <w:rPr>
          <w:b/>
          <w:szCs w:val="28"/>
          <w:shd w:val="clear" w:color="auto" w:fill="FFFFFF"/>
        </w:rPr>
      </w:pPr>
      <w:r w:rsidRPr="009D2409">
        <w:rPr>
          <w:rFonts w:eastAsia="Times New Roman"/>
          <w:szCs w:val="28"/>
          <w:lang w:eastAsia="ru-RU"/>
        </w:rPr>
        <w:t xml:space="preserve">В этиологии ИСМП выделяют более 300 видов микроорганизмов, которые могут присутствовать как в виде монокультур, так и в составе </w:t>
      </w:r>
      <w:r w:rsidRPr="009D2409">
        <w:rPr>
          <w:rFonts w:eastAsia="Times New Roman"/>
          <w:szCs w:val="28"/>
          <w:lang w:eastAsia="ru-RU"/>
        </w:rPr>
        <w:lastRenderedPageBreak/>
        <w:t xml:space="preserve">микробных ассоциаций (в 25-40% случаев). </w:t>
      </w:r>
      <w:r w:rsidR="007A5D65" w:rsidRPr="009D2409">
        <w:rPr>
          <w:b/>
          <w:szCs w:val="28"/>
          <w:shd w:val="clear" w:color="auto" w:fill="FFFFFF"/>
        </w:rPr>
        <w:t xml:space="preserve">В этиологической структуре ИСМП существуют 3 группы микроорганизмов: </w:t>
      </w:r>
    </w:p>
    <w:p w:rsidR="007A5D65" w:rsidRPr="009D2409" w:rsidRDefault="007A5D65" w:rsidP="009D2409">
      <w:pPr>
        <w:pStyle w:val="a6"/>
        <w:numPr>
          <w:ilvl w:val="0"/>
          <w:numId w:val="20"/>
        </w:numPr>
        <w:tabs>
          <w:tab w:val="left" w:pos="993"/>
        </w:tabs>
        <w:spacing w:line="276" w:lineRule="auto"/>
        <w:ind w:left="0" w:right="-2" w:firstLine="709"/>
        <w:jc w:val="both"/>
        <w:rPr>
          <w:rFonts w:ascii="Times New Roman" w:hAnsi="Times New Roman"/>
          <w:sz w:val="28"/>
          <w:szCs w:val="28"/>
          <w:shd w:val="clear" w:color="auto" w:fill="FFFFFF"/>
        </w:rPr>
      </w:pPr>
      <w:r w:rsidRPr="009D2409">
        <w:rPr>
          <w:rFonts w:ascii="Times New Roman" w:hAnsi="Times New Roman"/>
          <w:sz w:val="28"/>
          <w:szCs w:val="28"/>
          <w:shd w:val="clear" w:color="auto" w:fill="FFFFFF"/>
        </w:rPr>
        <w:t>патогенные (</w:t>
      </w:r>
      <w:proofErr w:type="spellStart"/>
      <w:r w:rsidRPr="009D2409">
        <w:rPr>
          <w:rFonts w:ascii="Times New Roman" w:hAnsi="Times New Roman"/>
          <w:sz w:val="28"/>
          <w:szCs w:val="28"/>
          <w:shd w:val="clear" w:color="auto" w:fill="FFFFFF"/>
        </w:rPr>
        <w:t>шигеллы</w:t>
      </w:r>
      <w:proofErr w:type="spellEnd"/>
      <w:r w:rsidRPr="009D2409">
        <w:rPr>
          <w:rFonts w:ascii="Times New Roman" w:hAnsi="Times New Roman"/>
          <w:sz w:val="28"/>
          <w:szCs w:val="28"/>
          <w:shd w:val="clear" w:color="auto" w:fill="FFFFFF"/>
        </w:rPr>
        <w:t xml:space="preserve">, стрептококки, вирусы гриппа, кори и другие). Они провоцируют болезнь при попадании в организм человека, невзирая на иммунитет. </w:t>
      </w:r>
    </w:p>
    <w:p w:rsidR="007A5D65" w:rsidRPr="009D2409" w:rsidRDefault="007A5D65" w:rsidP="009D2409">
      <w:pPr>
        <w:pStyle w:val="a6"/>
        <w:numPr>
          <w:ilvl w:val="0"/>
          <w:numId w:val="20"/>
        </w:numPr>
        <w:tabs>
          <w:tab w:val="left" w:pos="993"/>
        </w:tabs>
        <w:spacing w:line="276" w:lineRule="auto"/>
        <w:ind w:left="0" w:right="-2" w:firstLine="709"/>
        <w:jc w:val="both"/>
        <w:rPr>
          <w:rFonts w:ascii="Times New Roman" w:hAnsi="Times New Roman"/>
          <w:sz w:val="28"/>
          <w:szCs w:val="28"/>
          <w:shd w:val="clear" w:color="auto" w:fill="FFFFFF"/>
        </w:rPr>
      </w:pPr>
      <w:proofErr w:type="gramStart"/>
      <w:r w:rsidRPr="009D2409">
        <w:rPr>
          <w:rFonts w:ascii="Times New Roman" w:hAnsi="Times New Roman"/>
          <w:sz w:val="28"/>
          <w:szCs w:val="28"/>
          <w:shd w:val="clear" w:color="auto" w:fill="FFFFFF"/>
        </w:rPr>
        <w:t>у</w:t>
      </w:r>
      <w:proofErr w:type="gramEnd"/>
      <w:r w:rsidRPr="009D2409">
        <w:rPr>
          <w:rFonts w:ascii="Times New Roman" w:hAnsi="Times New Roman"/>
          <w:sz w:val="28"/>
          <w:szCs w:val="28"/>
          <w:shd w:val="clear" w:color="auto" w:fill="FFFFFF"/>
        </w:rPr>
        <w:t xml:space="preserve">словно-патогенные возбудители ИМСП (факультативные, облигатные; стафилококки, протей, синегнойная палочка, </w:t>
      </w:r>
      <w:proofErr w:type="spellStart"/>
      <w:r w:rsidRPr="009D2409">
        <w:rPr>
          <w:rFonts w:ascii="Times New Roman" w:hAnsi="Times New Roman"/>
          <w:sz w:val="28"/>
          <w:szCs w:val="28"/>
          <w:shd w:val="clear" w:color="auto" w:fill="FFFFFF"/>
        </w:rPr>
        <w:t>уреаплазма</w:t>
      </w:r>
      <w:proofErr w:type="spellEnd"/>
      <w:r w:rsidRPr="009D2409">
        <w:rPr>
          <w:rFonts w:ascii="Times New Roman" w:hAnsi="Times New Roman"/>
          <w:sz w:val="28"/>
          <w:szCs w:val="28"/>
          <w:shd w:val="clear" w:color="auto" w:fill="FFFFFF"/>
        </w:rPr>
        <w:t xml:space="preserve">, анаэробные бактерии) вызывают септические и гнойно-некротические заболевания. </w:t>
      </w:r>
    </w:p>
    <w:p w:rsidR="007A5D65" w:rsidRPr="009D2409" w:rsidRDefault="007A5D65" w:rsidP="009D2409">
      <w:pPr>
        <w:pStyle w:val="a6"/>
        <w:numPr>
          <w:ilvl w:val="0"/>
          <w:numId w:val="20"/>
        </w:numPr>
        <w:tabs>
          <w:tab w:val="left" w:pos="993"/>
        </w:tabs>
        <w:spacing w:line="276" w:lineRule="auto"/>
        <w:ind w:left="0" w:right="-2" w:firstLine="709"/>
        <w:jc w:val="both"/>
        <w:rPr>
          <w:rFonts w:ascii="Times New Roman" w:hAnsi="Times New Roman"/>
          <w:sz w:val="28"/>
          <w:szCs w:val="28"/>
        </w:rPr>
      </w:pPr>
      <w:r w:rsidRPr="009D2409">
        <w:rPr>
          <w:rFonts w:ascii="Times New Roman" w:hAnsi="Times New Roman"/>
          <w:sz w:val="28"/>
          <w:szCs w:val="28"/>
          <w:shd w:val="clear" w:color="auto" w:fill="FFFFFF"/>
        </w:rPr>
        <w:t>оппортунистические (пневмоциста, возбудители вирусного гепатита</w:t>
      </w:r>
      <w:proofErr w:type="gramStart"/>
      <w:r w:rsidRPr="009D2409">
        <w:rPr>
          <w:rFonts w:ascii="Times New Roman" w:hAnsi="Times New Roman"/>
          <w:sz w:val="28"/>
          <w:szCs w:val="28"/>
          <w:shd w:val="clear" w:color="auto" w:fill="FFFFFF"/>
        </w:rPr>
        <w:t xml:space="preserve"> В</w:t>
      </w:r>
      <w:proofErr w:type="gramEnd"/>
      <w:r w:rsidRPr="009D2409">
        <w:rPr>
          <w:rFonts w:ascii="Times New Roman" w:hAnsi="Times New Roman"/>
          <w:sz w:val="28"/>
          <w:szCs w:val="28"/>
          <w:shd w:val="clear" w:color="auto" w:fill="FFFFFF"/>
        </w:rPr>
        <w:t xml:space="preserve"> и С, ВИЧ-инфекция).</w:t>
      </w:r>
    </w:p>
    <w:p w:rsidR="007A5D65" w:rsidRPr="009D2409" w:rsidRDefault="007A5D65" w:rsidP="009D2409">
      <w:pPr>
        <w:pStyle w:val="ConsPlusNormal"/>
        <w:tabs>
          <w:tab w:val="left" w:pos="993"/>
        </w:tabs>
        <w:spacing w:line="276" w:lineRule="auto"/>
        <w:ind w:right="-2" w:firstLine="709"/>
        <w:contextualSpacing/>
        <w:jc w:val="both"/>
        <w:rPr>
          <w:b/>
          <w:sz w:val="28"/>
          <w:szCs w:val="28"/>
        </w:rPr>
      </w:pPr>
      <w:r w:rsidRPr="009D2409">
        <w:rPr>
          <w:b/>
          <w:sz w:val="28"/>
          <w:szCs w:val="28"/>
        </w:rPr>
        <w:t>Среди возбудителей ИСМП выделяют:</w:t>
      </w:r>
    </w:p>
    <w:p w:rsidR="007A5D65" w:rsidRPr="009D2409" w:rsidRDefault="007A5D65" w:rsidP="009D2409">
      <w:pPr>
        <w:pStyle w:val="ConsPlusNormal"/>
        <w:numPr>
          <w:ilvl w:val="0"/>
          <w:numId w:val="20"/>
        </w:numPr>
        <w:tabs>
          <w:tab w:val="left" w:pos="993"/>
        </w:tabs>
        <w:spacing w:line="276" w:lineRule="auto"/>
        <w:ind w:left="0" w:right="-2" w:firstLine="709"/>
        <w:contextualSpacing/>
        <w:jc w:val="both"/>
        <w:rPr>
          <w:sz w:val="28"/>
          <w:szCs w:val="28"/>
        </w:rPr>
      </w:pPr>
      <w:r w:rsidRPr="009D2409">
        <w:rPr>
          <w:sz w:val="28"/>
          <w:szCs w:val="28"/>
        </w:rPr>
        <w:t xml:space="preserve">бактерии: </w:t>
      </w:r>
      <w:proofErr w:type="spellStart"/>
      <w:r w:rsidRPr="009D2409">
        <w:rPr>
          <w:sz w:val="28"/>
          <w:szCs w:val="28"/>
        </w:rPr>
        <w:t>Staphylococcus</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Streptococcus</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Enterococcus</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Pseudomonas</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Escherichia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Klebsiella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Enterobacter</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Acinetobacter</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Serratia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Proteus</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Citrobacter</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Clostridium</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Mycobacterium</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Salmonella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Shigella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Yersinia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xml:space="preserve">., </w:t>
      </w:r>
      <w:proofErr w:type="spellStart"/>
      <w:r w:rsidRPr="009D2409">
        <w:rPr>
          <w:sz w:val="28"/>
          <w:szCs w:val="28"/>
        </w:rPr>
        <w:t>Legionella</w:t>
      </w:r>
      <w:proofErr w:type="spellEnd"/>
      <w:r w:rsidRPr="009D2409">
        <w:rPr>
          <w:sz w:val="28"/>
          <w:szCs w:val="28"/>
        </w:rPr>
        <w:t xml:space="preserve"> </w:t>
      </w:r>
      <w:proofErr w:type="spellStart"/>
      <w:r w:rsidRPr="009D2409">
        <w:rPr>
          <w:sz w:val="28"/>
          <w:szCs w:val="28"/>
        </w:rPr>
        <w:t>spp</w:t>
      </w:r>
      <w:proofErr w:type="spellEnd"/>
      <w:r w:rsidRPr="009D2409">
        <w:rPr>
          <w:sz w:val="28"/>
          <w:szCs w:val="28"/>
        </w:rPr>
        <w:t>. и другие.</w:t>
      </w:r>
    </w:p>
    <w:p w:rsidR="007A5D65" w:rsidRPr="009D2409" w:rsidRDefault="007A5D65" w:rsidP="009D2409">
      <w:pPr>
        <w:pStyle w:val="ConsPlusNormal"/>
        <w:numPr>
          <w:ilvl w:val="0"/>
          <w:numId w:val="20"/>
        </w:numPr>
        <w:tabs>
          <w:tab w:val="left" w:pos="993"/>
        </w:tabs>
        <w:spacing w:line="276" w:lineRule="auto"/>
        <w:ind w:left="0" w:right="-2" w:firstLine="709"/>
        <w:contextualSpacing/>
        <w:jc w:val="both"/>
        <w:rPr>
          <w:sz w:val="28"/>
          <w:szCs w:val="28"/>
        </w:rPr>
      </w:pPr>
      <w:proofErr w:type="gramStart"/>
      <w:r w:rsidRPr="009D2409">
        <w:rPr>
          <w:sz w:val="28"/>
          <w:szCs w:val="28"/>
        </w:rPr>
        <w:t>в</w:t>
      </w:r>
      <w:proofErr w:type="gramEnd"/>
      <w:r w:rsidRPr="009D2409">
        <w:rPr>
          <w:sz w:val="28"/>
          <w:szCs w:val="28"/>
        </w:rPr>
        <w:t xml:space="preserve">ирусы: ВИЧ, вирусы гепатитов B, C, D, A, </w:t>
      </w:r>
      <w:proofErr w:type="spellStart"/>
      <w:r w:rsidRPr="009D2409">
        <w:rPr>
          <w:sz w:val="28"/>
          <w:szCs w:val="28"/>
        </w:rPr>
        <w:t>ротавирусы</w:t>
      </w:r>
      <w:proofErr w:type="spellEnd"/>
      <w:r w:rsidRPr="009D2409">
        <w:rPr>
          <w:sz w:val="28"/>
          <w:szCs w:val="28"/>
        </w:rPr>
        <w:t xml:space="preserve">, </w:t>
      </w:r>
      <w:proofErr w:type="spellStart"/>
      <w:r w:rsidRPr="009D2409">
        <w:rPr>
          <w:sz w:val="28"/>
          <w:szCs w:val="28"/>
        </w:rPr>
        <w:t>норовирусы</w:t>
      </w:r>
      <w:proofErr w:type="spellEnd"/>
      <w:r w:rsidRPr="009D2409">
        <w:rPr>
          <w:sz w:val="28"/>
          <w:szCs w:val="28"/>
        </w:rPr>
        <w:t xml:space="preserve">, </w:t>
      </w:r>
      <w:proofErr w:type="spellStart"/>
      <w:r w:rsidRPr="009D2409">
        <w:rPr>
          <w:sz w:val="28"/>
          <w:szCs w:val="28"/>
        </w:rPr>
        <w:t>энтеровирусы</w:t>
      </w:r>
      <w:proofErr w:type="spellEnd"/>
      <w:r w:rsidRPr="009D2409">
        <w:rPr>
          <w:sz w:val="28"/>
          <w:szCs w:val="28"/>
        </w:rPr>
        <w:t xml:space="preserve">, вирусы гриппа и других ОРВИ, кори, краснухи, эпидемического паротита, герпеса, </w:t>
      </w:r>
      <w:proofErr w:type="spellStart"/>
      <w:r w:rsidRPr="009D2409">
        <w:rPr>
          <w:sz w:val="28"/>
          <w:szCs w:val="28"/>
        </w:rPr>
        <w:t>цитомегаловирусы</w:t>
      </w:r>
      <w:proofErr w:type="spellEnd"/>
      <w:r w:rsidRPr="009D2409">
        <w:rPr>
          <w:sz w:val="28"/>
          <w:szCs w:val="28"/>
        </w:rPr>
        <w:t xml:space="preserve">, </w:t>
      </w:r>
      <w:proofErr w:type="spellStart"/>
      <w:r w:rsidRPr="009D2409">
        <w:rPr>
          <w:sz w:val="28"/>
          <w:szCs w:val="28"/>
        </w:rPr>
        <w:t>коронавирусы</w:t>
      </w:r>
      <w:proofErr w:type="spellEnd"/>
      <w:r w:rsidRPr="009D2409">
        <w:rPr>
          <w:sz w:val="28"/>
          <w:szCs w:val="28"/>
        </w:rPr>
        <w:t xml:space="preserve"> (</w:t>
      </w:r>
      <w:proofErr w:type="spellStart"/>
      <w:r w:rsidRPr="009D2409">
        <w:rPr>
          <w:sz w:val="28"/>
          <w:szCs w:val="28"/>
        </w:rPr>
        <w:t>SARS-CoV</w:t>
      </w:r>
      <w:proofErr w:type="spellEnd"/>
      <w:r w:rsidRPr="009D2409">
        <w:rPr>
          <w:sz w:val="28"/>
          <w:szCs w:val="28"/>
        </w:rPr>
        <w:t xml:space="preserve">, </w:t>
      </w:r>
      <w:proofErr w:type="spellStart"/>
      <w:r w:rsidRPr="009D2409">
        <w:rPr>
          <w:sz w:val="28"/>
          <w:szCs w:val="28"/>
        </w:rPr>
        <w:t>MERS-CoV</w:t>
      </w:r>
      <w:proofErr w:type="spellEnd"/>
      <w:r w:rsidRPr="009D2409">
        <w:rPr>
          <w:sz w:val="28"/>
          <w:szCs w:val="28"/>
        </w:rPr>
        <w:t>) и другие.</w:t>
      </w:r>
    </w:p>
    <w:p w:rsidR="007A5D65" w:rsidRPr="009D2409" w:rsidRDefault="007A5D65" w:rsidP="009D2409">
      <w:pPr>
        <w:pStyle w:val="ConsPlusNormal"/>
        <w:numPr>
          <w:ilvl w:val="0"/>
          <w:numId w:val="20"/>
        </w:numPr>
        <w:tabs>
          <w:tab w:val="left" w:pos="993"/>
        </w:tabs>
        <w:spacing w:line="276" w:lineRule="auto"/>
        <w:ind w:left="0" w:right="-2" w:firstLine="709"/>
        <w:contextualSpacing/>
        <w:jc w:val="both"/>
        <w:rPr>
          <w:sz w:val="28"/>
          <w:szCs w:val="28"/>
          <w:lang w:val="en-US"/>
        </w:rPr>
      </w:pPr>
      <w:r w:rsidRPr="009D2409">
        <w:rPr>
          <w:sz w:val="28"/>
          <w:szCs w:val="28"/>
        </w:rPr>
        <w:t>грибы</w:t>
      </w:r>
      <w:r w:rsidRPr="009D2409">
        <w:rPr>
          <w:sz w:val="28"/>
          <w:szCs w:val="28"/>
          <w:lang w:val="en-US"/>
        </w:rPr>
        <w:t xml:space="preserve">: Candida spp., </w:t>
      </w:r>
      <w:proofErr w:type="spellStart"/>
      <w:r w:rsidRPr="009D2409">
        <w:rPr>
          <w:sz w:val="28"/>
          <w:szCs w:val="28"/>
          <w:lang w:val="en-US"/>
        </w:rPr>
        <w:t>Aspergillus</w:t>
      </w:r>
      <w:proofErr w:type="spellEnd"/>
      <w:r w:rsidRPr="009D2409">
        <w:rPr>
          <w:sz w:val="28"/>
          <w:szCs w:val="28"/>
          <w:lang w:val="en-US"/>
        </w:rPr>
        <w:t xml:space="preserve"> spp. </w:t>
      </w:r>
      <w:r w:rsidRPr="009D2409">
        <w:rPr>
          <w:sz w:val="28"/>
          <w:szCs w:val="28"/>
        </w:rPr>
        <w:t>и</w:t>
      </w:r>
      <w:r w:rsidRPr="009D2409">
        <w:rPr>
          <w:sz w:val="28"/>
          <w:szCs w:val="28"/>
          <w:lang w:val="en-US"/>
        </w:rPr>
        <w:t xml:space="preserve"> </w:t>
      </w:r>
      <w:r w:rsidRPr="009D2409">
        <w:rPr>
          <w:sz w:val="28"/>
          <w:szCs w:val="28"/>
        </w:rPr>
        <w:t>другие</w:t>
      </w:r>
      <w:r w:rsidRPr="009D2409">
        <w:rPr>
          <w:sz w:val="28"/>
          <w:szCs w:val="28"/>
          <w:lang w:val="en-US"/>
        </w:rPr>
        <w:t>.</w:t>
      </w:r>
    </w:p>
    <w:p w:rsidR="007A5D65" w:rsidRPr="009D2409" w:rsidRDefault="007A5D65" w:rsidP="009D2409">
      <w:pPr>
        <w:pStyle w:val="ConsPlusNormal"/>
        <w:numPr>
          <w:ilvl w:val="0"/>
          <w:numId w:val="20"/>
        </w:numPr>
        <w:tabs>
          <w:tab w:val="left" w:pos="993"/>
        </w:tabs>
        <w:spacing w:line="276" w:lineRule="auto"/>
        <w:ind w:left="0" w:right="-2" w:firstLine="709"/>
        <w:contextualSpacing/>
        <w:jc w:val="both"/>
        <w:rPr>
          <w:sz w:val="28"/>
          <w:szCs w:val="28"/>
          <w:lang w:val="en-US"/>
        </w:rPr>
      </w:pPr>
      <w:r w:rsidRPr="009D2409">
        <w:rPr>
          <w:sz w:val="28"/>
          <w:szCs w:val="28"/>
        </w:rPr>
        <w:t>простейшие</w:t>
      </w:r>
      <w:r w:rsidRPr="009D2409">
        <w:rPr>
          <w:sz w:val="28"/>
          <w:szCs w:val="28"/>
          <w:lang w:val="en-US"/>
        </w:rPr>
        <w:t xml:space="preserve">: Cryptosporidium spp., </w:t>
      </w:r>
      <w:proofErr w:type="spellStart"/>
      <w:r w:rsidRPr="009D2409">
        <w:rPr>
          <w:sz w:val="28"/>
          <w:szCs w:val="28"/>
          <w:lang w:val="en-US"/>
        </w:rPr>
        <w:t>Pneumocystis</w:t>
      </w:r>
      <w:proofErr w:type="spellEnd"/>
      <w:r w:rsidRPr="009D2409">
        <w:rPr>
          <w:sz w:val="28"/>
          <w:szCs w:val="28"/>
          <w:lang w:val="en-US"/>
        </w:rPr>
        <w:t xml:space="preserve"> </w:t>
      </w:r>
      <w:proofErr w:type="spellStart"/>
      <w:r w:rsidRPr="009D2409">
        <w:rPr>
          <w:sz w:val="28"/>
          <w:szCs w:val="28"/>
          <w:lang w:val="en-US"/>
        </w:rPr>
        <w:t>carinii</w:t>
      </w:r>
      <w:proofErr w:type="spellEnd"/>
      <w:r w:rsidRPr="009D2409">
        <w:rPr>
          <w:sz w:val="28"/>
          <w:szCs w:val="28"/>
          <w:lang w:val="en-US"/>
        </w:rPr>
        <w:t xml:space="preserve"> </w:t>
      </w:r>
      <w:r w:rsidRPr="009D2409">
        <w:rPr>
          <w:sz w:val="28"/>
          <w:szCs w:val="28"/>
        </w:rPr>
        <w:t>и</w:t>
      </w:r>
      <w:r w:rsidRPr="009D2409">
        <w:rPr>
          <w:sz w:val="28"/>
          <w:szCs w:val="28"/>
          <w:lang w:val="en-US"/>
        </w:rPr>
        <w:t xml:space="preserve"> </w:t>
      </w:r>
      <w:r w:rsidRPr="009D2409">
        <w:rPr>
          <w:sz w:val="28"/>
          <w:szCs w:val="28"/>
        </w:rPr>
        <w:t>другие</w:t>
      </w:r>
      <w:r w:rsidRPr="009D2409">
        <w:rPr>
          <w:sz w:val="28"/>
          <w:szCs w:val="28"/>
          <w:lang w:val="en-US"/>
        </w:rPr>
        <w:t>.</w:t>
      </w:r>
    </w:p>
    <w:p w:rsidR="007A5D65" w:rsidRPr="009D2409" w:rsidRDefault="007A5D65" w:rsidP="009D2409">
      <w:pPr>
        <w:pStyle w:val="ConsPlusNormal"/>
        <w:numPr>
          <w:ilvl w:val="0"/>
          <w:numId w:val="20"/>
        </w:numPr>
        <w:tabs>
          <w:tab w:val="left" w:pos="993"/>
        </w:tabs>
        <w:spacing w:line="276" w:lineRule="auto"/>
        <w:ind w:left="0" w:right="-2" w:firstLine="709"/>
        <w:contextualSpacing/>
        <w:jc w:val="both"/>
        <w:rPr>
          <w:sz w:val="28"/>
          <w:szCs w:val="28"/>
          <w:lang w:val="en-US"/>
        </w:rPr>
      </w:pPr>
      <w:r w:rsidRPr="009D2409">
        <w:rPr>
          <w:sz w:val="28"/>
          <w:szCs w:val="28"/>
        </w:rPr>
        <w:t>эктопаразиты</w:t>
      </w:r>
      <w:r w:rsidRPr="009D2409">
        <w:rPr>
          <w:sz w:val="28"/>
          <w:szCs w:val="28"/>
          <w:lang w:val="en-US"/>
        </w:rPr>
        <w:t xml:space="preserve">: </w:t>
      </w:r>
      <w:proofErr w:type="spellStart"/>
      <w:r w:rsidRPr="009D2409">
        <w:rPr>
          <w:sz w:val="28"/>
          <w:szCs w:val="28"/>
          <w:lang w:val="en-US"/>
        </w:rPr>
        <w:t>Pediculus</w:t>
      </w:r>
      <w:proofErr w:type="spellEnd"/>
      <w:r w:rsidRPr="009D2409">
        <w:rPr>
          <w:sz w:val="28"/>
          <w:szCs w:val="28"/>
          <w:lang w:val="en-US"/>
        </w:rPr>
        <w:t xml:space="preserve"> spp.; </w:t>
      </w:r>
      <w:proofErr w:type="spellStart"/>
      <w:r w:rsidRPr="009D2409">
        <w:rPr>
          <w:sz w:val="28"/>
          <w:szCs w:val="28"/>
          <w:lang w:val="en-US"/>
        </w:rPr>
        <w:t>Sarcoptes</w:t>
      </w:r>
      <w:proofErr w:type="spellEnd"/>
      <w:r w:rsidRPr="009D2409">
        <w:rPr>
          <w:sz w:val="28"/>
          <w:szCs w:val="28"/>
          <w:lang w:val="en-US"/>
        </w:rPr>
        <w:t xml:space="preserve"> </w:t>
      </w:r>
      <w:proofErr w:type="spellStart"/>
      <w:r w:rsidRPr="009D2409">
        <w:rPr>
          <w:sz w:val="28"/>
          <w:szCs w:val="28"/>
          <w:lang w:val="en-US"/>
        </w:rPr>
        <w:t>scabiei</w:t>
      </w:r>
      <w:proofErr w:type="spellEnd"/>
      <w:r w:rsidRPr="009D2409">
        <w:rPr>
          <w:sz w:val="28"/>
          <w:szCs w:val="28"/>
          <w:lang w:val="en-US"/>
        </w:rPr>
        <w:t xml:space="preserve"> </w:t>
      </w:r>
      <w:r w:rsidRPr="009D2409">
        <w:rPr>
          <w:sz w:val="28"/>
          <w:szCs w:val="28"/>
        </w:rPr>
        <w:t>и</w:t>
      </w:r>
      <w:r w:rsidRPr="009D2409">
        <w:rPr>
          <w:sz w:val="28"/>
          <w:szCs w:val="28"/>
          <w:lang w:val="en-US"/>
        </w:rPr>
        <w:t xml:space="preserve"> </w:t>
      </w:r>
      <w:r w:rsidRPr="009D2409">
        <w:rPr>
          <w:sz w:val="28"/>
          <w:szCs w:val="28"/>
        </w:rPr>
        <w:t>другие</w:t>
      </w:r>
      <w:r w:rsidRPr="009D2409">
        <w:rPr>
          <w:sz w:val="28"/>
          <w:szCs w:val="28"/>
          <w:lang w:val="en-US"/>
        </w:rPr>
        <w:t>.</w:t>
      </w:r>
    </w:p>
    <w:p w:rsidR="007A5D65" w:rsidRPr="009D2409" w:rsidRDefault="007A5D65" w:rsidP="009D2409">
      <w:pPr>
        <w:spacing w:after="0" w:line="276" w:lineRule="auto"/>
        <w:ind w:firstLine="709"/>
        <w:contextualSpacing/>
        <w:rPr>
          <w:szCs w:val="28"/>
        </w:rPr>
      </w:pPr>
      <w:r w:rsidRPr="009D2409">
        <w:rPr>
          <w:szCs w:val="28"/>
        </w:rPr>
        <w:t>Применительно к микроорганизмам – возбудителям ИСМП – часто относят термин «госпитальный штамм». При этом имеют в виду культуры микроорганизмов, вызвавшие в медицинской организации эпидемический процесс, а также отличающиеся рядом характерных признаков:</w:t>
      </w:r>
    </w:p>
    <w:p w:rsidR="007A5D65" w:rsidRPr="00494B0C" w:rsidRDefault="007A5D65" w:rsidP="00494B0C">
      <w:pPr>
        <w:pStyle w:val="a6"/>
        <w:numPr>
          <w:ilvl w:val="0"/>
          <w:numId w:val="28"/>
        </w:numPr>
        <w:tabs>
          <w:tab w:val="left" w:pos="1134"/>
        </w:tabs>
        <w:spacing w:line="276" w:lineRule="auto"/>
        <w:ind w:left="0" w:firstLine="709"/>
        <w:rPr>
          <w:rFonts w:ascii="Times New Roman" w:hAnsi="Times New Roman"/>
          <w:sz w:val="28"/>
          <w:szCs w:val="28"/>
        </w:rPr>
      </w:pPr>
      <w:r w:rsidRPr="00494B0C">
        <w:rPr>
          <w:rFonts w:ascii="Times New Roman" w:hAnsi="Times New Roman"/>
          <w:sz w:val="28"/>
          <w:szCs w:val="28"/>
        </w:rPr>
        <w:t>высокая вирулентность (</w:t>
      </w:r>
      <w:r w:rsidRPr="00494B0C">
        <w:rPr>
          <w:rStyle w:val="a3"/>
          <w:rFonts w:ascii="Times New Roman" w:hAnsi="Times New Roman"/>
          <w:sz w:val="28"/>
          <w:szCs w:val="28"/>
          <w:shd w:val="clear" w:color="auto" w:fill="FFFFFF"/>
        </w:rPr>
        <w:t>степень способности данного инфекционного агента (штамма микроорганизма или вируса) вызывать заболевание или гибель организма)</w:t>
      </w:r>
      <w:r w:rsidRPr="00494B0C">
        <w:rPr>
          <w:rFonts w:ascii="Times New Roman" w:hAnsi="Times New Roman"/>
          <w:sz w:val="28"/>
          <w:szCs w:val="28"/>
          <w:shd w:val="clear" w:color="auto" w:fill="FFFFFF"/>
        </w:rPr>
        <w:t>.</w:t>
      </w:r>
    </w:p>
    <w:p w:rsidR="007A5D65" w:rsidRPr="00494B0C" w:rsidRDefault="007A5D65" w:rsidP="00494B0C">
      <w:pPr>
        <w:pStyle w:val="a6"/>
        <w:numPr>
          <w:ilvl w:val="0"/>
          <w:numId w:val="28"/>
        </w:numPr>
        <w:tabs>
          <w:tab w:val="left" w:pos="1134"/>
        </w:tabs>
        <w:spacing w:line="276" w:lineRule="auto"/>
        <w:ind w:left="0" w:firstLine="709"/>
        <w:rPr>
          <w:rFonts w:ascii="Times New Roman" w:hAnsi="Times New Roman"/>
          <w:sz w:val="28"/>
          <w:szCs w:val="28"/>
        </w:rPr>
      </w:pPr>
      <w:proofErr w:type="spellStart"/>
      <w:r w:rsidRPr="00494B0C">
        <w:rPr>
          <w:rFonts w:ascii="Times New Roman" w:hAnsi="Times New Roman"/>
          <w:sz w:val="28"/>
          <w:szCs w:val="28"/>
        </w:rPr>
        <w:t>резистентность</w:t>
      </w:r>
      <w:proofErr w:type="spellEnd"/>
      <w:r w:rsidRPr="00494B0C">
        <w:rPr>
          <w:rFonts w:ascii="Times New Roman" w:hAnsi="Times New Roman"/>
          <w:sz w:val="28"/>
          <w:szCs w:val="28"/>
        </w:rPr>
        <w:t xml:space="preserve"> (</w:t>
      </w:r>
      <w:r w:rsidRPr="00494B0C">
        <w:rPr>
          <w:rStyle w:val="a3"/>
          <w:rFonts w:ascii="Times New Roman" w:hAnsi="Times New Roman"/>
          <w:sz w:val="28"/>
          <w:szCs w:val="28"/>
          <w:shd w:val="clear" w:color="auto" w:fill="FFFFFF"/>
        </w:rPr>
        <w:t>сопротивляемость (устойчивость, невосприимчивость) организма к воздействию различных факторов</w:t>
      </w:r>
      <w:r w:rsidRPr="00494B0C">
        <w:rPr>
          <w:rFonts w:ascii="Times New Roman" w:hAnsi="Times New Roman"/>
          <w:sz w:val="28"/>
          <w:szCs w:val="28"/>
        </w:rPr>
        <w:t>) к антибиотикам,</w:t>
      </w:r>
    </w:p>
    <w:p w:rsidR="007A5D65" w:rsidRPr="00494B0C" w:rsidRDefault="007A5D65" w:rsidP="00494B0C">
      <w:pPr>
        <w:pStyle w:val="a6"/>
        <w:numPr>
          <w:ilvl w:val="0"/>
          <w:numId w:val="28"/>
        </w:numPr>
        <w:tabs>
          <w:tab w:val="left" w:pos="1134"/>
        </w:tabs>
        <w:spacing w:line="276" w:lineRule="auto"/>
        <w:ind w:left="0" w:firstLine="709"/>
        <w:rPr>
          <w:rFonts w:ascii="Times New Roman" w:hAnsi="Times New Roman"/>
          <w:sz w:val="28"/>
          <w:szCs w:val="28"/>
        </w:rPr>
      </w:pPr>
      <w:proofErr w:type="spellStart"/>
      <w:r w:rsidRPr="00494B0C">
        <w:rPr>
          <w:rFonts w:ascii="Times New Roman" w:hAnsi="Times New Roman"/>
          <w:sz w:val="28"/>
          <w:szCs w:val="28"/>
        </w:rPr>
        <w:t>резистентность</w:t>
      </w:r>
      <w:proofErr w:type="spellEnd"/>
      <w:r w:rsidRPr="00494B0C">
        <w:rPr>
          <w:rFonts w:ascii="Times New Roman" w:hAnsi="Times New Roman"/>
          <w:sz w:val="28"/>
          <w:szCs w:val="28"/>
        </w:rPr>
        <w:t xml:space="preserve"> к </w:t>
      </w:r>
      <w:proofErr w:type="spellStart"/>
      <w:r w:rsidRPr="00494B0C">
        <w:rPr>
          <w:rFonts w:ascii="Times New Roman" w:hAnsi="Times New Roman"/>
          <w:sz w:val="28"/>
          <w:szCs w:val="28"/>
        </w:rPr>
        <w:t>дезинфектантам</w:t>
      </w:r>
      <w:proofErr w:type="spellEnd"/>
      <w:r w:rsidRPr="00494B0C">
        <w:rPr>
          <w:rFonts w:ascii="Times New Roman" w:hAnsi="Times New Roman"/>
          <w:sz w:val="28"/>
          <w:szCs w:val="28"/>
        </w:rPr>
        <w:t>, ультрафиолетовому облучению, к лекарственным препаратам.</w:t>
      </w:r>
    </w:p>
    <w:p w:rsidR="00091207" w:rsidRPr="009D2409" w:rsidRDefault="00091207" w:rsidP="009D2409">
      <w:pPr>
        <w:shd w:val="clear" w:color="auto" w:fill="FFFFFF"/>
        <w:tabs>
          <w:tab w:val="left" w:pos="0"/>
          <w:tab w:val="left" w:pos="993"/>
        </w:tabs>
        <w:spacing w:line="276" w:lineRule="auto"/>
        <w:ind w:right="-2" w:firstLine="709"/>
        <w:contextualSpacing/>
        <w:rPr>
          <w:bCs/>
          <w:szCs w:val="28"/>
        </w:rPr>
      </w:pPr>
      <w:r w:rsidRPr="009D2409">
        <w:rPr>
          <w:b/>
          <w:szCs w:val="28"/>
        </w:rPr>
        <w:t xml:space="preserve">Механизм передачи </w:t>
      </w:r>
      <w:r w:rsidRPr="009D2409">
        <w:rPr>
          <w:b/>
          <w:bCs/>
          <w:szCs w:val="28"/>
        </w:rPr>
        <w:t>возбудителя инфекции</w:t>
      </w:r>
      <w:r w:rsidRPr="009D2409">
        <w:rPr>
          <w:bCs/>
          <w:szCs w:val="28"/>
        </w:rPr>
        <w:t xml:space="preserve"> – это способ перемещения возбудителя из зараженного организма в восприимчивый организм хозяина инфекции.</w:t>
      </w:r>
    </w:p>
    <w:p w:rsidR="00091207" w:rsidRPr="009D2409" w:rsidRDefault="00091207" w:rsidP="009D2409">
      <w:pPr>
        <w:tabs>
          <w:tab w:val="left" w:pos="993"/>
        </w:tabs>
        <w:spacing w:line="276" w:lineRule="auto"/>
        <w:ind w:right="-2" w:firstLine="709"/>
        <w:contextualSpacing/>
        <w:rPr>
          <w:rFonts w:eastAsia="Times New Roman"/>
          <w:szCs w:val="28"/>
        </w:rPr>
      </w:pPr>
      <w:r w:rsidRPr="009D2409">
        <w:rPr>
          <w:rFonts w:eastAsia="Times New Roman"/>
          <w:szCs w:val="28"/>
        </w:rPr>
        <w:lastRenderedPageBreak/>
        <w:t>Механизм передачи инфекции состоит из 3 фаз (стадий):</w:t>
      </w:r>
    </w:p>
    <w:p w:rsidR="00091207" w:rsidRPr="009D2409" w:rsidRDefault="00091207" w:rsidP="009D2409">
      <w:pPr>
        <w:numPr>
          <w:ilvl w:val="0"/>
          <w:numId w:val="21"/>
        </w:numPr>
        <w:tabs>
          <w:tab w:val="left" w:pos="993"/>
        </w:tabs>
        <w:spacing w:after="0" w:line="276" w:lineRule="auto"/>
        <w:ind w:left="0" w:right="-2" w:firstLine="709"/>
        <w:contextualSpacing/>
        <w:textAlignment w:val="baseline"/>
        <w:rPr>
          <w:rFonts w:eastAsia="Times New Roman"/>
          <w:szCs w:val="28"/>
        </w:rPr>
      </w:pPr>
      <w:r w:rsidRPr="009D2409">
        <w:rPr>
          <w:rFonts w:eastAsia="Times New Roman"/>
          <w:szCs w:val="28"/>
        </w:rPr>
        <w:t>Выведение возбудителя из организма источника инфекции в окружающую среду;</w:t>
      </w:r>
    </w:p>
    <w:p w:rsidR="00091207" w:rsidRPr="009D2409" w:rsidRDefault="00091207" w:rsidP="009D2409">
      <w:pPr>
        <w:numPr>
          <w:ilvl w:val="0"/>
          <w:numId w:val="21"/>
        </w:numPr>
        <w:tabs>
          <w:tab w:val="left" w:pos="993"/>
        </w:tabs>
        <w:spacing w:after="0" w:line="276" w:lineRule="auto"/>
        <w:ind w:left="0" w:right="-2" w:firstLine="709"/>
        <w:contextualSpacing/>
        <w:textAlignment w:val="baseline"/>
        <w:rPr>
          <w:rFonts w:eastAsia="Times New Roman"/>
          <w:szCs w:val="28"/>
        </w:rPr>
      </w:pPr>
      <w:r w:rsidRPr="009D2409">
        <w:rPr>
          <w:rFonts w:eastAsia="Times New Roman"/>
          <w:szCs w:val="28"/>
        </w:rPr>
        <w:t>Пребывания возбудителя в окружающей среде или организме живого переносчика;</w:t>
      </w:r>
    </w:p>
    <w:p w:rsidR="00091207" w:rsidRPr="009D2409" w:rsidRDefault="00091207" w:rsidP="009D2409">
      <w:pPr>
        <w:numPr>
          <w:ilvl w:val="0"/>
          <w:numId w:val="21"/>
        </w:numPr>
        <w:tabs>
          <w:tab w:val="left" w:pos="993"/>
        </w:tabs>
        <w:spacing w:after="0" w:line="276" w:lineRule="auto"/>
        <w:ind w:left="0" w:right="-2" w:firstLine="709"/>
        <w:contextualSpacing/>
        <w:textAlignment w:val="baseline"/>
        <w:rPr>
          <w:rFonts w:eastAsia="Times New Roman"/>
          <w:szCs w:val="28"/>
        </w:rPr>
      </w:pPr>
      <w:r w:rsidRPr="009D2409">
        <w:rPr>
          <w:rFonts w:eastAsia="Times New Roman"/>
          <w:szCs w:val="28"/>
        </w:rPr>
        <w:t>Внедрение возбудителя в восприимчивый организм.</w:t>
      </w:r>
    </w:p>
    <w:p w:rsidR="00091207" w:rsidRPr="009D2409" w:rsidRDefault="00091207" w:rsidP="009D2409">
      <w:pPr>
        <w:tabs>
          <w:tab w:val="left" w:pos="993"/>
        </w:tabs>
        <w:spacing w:line="276" w:lineRule="auto"/>
        <w:ind w:right="-2" w:firstLine="709"/>
        <w:contextualSpacing/>
        <w:rPr>
          <w:rFonts w:eastAsia="Times New Roman"/>
          <w:szCs w:val="28"/>
        </w:rPr>
      </w:pPr>
      <w:r w:rsidRPr="009D2409">
        <w:rPr>
          <w:rFonts w:eastAsia="Times New Roman"/>
          <w:szCs w:val="28"/>
        </w:rPr>
        <w:t>Различают механизм передачи инфекции от пациента медицинскому персоналу: </w:t>
      </w:r>
    </w:p>
    <w:p w:rsidR="00CD6957" w:rsidRPr="009D2409" w:rsidRDefault="00F16DC0" w:rsidP="009D2409">
      <w:pPr>
        <w:tabs>
          <w:tab w:val="left" w:pos="1134"/>
        </w:tabs>
        <w:spacing w:after="0" w:line="276" w:lineRule="auto"/>
        <w:ind w:firstLine="709"/>
        <w:contextualSpacing/>
        <w:rPr>
          <w:b/>
          <w:szCs w:val="28"/>
        </w:rPr>
      </w:pPr>
      <w:r w:rsidRPr="009D2409">
        <w:rPr>
          <w:b/>
          <w:i/>
          <w:szCs w:val="28"/>
        </w:rPr>
        <w:t>Механизмы передачи ИСМП</w:t>
      </w:r>
      <w:r w:rsidRPr="009D2409">
        <w:rPr>
          <w:b/>
          <w:szCs w:val="28"/>
        </w:rPr>
        <w:t xml:space="preserve">: </w:t>
      </w:r>
    </w:p>
    <w:p w:rsidR="00CD6957" w:rsidRPr="009D2409" w:rsidRDefault="00F16DC0" w:rsidP="009D2409">
      <w:pPr>
        <w:pStyle w:val="s1"/>
        <w:numPr>
          <w:ilvl w:val="0"/>
          <w:numId w:val="8"/>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естественный (фекально-оральный</w:t>
      </w:r>
      <w:r w:rsidR="00CD6957" w:rsidRPr="009D2409">
        <w:rPr>
          <w:sz w:val="28"/>
          <w:szCs w:val="28"/>
        </w:rPr>
        <w:t xml:space="preserve"> </w:t>
      </w:r>
      <w:r w:rsidR="00301A78" w:rsidRPr="009D2409">
        <w:rPr>
          <w:sz w:val="28"/>
          <w:szCs w:val="28"/>
        </w:rPr>
        <w:t>‒</w:t>
      </w:r>
      <w:r w:rsidR="00CD6957" w:rsidRPr="009D2409">
        <w:rPr>
          <w:sz w:val="28"/>
          <w:szCs w:val="28"/>
        </w:rPr>
        <w:t xml:space="preserve"> при нарушении правил обработки продуктов питания и воды</w:t>
      </w:r>
      <w:r w:rsidRPr="009D2409">
        <w:rPr>
          <w:sz w:val="28"/>
          <w:szCs w:val="28"/>
        </w:rPr>
        <w:t>, аспирационный</w:t>
      </w:r>
      <w:r w:rsidR="00CD6957" w:rsidRPr="009D2409">
        <w:rPr>
          <w:sz w:val="28"/>
          <w:szCs w:val="28"/>
        </w:rPr>
        <w:t xml:space="preserve"> </w:t>
      </w:r>
      <w:r w:rsidR="00301A78" w:rsidRPr="009D2409">
        <w:rPr>
          <w:sz w:val="28"/>
          <w:szCs w:val="28"/>
        </w:rPr>
        <w:t>‒</w:t>
      </w:r>
      <w:r w:rsidR="00CD6957" w:rsidRPr="009D2409">
        <w:rPr>
          <w:sz w:val="28"/>
          <w:szCs w:val="28"/>
        </w:rPr>
        <w:t xml:space="preserve"> при чихании, кашле, проведении </w:t>
      </w:r>
      <w:proofErr w:type="spellStart"/>
      <w:r w:rsidR="00CD6957" w:rsidRPr="009D2409">
        <w:rPr>
          <w:sz w:val="28"/>
          <w:szCs w:val="28"/>
        </w:rPr>
        <w:t>инвазивных</w:t>
      </w:r>
      <w:proofErr w:type="spellEnd"/>
      <w:r w:rsidR="00CD6957" w:rsidRPr="009D2409">
        <w:rPr>
          <w:sz w:val="28"/>
          <w:szCs w:val="28"/>
        </w:rPr>
        <w:t xml:space="preserve"> процедур (например, интубации)</w:t>
      </w:r>
      <w:r w:rsidRPr="009D2409">
        <w:rPr>
          <w:sz w:val="28"/>
          <w:szCs w:val="28"/>
        </w:rPr>
        <w:t>, контактный</w:t>
      </w:r>
      <w:r w:rsidR="00CD6957" w:rsidRPr="009D2409">
        <w:rPr>
          <w:sz w:val="28"/>
          <w:szCs w:val="28"/>
        </w:rPr>
        <w:t xml:space="preserve"> </w:t>
      </w:r>
      <w:r w:rsidR="00301A78" w:rsidRPr="009D2409">
        <w:rPr>
          <w:sz w:val="28"/>
          <w:szCs w:val="28"/>
        </w:rPr>
        <w:t>‒</w:t>
      </w:r>
      <w:r w:rsidR="00CD6957" w:rsidRPr="009D2409">
        <w:rPr>
          <w:sz w:val="28"/>
          <w:szCs w:val="28"/>
        </w:rPr>
        <w:t xml:space="preserve"> через руки медицинского персонала, инструменты, поверхности, постельное белье</w:t>
      </w:r>
      <w:r w:rsidRPr="009D2409">
        <w:rPr>
          <w:sz w:val="28"/>
          <w:szCs w:val="28"/>
        </w:rPr>
        <w:t>)</w:t>
      </w:r>
      <w:r w:rsidR="00CD6957" w:rsidRPr="009D2409">
        <w:rPr>
          <w:sz w:val="28"/>
          <w:szCs w:val="28"/>
        </w:rPr>
        <w:t>;</w:t>
      </w:r>
    </w:p>
    <w:p w:rsidR="00F16DC0" w:rsidRPr="009D2409" w:rsidRDefault="00F16DC0" w:rsidP="009D2409">
      <w:pPr>
        <w:pStyle w:val="s1"/>
        <w:numPr>
          <w:ilvl w:val="0"/>
          <w:numId w:val="8"/>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искусственный (</w:t>
      </w:r>
      <w:proofErr w:type="spellStart"/>
      <w:r w:rsidRPr="009D2409">
        <w:rPr>
          <w:sz w:val="28"/>
          <w:szCs w:val="28"/>
        </w:rPr>
        <w:t>артифициальный</w:t>
      </w:r>
      <w:proofErr w:type="spellEnd"/>
      <w:r w:rsidRPr="009D2409">
        <w:rPr>
          <w:sz w:val="28"/>
          <w:szCs w:val="28"/>
        </w:rPr>
        <w:t xml:space="preserve">: ассоциированный с </w:t>
      </w:r>
      <w:proofErr w:type="spellStart"/>
      <w:r w:rsidRPr="009D2409">
        <w:rPr>
          <w:sz w:val="28"/>
          <w:szCs w:val="28"/>
        </w:rPr>
        <w:t>инвазивными</w:t>
      </w:r>
      <w:proofErr w:type="spellEnd"/>
      <w:r w:rsidRPr="009D2409">
        <w:rPr>
          <w:sz w:val="28"/>
          <w:szCs w:val="28"/>
        </w:rPr>
        <w:t xml:space="preserve"> и </w:t>
      </w:r>
      <w:proofErr w:type="spellStart"/>
      <w:r w:rsidRPr="009D2409">
        <w:rPr>
          <w:sz w:val="28"/>
          <w:szCs w:val="28"/>
        </w:rPr>
        <w:t>неинвазивными</w:t>
      </w:r>
      <w:proofErr w:type="spellEnd"/>
      <w:r w:rsidRPr="009D2409">
        <w:rPr>
          <w:sz w:val="28"/>
          <w:szCs w:val="28"/>
        </w:rPr>
        <w:t xml:space="preserve"> лечебно-диагностическими процедурами и манипуляциями, в том </w:t>
      </w:r>
      <w:proofErr w:type="gramStart"/>
      <w:r w:rsidRPr="009D2409">
        <w:rPr>
          <w:sz w:val="28"/>
          <w:szCs w:val="28"/>
        </w:rPr>
        <w:t>числе</w:t>
      </w:r>
      <w:proofErr w:type="gramEnd"/>
      <w:r w:rsidRPr="009D2409">
        <w:rPr>
          <w:sz w:val="28"/>
          <w:szCs w:val="28"/>
        </w:rPr>
        <w:t xml:space="preserve"> трансплантация органов, тканей).</w:t>
      </w:r>
    </w:p>
    <w:p w:rsidR="00F16DC0" w:rsidRPr="009D2409" w:rsidRDefault="00F16DC0" w:rsidP="009D2409">
      <w:pPr>
        <w:pStyle w:val="s1"/>
        <w:shd w:val="clear" w:color="auto" w:fill="FFFFFF"/>
        <w:tabs>
          <w:tab w:val="left" w:pos="1134"/>
        </w:tabs>
        <w:spacing w:before="0" w:beforeAutospacing="0" w:after="0" w:afterAutospacing="0" w:line="276" w:lineRule="auto"/>
        <w:ind w:firstLine="709"/>
        <w:contextualSpacing/>
        <w:jc w:val="both"/>
        <w:rPr>
          <w:sz w:val="28"/>
          <w:szCs w:val="28"/>
        </w:rPr>
      </w:pPr>
      <w:r w:rsidRPr="009D2409">
        <w:rPr>
          <w:b/>
          <w:i/>
          <w:sz w:val="28"/>
          <w:szCs w:val="28"/>
        </w:rPr>
        <w:t>Факторами передачи являются</w:t>
      </w:r>
      <w:r w:rsidRPr="009D2409">
        <w:rPr>
          <w:b/>
          <w:sz w:val="28"/>
          <w:szCs w:val="28"/>
        </w:rPr>
        <w:t>:</w:t>
      </w:r>
      <w:r w:rsidRPr="009D2409">
        <w:rPr>
          <w:sz w:val="28"/>
          <w:szCs w:val="28"/>
        </w:rPr>
        <w:t xml:space="preserve"> руки медперсонала, белье, медицинское оборудование (аппараты ИВЛ, гемодиализа, эндоскопы и другие), инструменты, средства ухода за больными, инъекционные растворы (в первую очередь в </w:t>
      </w:r>
      <w:proofErr w:type="spellStart"/>
      <w:r w:rsidRPr="009D2409">
        <w:rPr>
          <w:sz w:val="28"/>
          <w:szCs w:val="28"/>
        </w:rPr>
        <w:t>многодозовых</w:t>
      </w:r>
      <w:proofErr w:type="spellEnd"/>
      <w:r w:rsidRPr="009D2409">
        <w:rPr>
          <w:sz w:val="28"/>
          <w:szCs w:val="28"/>
        </w:rPr>
        <w:t xml:space="preserve"> флаконах), повторно используемые одноразовые медицинские изделия, воздух и другие. Руки персонала </w:t>
      </w:r>
      <w:proofErr w:type="gramStart"/>
      <w:r w:rsidRPr="009D2409">
        <w:rPr>
          <w:sz w:val="28"/>
          <w:szCs w:val="28"/>
        </w:rPr>
        <w:t>играют наибольшее эпидемиологическое значение</w:t>
      </w:r>
      <w:proofErr w:type="gramEnd"/>
      <w:r w:rsidRPr="009D2409">
        <w:rPr>
          <w:sz w:val="28"/>
          <w:szCs w:val="28"/>
        </w:rPr>
        <w:t xml:space="preserve"> в передаче инфекции (более 50%).</w:t>
      </w:r>
    </w:p>
    <w:p w:rsidR="006A7C49" w:rsidRPr="009D2409" w:rsidRDefault="006A7C49" w:rsidP="009D2409">
      <w:pPr>
        <w:pStyle w:val="s1"/>
        <w:shd w:val="clear" w:color="auto" w:fill="FFFFFF"/>
        <w:tabs>
          <w:tab w:val="left" w:pos="1134"/>
        </w:tabs>
        <w:spacing w:before="0" w:beforeAutospacing="0" w:after="0" w:afterAutospacing="0" w:line="276" w:lineRule="auto"/>
        <w:ind w:firstLine="709"/>
        <w:contextualSpacing/>
        <w:jc w:val="both"/>
        <w:rPr>
          <w:b/>
          <w:sz w:val="28"/>
          <w:szCs w:val="28"/>
        </w:rPr>
      </w:pPr>
      <w:r w:rsidRPr="009D2409">
        <w:rPr>
          <w:b/>
          <w:sz w:val="28"/>
          <w:szCs w:val="28"/>
        </w:rPr>
        <w:t>Основными формами ИСМП являются:</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proofErr w:type="gramStart"/>
      <w:r w:rsidRPr="009D2409">
        <w:rPr>
          <w:sz w:val="28"/>
          <w:szCs w:val="28"/>
        </w:rPr>
        <w:t xml:space="preserve">Гнойно-септические инфекции новорожденных (ГСИ новорожденных): бактериальный менингит, сепсис, остеомиелит, омфалит, инфекции кровотока, пиодермия, импетиго, панариций, паронихий, мастит, </w:t>
      </w:r>
      <w:proofErr w:type="spellStart"/>
      <w:r w:rsidRPr="009D2409">
        <w:rPr>
          <w:sz w:val="28"/>
          <w:szCs w:val="28"/>
        </w:rPr>
        <w:t>неонатальная</w:t>
      </w:r>
      <w:proofErr w:type="spellEnd"/>
      <w:r w:rsidRPr="009D2409">
        <w:rPr>
          <w:sz w:val="28"/>
          <w:szCs w:val="28"/>
        </w:rPr>
        <w:t xml:space="preserve"> инфекция мочевых путей, конъюнктивит и дакриоцистит, пневмонии.</w:t>
      </w:r>
      <w:proofErr w:type="gramEnd"/>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proofErr w:type="gramStart"/>
      <w:r w:rsidRPr="009D2409">
        <w:rPr>
          <w:sz w:val="28"/>
          <w:szCs w:val="28"/>
        </w:rPr>
        <w:t>Гнойно-септические инфекции родильниц (ГСИ родильниц): сепсис, инфекции соска и молочной железы, связанные с деторождением, острый перитонит, инфекция хирургической акушерской раны, расхождение швов после кесарева сечения, расхождение швов промежности, инфекции мочевых путей после родов, инфекции органов дыхания, осложняющие роды и послеродовой период.</w:t>
      </w:r>
      <w:proofErr w:type="gramEnd"/>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Инфекции в области хирургического вмешательства (ИОХВ).</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 xml:space="preserve">Инфекции кровотока (ИК): инфекции, связанные с </w:t>
      </w:r>
      <w:proofErr w:type="spellStart"/>
      <w:r w:rsidRPr="009D2409">
        <w:rPr>
          <w:sz w:val="28"/>
          <w:szCs w:val="28"/>
        </w:rPr>
        <w:t>инфузией</w:t>
      </w:r>
      <w:proofErr w:type="spellEnd"/>
      <w:r w:rsidRPr="009D2409">
        <w:rPr>
          <w:sz w:val="28"/>
          <w:szCs w:val="28"/>
        </w:rPr>
        <w:t xml:space="preserve">, трансфузией и лечебной инъекцией, иммунизацией. Среди инфекций кровотока выделяют </w:t>
      </w:r>
      <w:proofErr w:type="spellStart"/>
      <w:r w:rsidRPr="009D2409">
        <w:rPr>
          <w:sz w:val="28"/>
          <w:szCs w:val="28"/>
        </w:rPr>
        <w:t>катетер-ассоциированные</w:t>
      </w:r>
      <w:proofErr w:type="spellEnd"/>
      <w:r w:rsidRPr="009D2409">
        <w:rPr>
          <w:sz w:val="28"/>
          <w:szCs w:val="28"/>
        </w:rPr>
        <w:t xml:space="preserve"> инфекции кровотока (КАИК).</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lastRenderedPageBreak/>
        <w:t xml:space="preserve">Инфекции мочевыводящих путей (ИМВП). Среди них выделяют </w:t>
      </w:r>
      <w:proofErr w:type="spellStart"/>
      <w:r w:rsidRPr="009D2409">
        <w:rPr>
          <w:sz w:val="28"/>
          <w:szCs w:val="28"/>
        </w:rPr>
        <w:t>катетер-ассоциированные</w:t>
      </w:r>
      <w:proofErr w:type="spellEnd"/>
      <w:r w:rsidRPr="009D2409">
        <w:rPr>
          <w:sz w:val="28"/>
          <w:szCs w:val="28"/>
        </w:rPr>
        <w:t xml:space="preserve"> инфекции мочевыводящих путей.</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 xml:space="preserve">Инфекции нижних дыхательных путей (ИНДП). Среди них выделяют </w:t>
      </w:r>
      <w:proofErr w:type="spellStart"/>
      <w:r w:rsidRPr="009D2409">
        <w:rPr>
          <w:sz w:val="28"/>
          <w:szCs w:val="28"/>
        </w:rPr>
        <w:t>ИВЛ-ассоциированные</w:t>
      </w:r>
      <w:proofErr w:type="spellEnd"/>
      <w:r w:rsidRPr="009D2409">
        <w:rPr>
          <w:sz w:val="28"/>
          <w:szCs w:val="28"/>
        </w:rPr>
        <w:t xml:space="preserve"> ИНДП.</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Острые кишечные инфекции (ОКИ), в том числе острые гепатиты</w:t>
      </w:r>
      <w:proofErr w:type="gramStart"/>
      <w:r w:rsidRPr="009D2409">
        <w:rPr>
          <w:sz w:val="28"/>
          <w:szCs w:val="28"/>
        </w:rPr>
        <w:t xml:space="preserve"> А</w:t>
      </w:r>
      <w:proofErr w:type="gramEnd"/>
      <w:r w:rsidRPr="009D2409">
        <w:rPr>
          <w:sz w:val="28"/>
          <w:szCs w:val="28"/>
        </w:rPr>
        <w:t xml:space="preserve"> и Е.</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 xml:space="preserve">Другие </w:t>
      </w:r>
      <w:proofErr w:type="spellStart"/>
      <w:r w:rsidRPr="009D2409">
        <w:rPr>
          <w:sz w:val="28"/>
          <w:szCs w:val="28"/>
        </w:rPr>
        <w:t>сальмонеллезные</w:t>
      </w:r>
      <w:proofErr w:type="spellEnd"/>
      <w:r w:rsidRPr="009D2409">
        <w:rPr>
          <w:sz w:val="28"/>
          <w:szCs w:val="28"/>
        </w:rPr>
        <w:t xml:space="preserve"> инфекции.</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Воздушно-капельные инфекции (ВКИ).</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Туберкулез впервые выявленный, активные формы.</w:t>
      </w:r>
    </w:p>
    <w:p w:rsidR="006A7C49" w:rsidRPr="009D2409" w:rsidRDefault="006A7C49" w:rsidP="009D2409">
      <w:pPr>
        <w:pStyle w:val="s1"/>
        <w:numPr>
          <w:ilvl w:val="0"/>
          <w:numId w:val="7"/>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Парентеральные инфекции: ВИЧ, гепатиты</w:t>
      </w:r>
      <w:proofErr w:type="gramStart"/>
      <w:r w:rsidRPr="009D2409">
        <w:rPr>
          <w:sz w:val="28"/>
          <w:szCs w:val="28"/>
        </w:rPr>
        <w:t xml:space="preserve"> В</w:t>
      </w:r>
      <w:proofErr w:type="gramEnd"/>
      <w:r w:rsidRPr="009D2409">
        <w:rPr>
          <w:sz w:val="28"/>
          <w:szCs w:val="28"/>
        </w:rPr>
        <w:t xml:space="preserve"> и С.</w:t>
      </w:r>
    </w:p>
    <w:p w:rsidR="00F16DC0" w:rsidRPr="009D2409" w:rsidRDefault="00F16DC0" w:rsidP="009D2409">
      <w:pPr>
        <w:pStyle w:val="s1"/>
        <w:shd w:val="clear" w:color="auto" w:fill="FFFFFF"/>
        <w:tabs>
          <w:tab w:val="left" w:pos="1134"/>
        </w:tabs>
        <w:spacing w:before="0" w:beforeAutospacing="0" w:after="0" w:afterAutospacing="0" w:line="276" w:lineRule="auto"/>
        <w:ind w:firstLine="709"/>
        <w:contextualSpacing/>
        <w:jc w:val="both"/>
        <w:rPr>
          <w:sz w:val="28"/>
          <w:szCs w:val="28"/>
        </w:rPr>
      </w:pPr>
      <w:r w:rsidRPr="009D2409">
        <w:rPr>
          <w:b/>
          <w:i/>
          <w:sz w:val="28"/>
          <w:szCs w:val="28"/>
        </w:rPr>
        <w:t>К причинам, способствующим росту заболеваемости ИСМП</w:t>
      </w:r>
      <w:r w:rsidRPr="009D2409">
        <w:rPr>
          <w:sz w:val="28"/>
          <w:szCs w:val="28"/>
        </w:rPr>
        <w:t>, относятся нарушения в организации работы МО, санитарно-техническом состоянии, материальном обеспечении и соблюдении противоэпидемического режима.</w:t>
      </w:r>
    </w:p>
    <w:p w:rsidR="00F16DC0" w:rsidRPr="009D2409" w:rsidRDefault="00F16DC0" w:rsidP="009D2409">
      <w:pPr>
        <w:pStyle w:val="s1"/>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Неудовлетворительные архитектурно-планировочные решения:</w:t>
      </w:r>
    </w:p>
    <w:p w:rsidR="00F16DC0" w:rsidRPr="009D2409" w:rsidRDefault="00F16DC0" w:rsidP="009D2409">
      <w:pPr>
        <w:pStyle w:val="s1"/>
        <w:numPr>
          <w:ilvl w:val="0"/>
          <w:numId w:val="3"/>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несоответствие состава и площади помещений;</w:t>
      </w:r>
    </w:p>
    <w:p w:rsidR="00F16DC0" w:rsidRPr="009D2409" w:rsidRDefault="00F16DC0" w:rsidP="009D2409">
      <w:pPr>
        <w:pStyle w:val="s1"/>
        <w:numPr>
          <w:ilvl w:val="0"/>
          <w:numId w:val="3"/>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перекрест технологических потоков;</w:t>
      </w:r>
    </w:p>
    <w:p w:rsidR="00F16DC0" w:rsidRPr="009D2409" w:rsidRDefault="00F16DC0" w:rsidP="009D2409">
      <w:pPr>
        <w:pStyle w:val="s1"/>
        <w:numPr>
          <w:ilvl w:val="0"/>
          <w:numId w:val="3"/>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отсутствие механической приточно-вытяжной вентиляции.</w:t>
      </w:r>
    </w:p>
    <w:p w:rsidR="00F16DC0" w:rsidRPr="009D2409" w:rsidRDefault="00F16DC0" w:rsidP="009D2409">
      <w:pPr>
        <w:pStyle w:val="s1"/>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Нарушения в организации работы МО:</w:t>
      </w:r>
    </w:p>
    <w:p w:rsidR="00F16DC0" w:rsidRPr="009D2409" w:rsidRDefault="00F16DC0" w:rsidP="009D2409">
      <w:pPr>
        <w:pStyle w:val="s1"/>
        <w:numPr>
          <w:ilvl w:val="0"/>
          <w:numId w:val="4"/>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превышение норм коечной емкости палат;</w:t>
      </w:r>
    </w:p>
    <w:p w:rsidR="00F16DC0" w:rsidRPr="009D2409" w:rsidRDefault="00F16DC0" w:rsidP="009D2409">
      <w:pPr>
        <w:pStyle w:val="s1"/>
        <w:numPr>
          <w:ilvl w:val="0"/>
          <w:numId w:val="4"/>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отсутствие разделения по нозологическим формам;</w:t>
      </w:r>
    </w:p>
    <w:p w:rsidR="00F16DC0" w:rsidRPr="009D2409" w:rsidRDefault="00F16DC0" w:rsidP="009D2409">
      <w:pPr>
        <w:pStyle w:val="s1"/>
        <w:numPr>
          <w:ilvl w:val="0"/>
          <w:numId w:val="4"/>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совместное размещение детей и взрослых пациентов;</w:t>
      </w:r>
    </w:p>
    <w:p w:rsidR="00F16DC0" w:rsidRPr="009D2409" w:rsidRDefault="00F16DC0" w:rsidP="009D2409">
      <w:pPr>
        <w:pStyle w:val="s1"/>
        <w:numPr>
          <w:ilvl w:val="0"/>
          <w:numId w:val="4"/>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аварийные ситуации на водопроводной и канализационной системах, перебои и отсутствие в подаче горячей и холодной воды, нарушения в тепло- и энергоснабжении;</w:t>
      </w:r>
    </w:p>
    <w:p w:rsidR="00F16DC0" w:rsidRPr="009D2409" w:rsidRDefault="00F16DC0" w:rsidP="009D2409">
      <w:pPr>
        <w:pStyle w:val="s1"/>
        <w:numPr>
          <w:ilvl w:val="0"/>
          <w:numId w:val="4"/>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нарушения в работе приточно-вытяжной вентиляции.</w:t>
      </w:r>
    </w:p>
    <w:p w:rsidR="00F16DC0" w:rsidRPr="009D2409" w:rsidRDefault="00F16DC0" w:rsidP="009D2409">
      <w:pPr>
        <w:pStyle w:val="s1"/>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Недостаточное материально-техническое оснащение:</w:t>
      </w:r>
    </w:p>
    <w:p w:rsidR="00F16DC0" w:rsidRPr="009D2409" w:rsidRDefault="00F16DC0" w:rsidP="009D2409">
      <w:pPr>
        <w:pStyle w:val="s1"/>
        <w:numPr>
          <w:ilvl w:val="0"/>
          <w:numId w:val="5"/>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 xml:space="preserve">недостаток медицинских изделий, в том числе одноразовых (катетеры, </w:t>
      </w:r>
      <w:proofErr w:type="spellStart"/>
      <w:r w:rsidRPr="009D2409">
        <w:rPr>
          <w:sz w:val="28"/>
          <w:szCs w:val="28"/>
        </w:rPr>
        <w:t>санационные</w:t>
      </w:r>
      <w:proofErr w:type="spellEnd"/>
      <w:r w:rsidRPr="009D2409">
        <w:rPr>
          <w:sz w:val="28"/>
          <w:szCs w:val="28"/>
        </w:rPr>
        <w:t xml:space="preserve"> системы, дыхательные трубки и другие);</w:t>
      </w:r>
    </w:p>
    <w:p w:rsidR="00F16DC0" w:rsidRPr="009D2409" w:rsidRDefault="00F16DC0" w:rsidP="009D2409">
      <w:pPr>
        <w:pStyle w:val="s1"/>
        <w:numPr>
          <w:ilvl w:val="0"/>
          <w:numId w:val="5"/>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нехватка оборудования, перевязочного материала, лекарств;</w:t>
      </w:r>
    </w:p>
    <w:p w:rsidR="00F16DC0" w:rsidRPr="009D2409" w:rsidRDefault="00F16DC0" w:rsidP="009D2409">
      <w:pPr>
        <w:pStyle w:val="s1"/>
        <w:numPr>
          <w:ilvl w:val="0"/>
          <w:numId w:val="5"/>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перебои в поставке белья, моющих и дезинфицирующих средств.</w:t>
      </w:r>
    </w:p>
    <w:p w:rsidR="00F16DC0" w:rsidRPr="009D2409" w:rsidRDefault="00F16DC0" w:rsidP="009D2409">
      <w:pPr>
        <w:pStyle w:val="s1"/>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Нарушения противоэпидемического режима:</w:t>
      </w:r>
    </w:p>
    <w:p w:rsidR="00F16DC0" w:rsidRPr="009D2409" w:rsidRDefault="00F16DC0" w:rsidP="009D2409">
      <w:pPr>
        <w:pStyle w:val="s1"/>
        <w:numPr>
          <w:ilvl w:val="0"/>
          <w:numId w:val="6"/>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несоблюдение цикличности заполнения палат;</w:t>
      </w:r>
    </w:p>
    <w:p w:rsidR="00F16DC0" w:rsidRPr="009D2409" w:rsidRDefault="00F16DC0" w:rsidP="009D2409">
      <w:pPr>
        <w:pStyle w:val="s1"/>
        <w:numPr>
          <w:ilvl w:val="0"/>
          <w:numId w:val="6"/>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несвоевременный перевод новорожденных и родильниц в соответствующие стационары;</w:t>
      </w:r>
    </w:p>
    <w:p w:rsidR="00F16DC0" w:rsidRPr="009D2409" w:rsidRDefault="00F16DC0" w:rsidP="009D2409">
      <w:pPr>
        <w:pStyle w:val="s1"/>
        <w:numPr>
          <w:ilvl w:val="0"/>
          <w:numId w:val="6"/>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t>повторное использование одноразовых медицинских изделий, неиндивидуальное использование средств ухода за больными, емкостей для питья, кормления, обработки кожных покровов и глаз;</w:t>
      </w:r>
    </w:p>
    <w:p w:rsidR="00F16DC0" w:rsidRPr="009D2409" w:rsidRDefault="00F16DC0" w:rsidP="009D2409">
      <w:pPr>
        <w:pStyle w:val="s1"/>
        <w:numPr>
          <w:ilvl w:val="0"/>
          <w:numId w:val="6"/>
        </w:numPr>
        <w:shd w:val="clear" w:color="auto" w:fill="FFFFFF"/>
        <w:tabs>
          <w:tab w:val="left" w:pos="1134"/>
        </w:tabs>
        <w:spacing w:before="0" w:beforeAutospacing="0" w:after="0" w:afterAutospacing="0" w:line="276" w:lineRule="auto"/>
        <w:ind w:left="0" w:firstLine="709"/>
        <w:contextualSpacing/>
        <w:jc w:val="both"/>
        <w:rPr>
          <w:sz w:val="28"/>
          <w:szCs w:val="28"/>
        </w:rPr>
      </w:pPr>
      <w:r w:rsidRPr="009D2409">
        <w:rPr>
          <w:sz w:val="28"/>
          <w:szCs w:val="28"/>
        </w:rPr>
        <w:lastRenderedPageBreak/>
        <w:t>нарушение правил текущей и заключительной дезинфекции, стерилизации и другие.</w:t>
      </w:r>
    </w:p>
    <w:p w:rsidR="00FD4C65" w:rsidRPr="009D2409" w:rsidRDefault="00FD4C65" w:rsidP="009D2409">
      <w:pPr>
        <w:spacing w:after="0" w:line="276" w:lineRule="auto"/>
        <w:ind w:firstLine="709"/>
        <w:contextualSpacing/>
        <w:outlineLvl w:val="2"/>
        <w:rPr>
          <w:rFonts w:eastAsia="Times New Roman"/>
          <w:b/>
          <w:bCs/>
          <w:szCs w:val="28"/>
          <w:lang w:eastAsia="ru-RU"/>
        </w:rPr>
      </w:pPr>
      <w:r w:rsidRPr="009D2409">
        <w:rPr>
          <w:rFonts w:eastAsia="Times New Roman"/>
          <w:b/>
          <w:bCs/>
          <w:szCs w:val="28"/>
          <w:lang w:eastAsia="ru-RU"/>
        </w:rPr>
        <w:t>Профилактика ИСМП</w:t>
      </w:r>
    </w:p>
    <w:p w:rsidR="00FD4C65" w:rsidRPr="009D2409" w:rsidRDefault="00FD4C65" w:rsidP="009D2409">
      <w:pPr>
        <w:spacing w:after="0" w:line="276" w:lineRule="auto"/>
        <w:ind w:firstLine="709"/>
        <w:contextualSpacing/>
        <w:rPr>
          <w:rFonts w:eastAsia="Times New Roman"/>
          <w:szCs w:val="28"/>
          <w:lang w:eastAsia="ru-RU"/>
        </w:rPr>
      </w:pPr>
      <w:r w:rsidRPr="009D2409">
        <w:rPr>
          <w:rFonts w:eastAsia="Times New Roman"/>
          <w:szCs w:val="28"/>
          <w:lang w:eastAsia="ru-RU"/>
        </w:rPr>
        <w:t xml:space="preserve">Профилактика ИСМП ‒ это комплекс мер, направленных на снижение риска инфицирования в лечебных учреждениях. Она включает соблюдение санитарно-гигиенических норм, </w:t>
      </w:r>
      <w:proofErr w:type="gramStart"/>
      <w:r w:rsidRPr="009D2409">
        <w:rPr>
          <w:rFonts w:eastAsia="Times New Roman"/>
          <w:szCs w:val="28"/>
          <w:lang w:eastAsia="ru-RU"/>
        </w:rPr>
        <w:t>контроль за</w:t>
      </w:r>
      <w:proofErr w:type="gramEnd"/>
      <w:r w:rsidRPr="009D2409">
        <w:rPr>
          <w:rFonts w:eastAsia="Times New Roman"/>
          <w:szCs w:val="28"/>
          <w:lang w:eastAsia="ru-RU"/>
        </w:rPr>
        <w:t xml:space="preserve"> использованием антибиотиков, обучение персонала и внедрение современных технологий.</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b/>
          <w:sz w:val="28"/>
          <w:szCs w:val="28"/>
        </w:rPr>
        <w:t>Требования к правилам личной гигиены пациентов.</w:t>
      </w:r>
      <w:r w:rsidRPr="009D2409">
        <w:rPr>
          <w:sz w:val="28"/>
          <w:szCs w:val="28"/>
        </w:rPr>
        <w:t xml:space="preserve"> При поступлении в стационар пациентов осматривают на педикулез с отметкой в истории болезни, при необходимости они проходят санитарную обработку в приемном отделении, включающую: принятие душа или ванны, стрижку ногтей и другие процедуры, в зависимости от результатов осмотра. После санитарной обработки пациенту выдается комплект чистого нательного белья, пижама/халат, тапочки. Личную одежду и обувь оставляют в специальной упаковке с вешалками (полиэтиленовые мешки, чехлы из плотной ткани) в помещении для хранения вещей пациентов или передают его родственникам (знакомым). В стационарах (отделениях), где предусмотрены прогулки для пациентов, хранение верхней одежды может осуществляться в специальных помещениях/шкафах непосредственно в отделениях, в том числе в палатах. Допускается нахождение больных в стационарах в домашней одежде.</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Личную одежду больных инфекционными и паразитарными заболеваниями, лиц, пораженных педикулезом, подвергают камерной дезинфекции в случаях, предусмотренных нормативными документами, делают отметку в истории болезни.</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В отделении больному разрешается использовать собственные предметы личной гигиены, при отсутствии выдаёт МО. </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Подкладное судно после использования подлежит немедленному удалению из палаты, опорожнению и обработке. </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Гигиеническая обработка больных (при отсутствии медицинских противопоказаний) должна осуществляться не реже 1 раза в 7 календарных дней с отметкой в истории болезни; в детских отделениях и отделениях психиатрического и психосоматического профиля одновременно проводят осмотр на педикулез. Гигиенический уход за тяжелобольными (умывание, протирание кожи лица, частей тела, полоскание полости рта и иные гигиенические процедуры) проводят утром, а также после приема пищи и при загрязнении тела. </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Гигиеническая обработка кожных покровов пациентов отделений </w:t>
      </w:r>
      <w:r w:rsidRPr="009D2409">
        <w:rPr>
          <w:sz w:val="28"/>
          <w:szCs w:val="28"/>
        </w:rPr>
        <w:lastRenderedPageBreak/>
        <w:t>реанимации и интенсивной терапии проводится не менее 2 раз в день с использованием разрешенных моющих и антисептических средств.</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Накануне операции пациент принимает душ с отметкой в истории болезни.</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Периодически должны быть организованы стрижка и бритье больных.</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Смена белья пациентам должна проводиться по мере загрязнения, регулярно, но не реже 1 раза в 7 календарных дней. Загрязненное белье подлежит немедленной замене. Смена постельного белья пациентам реанимационных отделений проводится не реже 1 раза в день. Смену постельного белья родильницам следует проводить 1 раз в 3 календарных дня, нательного белья и полотенец - ежедневно, подкладных пеленок - не менее 4 - 5 раз в день и по необходимости. Допускается использование гигиенических прокладок фабричного изготовления.</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Перед возвращением пациента в палату после операции производят обязательную смену белья.</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В операционных, акушерских стационарах (родильных блоках и других помещениях с асептическим режимом, а также в палатах для новорожденных) должно применяться стерильное белье. Для новорожденных допускается использование подгузников промышленного производства.</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При проведении лечебно-диагностических манипуляций пациента обеспечивают индивидуальным комплектом белья (простыни, подкладные пеленки, салфетки, бахилы).</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Кожные покровы пациентов подлежат обеззараживанию перед медицинскими манипуляциями (обработка операционного и инъекционного полей, локтевых сгибов доноров, санитарная обработка кожных покровов).</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Обработка инъекционного поля предусматривает обеззараживание кожи с помощью спиртосодержащего антисептика, предназначенного для этих целей, в месте инъекций (подкожных, внутримышечных, внутривенных) и взятия крови. Обработку инъекционного поля проводят двукратно, стерильной салфеткой, смоченной спиртсодержащим кожным антисептиком или способом орошения антисептиком (аэрозольным методом). Время обеззараживания должно соответствовать рекомендациям по применению конкретного антисептика. При необходимости место инъекции закрывается стерильным сухим шариком (салфеткой).</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Для проведения инъекций применяются кожные антисептики на основе спиртов, а для детей в возрасте до 7 лет - кожные антисептики на основе этилового спирта.</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Санитарная обработка кожных покровов пациентов предназначена для удаления загрязнений и снижения количества резидентной микрофлоры. </w:t>
      </w:r>
      <w:r w:rsidRPr="009D2409">
        <w:rPr>
          <w:sz w:val="28"/>
          <w:szCs w:val="28"/>
        </w:rPr>
        <w:lastRenderedPageBreak/>
        <w:t>Санитарную обработку кожных покровов проводят накануне оперативного вмешательства или при уходе за пациентом, используют кожные антисептики, не содержащие спиртов, обладающие моющим эффектом (протирают салфеткой или тампоном, смоченным кожным антисептиком или готовой к применению салфеткой, пропитанной кожным антисептиком).</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Пациенты и посетители проводят гигиеническую обработку рук с использованием мыла и воды или спиртсодержащего антисептика в следующих случаях:</w:t>
      </w:r>
    </w:p>
    <w:p w:rsidR="00091207" w:rsidRPr="009D2409" w:rsidRDefault="00091207" w:rsidP="009D2409">
      <w:pPr>
        <w:pStyle w:val="ConsPlusNormal"/>
        <w:numPr>
          <w:ilvl w:val="0"/>
          <w:numId w:val="22"/>
        </w:numPr>
        <w:tabs>
          <w:tab w:val="left" w:pos="0"/>
          <w:tab w:val="left" w:pos="993"/>
        </w:tabs>
        <w:spacing w:before="240" w:line="276" w:lineRule="auto"/>
        <w:ind w:left="0" w:firstLine="709"/>
        <w:contextualSpacing/>
        <w:jc w:val="both"/>
        <w:rPr>
          <w:sz w:val="28"/>
          <w:szCs w:val="28"/>
        </w:rPr>
      </w:pPr>
      <w:r w:rsidRPr="009D2409">
        <w:rPr>
          <w:sz w:val="28"/>
          <w:szCs w:val="28"/>
        </w:rPr>
        <w:t>до и после контакта с поврежденными участками кожи, повязками, слизистыми оболочками, использованными медицинскими изделиями;</w:t>
      </w:r>
    </w:p>
    <w:p w:rsidR="00091207" w:rsidRPr="009D2409" w:rsidRDefault="00091207" w:rsidP="009D2409">
      <w:pPr>
        <w:pStyle w:val="ConsPlusNormal"/>
        <w:numPr>
          <w:ilvl w:val="0"/>
          <w:numId w:val="22"/>
        </w:numPr>
        <w:tabs>
          <w:tab w:val="left" w:pos="0"/>
          <w:tab w:val="left" w:pos="993"/>
        </w:tabs>
        <w:spacing w:before="240" w:line="276" w:lineRule="auto"/>
        <w:ind w:left="0" w:firstLine="709"/>
        <w:contextualSpacing/>
        <w:jc w:val="both"/>
        <w:rPr>
          <w:sz w:val="28"/>
          <w:szCs w:val="28"/>
        </w:rPr>
      </w:pPr>
      <w:r w:rsidRPr="009D2409">
        <w:rPr>
          <w:sz w:val="28"/>
          <w:szCs w:val="28"/>
        </w:rPr>
        <w:t>при входе в палату;</w:t>
      </w:r>
    </w:p>
    <w:p w:rsidR="00091207" w:rsidRPr="009D2409" w:rsidRDefault="00091207" w:rsidP="009D2409">
      <w:pPr>
        <w:pStyle w:val="ConsPlusNormal"/>
        <w:numPr>
          <w:ilvl w:val="0"/>
          <w:numId w:val="22"/>
        </w:numPr>
        <w:tabs>
          <w:tab w:val="left" w:pos="0"/>
          <w:tab w:val="left" w:pos="993"/>
        </w:tabs>
        <w:spacing w:before="240" w:line="276" w:lineRule="auto"/>
        <w:ind w:left="0" w:firstLine="709"/>
        <w:contextualSpacing/>
        <w:jc w:val="both"/>
        <w:rPr>
          <w:sz w:val="28"/>
          <w:szCs w:val="28"/>
        </w:rPr>
      </w:pPr>
      <w:r w:rsidRPr="009D2409">
        <w:rPr>
          <w:sz w:val="28"/>
          <w:szCs w:val="28"/>
        </w:rPr>
        <w:t>перед выходом из палаты;</w:t>
      </w:r>
    </w:p>
    <w:p w:rsidR="00091207" w:rsidRPr="009D2409" w:rsidRDefault="00091207" w:rsidP="009D2409">
      <w:pPr>
        <w:pStyle w:val="ConsPlusNormal"/>
        <w:numPr>
          <w:ilvl w:val="0"/>
          <w:numId w:val="22"/>
        </w:numPr>
        <w:tabs>
          <w:tab w:val="left" w:pos="0"/>
          <w:tab w:val="left" w:pos="993"/>
        </w:tabs>
        <w:spacing w:before="240" w:line="276" w:lineRule="auto"/>
        <w:ind w:left="0" w:firstLine="709"/>
        <w:contextualSpacing/>
        <w:jc w:val="both"/>
        <w:rPr>
          <w:sz w:val="28"/>
          <w:szCs w:val="28"/>
        </w:rPr>
      </w:pPr>
      <w:r w:rsidRPr="009D2409">
        <w:rPr>
          <w:sz w:val="28"/>
          <w:szCs w:val="28"/>
        </w:rPr>
        <w:t>перед едой;</w:t>
      </w:r>
    </w:p>
    <w:p w:rsidR="00091207" w:rsidRPr="009D2409" w:rsidRDefault="00091207" w:rsidP="009D2409">
      <w:pPr>
        <w:pStyle w:val="ConsPlusNormal"/>
        <w:numPr>
          <w:ilvl w:val="0"/>
          <w:numId w:val="22"/>
        </w:numPr>
        <w:tabs>
          <w:tab w:val="left" w:pos="0"/>
          <w:tab w:val="left" w:pos="993"/>
        </w:tabs>
        <w:spacing w:before="240" w:line="276" w:lineRule="auto"/>
        <w:ind w:left="0" w:firstLine="709"/>
        <w:contextualSpacing/>
        <w:jc w:val="both"/>
        <w:rPr>
          <w:sz w:val="28"/>
          <w:szCs w:val="28"/>
        </w:rPr>
      </w:pPr>
      <w:r w:rsidRPr="009D2409">
        <w:rPr>
          <w:sz w:val="28"/>
          <w:szCs w:val="28"/>
        </w:rPr>
        <w:t>после посещения туалета.</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Пациенты и посетители обязаны подчиняться требованиям медицинского персонала в части соблюдения правил внутреннего распорядка и требований гигиены рук.</w:t>
      </w:r>
    </w:p>
    <w:p w:rsidR="00091207" w:rsidRPr="009D2409" w:rsidRDefault="00091207" w:rsidP="009D2409">
      <w:pPr>
        <w:pStyle w:val="ConsPlusNormal"/>
        <w:tabs>
          <w:tab w:val="left" w:pos="0"/>
          <w:tab w:val="left" w:pos="993"/>
        </w:tabs>
        <w:spacing w:before="240" w:line="276" w:lineRule="auto"/>
        <w:ind w:firstLine="709"/>
        <w:contextualSpacing/>
        <w:jc w:val="both"/>
        <w:rPr>
          <w:b/>
          <w:sz w:val="28"/>
          <w:szCs w:val="28"/>
        </w:rPr>
      </w:pPr>
      <w:r w:rsidRPr="009D2409">
        <w:rPr>
          <w:b/>
          <w:sz w:val="28"/>
          <w:szCs w:val="28"/>
        </w:rPr>
        <w:t>Требования к медицинскому персоналу.</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b/>
          <w:sz w:val="28"/>
          <w:szCs w:val="28"/>
        </w:rPr>
        <w:t>Персонал МО должен проходить предварительные медицинские осмотры (обследования) при поступлении на работу и периодические медицинские осмотры</w:t>
      </w:r>
      <w:r w:rsidRPr="009D2409">
        <w:rPr>
          <w:sz w:val="28"/>
          <w:szCs w:val="28"/>
        </w:rPr>
        <w:t xml:space="preserve"> (</w:t>
      </w:r>
      <w:hyperlink r:id="rId5" w:history="1">
        <w:r w:rsidRPr="009D2409">
          <w:rPr>
            <w:sz w:val="28"/>
            <w:szCs w:val="28"/>
          </w:rPr>
          <w:t>Приказ</w:t>
        </w:r>
      </w:hyperlink>
      <w:r w:rsidRPr="009D2409">
        <w:rPr>
          <w:sz w:val="28"/>
          <w:szCs w:val="28"/>
        </w:rPr>
        <w:t xml:space="preserve"> Минздрава России от 28.01.2021 N 29н).</w:t>
      </w:r>
    </w:p>
    <w:p w:rsidR="00091207" w:rsidRPr="009D2409" w:rsidRDefault="00091207" w:rsidP="009D2409">
      <w:pPr>
        <w:pStyle w:val="ConsPlusNormal"/>
        <w:tabs>
          <w:tab w:val="left" w:pos="0"/>
          <w:tab w:val="left" w:pos="993"/>
        </w:tabs>
        <w:spacing w:line="276" w:lineRule="auto"/>
        <w:ind w:firstLine="709"/>
        <w:contextualSpacing/>
        <w:jc w:val="both"/>
        <w:rPr>
          <w:sz w:val="28"/>
          <w:szCs w:val="28"/>
        </w:rPr>
      </w:pPr>
      <w:r w:rsidRPr="009D2409">
        <w:rPr>
          <w:sz w:val="28"/>
          <w:szCs w:val="28"/>
        </w:rPr>
        <w:t>Обязательному медицинскому освидетельствованию при поступлении на работу и при периодических медицинских осмотрах (1 раз в год) с целью выявления ВИЧ-инфекции подлежат:</w:t>
      </w:r>
    </w:p>
    <w:p w:rsidR="00091207" w:rsidRPr="009D2409" w:rsidRDefault="00091207" w:rsidP="009D2409">
      <w:pPr>
        <w:pStyle w:val="ConsPlusNormal"/>
        <w:numPr>
          <w:ilvl w:val="0"/>
          <w:numId w:val="23"/>
        </w:numPr>
        <w:tabs>
          <w:tab w:val="left" w:pos="0"/>
          <w:tab w:val="left" w:pos="993"/>
        </w:tabs>
        <w:spacing w:before="240" w:line="276" w:lineRule="auto"/>
        <w:ind w:left="0" w:firstLine="709"/>
        <w:contextualSpacing/>
        <w:jc w:val="both"/>
        <w:rPr>
          <w:sz w:val="28"/>
          <w:szCs w:val="28"/>
        </w:rPr>
      </w:pPr>
      <w:r w:rsidRPr="009D2409">
        <w:rPr>
          <w:sz w:val="28"/>
          <w:szCs w:val="28"/>
        </w:rPr>
        <w:t xml:space="preserve">медицинские работники (врачи, средний и младший медицинский персонал) центров по профилактике и борьбе со </w:t>
      </w:r>
      <w:proofErr w:type="spellStart"/>
      <w:r w:rsidRPr="009D2409">
        <w:rPr>
          <w:sz w:val="28"/>
          <w:szCs w:val="28"/>
        </w:rPr>
        <w:t>СПИДом</w:t>
      </w:r>
      <w:proofErr w:type="spellEnd"/>
      <w:r w:rsidRPr="009D2409">
        <w:rPr>
          <w:sz w:val="28"/>
          <w:szCs w:val="28"/>
        </w:rPr>
        <w:t>;</w:t>
      </w:r>
    </w:p>
    <w:p w:rsidR="00091207" w:rsidRPr="009D2409" w:rsidRDefault="00091207" w:rsidP="009D2409">
      <w:pPr>
        <w:pStyle w:val="ConsPlusNormal"/>
        <w:numPr>
          <w:ilvl w:val="0"/>
          <w:numId w:val="23"/>
        </w:numPr>
        <w:tabs>
          <w:tab w:val="left" w:pos="0"/>
          <w:tab w:val="left" w:pos="993"/>
        </w:tabs>
        <w:spacing w:before="240" w:line="276" w:lineRule="auto"/>
        <w:ind w:left="0" w:firstLine="709"/>
        <w:contextualSpacing/>
        <w:jc w:val="both"/>
        <w:rPr>
          <w:sz w:val="28"/>
          <w:szCs w:val="28"/>
        </w:rPr>
      </w:pPr>
      <w:r w:rsidRPr="009D2409">
        <w:rPr>
          <w:sz w:val="28"/>
          <w:szCs w:val="28"/>
        </w:rPr>
        <w:t>медицинские работники стационаров (отделений) хирургического профиля;</w:t>
      </w:r>
    </w:p>
    <w:p w:rsidR="00091207" w:rsidRPr="009D2409" w:rsidRDefault="00091207" w:rsidP="009D2409">
      <w:pPr>
        <w:pStyle w:val="ConsPlusNormal"/>
        <w:numPr>
          <w:ilvl w:val="0"/>
          <w:numId w:val="23"/>
        </w:numPr>
        <w:tabs>
          <w:tab w:val="left" w:pos="0"/>
          <w:tab w:val="left" w:pos="993"/>
        </w:tabs>
        <w:spacing w:before="240" w:line="276" w:lineRule="auto"/>
        <w:ind w:left="0" w:firstLine="709"/>
        <w:contextualSpacing/>
        <w:jc w:val="both"/>
        <w:rPr>
          <w:sz w:val="28"/>
          <w:szCs w:val="28"/>
        </w:rPr>
      </w:pPr>
      <w:r w:rsidRPr="009D2409">
        <w:rPr>
          <w:sz w:val="28"/>
          <w:szCs w:val="28"/>
        </w:rPr>
        <w:t>персонал лабораторий, осуществляющий обследование населения на ВИЧ-инфекцию и исследование крови и биологических материалов.</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proofErr w:type="gramStart"/>
      <w:r w:rsidRPr="009D2409">
        <w:rPr>
          <w:sz w:val="28"/>
          <w:szCs w:val="28"/>
        </w:rPr>
        <w:t xml:space="preserve">При приеме на работу и далее 1 раз в год (дополнительно - по клиническим и эпидемиологическим показаниям) подлежит обследованию на маркеры вирусов гепатитов B и C медицинский персонал организаций, осуществляющих заготовку, переработку, хранение и обеспечение безопасности донорской крови и ее компонентов, отделений гемодиализа, пересадки почки, </w:t>
      </w:r>
      <w:proofErr w:type="spellStart"/>
      <w:r w:rsidRPr="009D2409">
        <w:rPr>
          <w:sz w:val="28"/>
          <w:szCs w:val="28"/>
        </w:rPr>
        <w:t>сердечно-сосудистой</w:t>
      </w:r>
      <w:proofErr w:type="spellEnd"/>
      <w:r w:rsidRPr="009D2409">
        <w:rPr>
          <w:sz w:val="28"/>
          <w:szCs w:val="28"/>
        </w:rPr>
        <w:t xml:space="preserve"> и легочной хирургии, гематологии, хирургических, урологических, акушерско-гинекологических, офтальмологических, отоларингологических, анестезиологических, реанимационных, стоматологических, инфекционных, </w:t>
      </w:r>
      <w:r w:rsidRPr="009D2409">
        <w:rPr>
          <w:sz w:val="28"/>
          <w:szCs w:val="28"/>
        </w:rPr>
        <w:lastRenderedPageBreak/>
        <w:t>гастроэнтерологических стационаров</w:t>
      </w:r>
      <w:proofErr w:type="gramEnd"/>
      <w:r w:rsidRPr="009D2409">
        <w:rPr>
          <w:sz w:val="28"/>
          <w:szCs w:val="28"/>
        </w:rPr>
        <w:t xml:space="preserve">, отделений и кабинетов поликлиник, диспансеров (в том числе процедурных, прививочных), клинико-диагностических лабораторий, персонал станций и отделений скорой помощи, перинатальных центров, центров медицины катастроф, </w:t>
      </w:r>
      <w:proofErr w:type="spellStart"/>
      <w:r w:rsidRPr="009D2409">
        <w:rPr>
          <w:sz w:val="28"/>
          <w:szCs w:val="28"/>
        </w:rPr>
        <w:t>ФАПов</w:t>
      </w:r>
      <w:proofErr w:type="spellEnd"/>
      <w:r w:rsidRPr="009D2409">
        <w:rPr>
          <w:sz w:val="28"/>
          <w:szCs w:val="28"/>
        </w:rPr>
        <w:t>, здравпунктов.</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Обследование медицинского персонала родильных домов (отделений), перинатальных центров, отделений патологии новорожденных, хирургических стационаров (отделений), на носительство золотистого стафилококка и других условно-патогенных микроорганизмов проводят только по эпидемиологическим показаниям.</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Не допускаются к работе медицинские работники:</w:t>
      </w:r>
    </w:p>
    <w:p w:rsidR="00091207" w:rsidRPr="009D2409" w:rsidRDefault="00091207" w:rsidP="009D2409">
      <w:pPr>
        <w:pStyle w:val="ConsPlusNormal"/>
        <w:numPr>
          <w:ilvl w:val="0"/>
          <w:numId w:val="24"/>
        </w:numPr>
        <w:tabs>
          <w:tab w:val="left" w:pos="0"/>
          <w:tab w:val="left" w:pos="993"/>
        </w:tabs>
        <w:spacing w:before="240" w:line="276" w:lineRule="auto"/>
        <w:ind w:left="0" w:firstLine="709"/>
        <w:contextualSpacing/>
        <w:jc w:val="both"/>
        <w:rPr>
          <w:sz w:val="28"/>
          <w:szCs w:val="28"/>
        </w:rPr>
      </w:pPr>
      <w:r w:rsidRPr="009D2409">
        <w:rPr>
          <w:sz w:val="28"/>
          <w:szCs w:val="28"/>
        </w:rPr>
        <w:t>с активными формами туберкулеза;</w:t>
      </w:r>
    </w:p>
    <w:p w:rsidR="00091207" w:rsidRPr="009D2409" w:rsidRDefault="00091207" w:rsidP="009D2409">
      <w:pPr>
        <w:pStyle w:val="ConsPlusNormal"/>
        <w:numPr>
          <w:ilvl w:val="0"/>
          <w:numId w:val="24"/>
        </w:numPr>
        <w:tabs>
          <w:tab w:val="left" w:pos="0"/>
          <w:tab w:val="left" w:pos="993"/>
        </w:tabs>
        <w:spacing w:before="240" w:line="276" w:lineRule="auto"/>
        <w:ind w:left="0" w:firstLine="709"/>
        <w:contextualSpacing/>
        <w:jc w:val="both"/>
        <w:rPr>
          <w:sz w:val="28"/>
          <w:szCs w:val="28"/>
        </w:rPr>
      </w:pPr>
      <w:r w:rsidRPr="009D2409">
        <w:rPr>
          <w:sz w:val="28"/>
          <w:szCs w:val="28"/>
        </w:rPr>
        <w:t>с лихорадкой, острыми воспалительными и гнойными процессами или обострением хронических гнойно-воспалительных заболеваний.</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Профилактическая иммунизация персонала МО проводится в соответствии с </w:t>
      </w:r>
      <w:hyperlink r:id="rId6" w:history="1">
        <w:r w:rsidRPr="009D2409">
          <w:rPr>
            <w:sz w:val="28"/>
            <w:szCs w:val="28"/>
          </w:rPr>
          <w:t>национальным</w:t>
        </w:r>
      </w:hyperlink>
      <w:r w:rsidRPr="009D2409">
        <w:rPr>
          <w:sz w:val="28"/>
          <w:szCs w:val="28"/>
        </w:rPr>
        <w:t xml:space="preserve"> и региональным календарями профилактических прививок, </w:t>
      </w:r>
      <w:hyperlink r:id="rId7" w:history="1">
        <w:r w:rsidRPr="009D2409">
          <w:rPr>
            <w:sz w:val="28"/>
            <w:szCs w:val="28"/>
          </w:rPr>
          <w:t>календарем</w:t>
        </w:r>
      </w:hyperlink>
      <w:r w:rsidRPr="009D2409">
        <w:rPr>
          <w:sz w:val="28"/>
          <w:szCs w:val="28"/>
        </w:rPr>
        <w:t xml:space="preserve"> прививок по эпидемиологическим показаниям, а также в соответствии с постановлениями главного государственного санитарного врача.</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proofErr w:type="gramStart"/>
      <w:r w:rsidRPr="009D2409">
        <w:rPr>
          <w:sz w:val="28"/>
          <w:szCs w:val="28"/>
        </w:rPr>
        <w:t>Для предотвращения вредного влияния биологического фактора на здоровье медицинского персонала в перевязочных для гнойных и ожоговых больных должно быть устройство обеззараживания воздуха.</w:t>
      </w:r>
      <w:proofErr w:type="gramEnd"/>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Медицинский персонал должен быть обеспечен комплектами сменной одежды: халатами, медицинскими костюмами, шапочками, сменной обувью, не менее 3 комплектов спецодежды на одного работающего.</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При проведении манипуляций/операций, сопровождающихся образованием брызг крови, секретов, экскретов, персонал надевает маски, приспособления для защиты глаз (очки, щитки). Предпочтение отдают средствам защиты однократного применения.</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В операционных и родовых залах должны работать в стерильных халатах и бахилах, специальной обуви, шапочках, перчатках и медицинских масках.</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В перевязочных, процедурных, отделениях новорожденных, ожоговых отделениях, гематологических отделениях, отделениях трансплантологии, отделениях хирургической реанимации при проведении </w:t>
      </w:r>
      <w:proofErr w:type="spellStart"/>
      <w:r w:rsidRPr="009D2409">
        <w:rPr>
          <w:sz w:val="28"/>
          <w:szCs w:val="28"/>
        </w:rPr>
        <w:t>инвазивных</w:t>
      </w:r>
      <w:proofErr w:type="spellEnd"/>
      <w:r w:rsidRPr="009D2409">
        <w:rPr>
          <w:sz w:val="28"/>
          <w:szCs w:val="28"/>
        </w:rPr>
        <w:t xml:space="preserve"> манипуляций используют перчатки и медицинские маски.</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Использование масок обязательно во всех отделениях в период эпидемиологического неблагополучия. Медицинские маски используются при непрерывном применении не более 3-х часов, повторное использование </w:t>
      </w:r>
      <w:r w:rsidRPr="009D2409">
        <w:rPr>
          <w:sz w:val="28"/>
          <w:szCs w:val="28"/>
        </w:rPr>
        <w:lastRenderedPageBreak/>
        <w:t xml:space="preserve">многоразовых масок без стирки и дезинфекции не допускается. </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Стирка спецодежды персонала осуществляют централизованно и раздельно от белья пациентов.</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Смена спецодежды:</w:t>
      </w:r>
    </w:p>
    <w:p w:rsidR="00091207" w:rsidRPr="009D2409" w:rsidRDefault="00091207" w:rsidP="009D2409">
      <w:pPr>
        <w:pStyle w:val="ConsPlusNormal"/>
        <w:numPr>
          <w:ilvl w:val="0"/>
          <w:numId w:val="25"/>
        </w:numPr>
        <w:tabs>
          <w:tab w:val="left" w:pos="0"/>
          <w:tab w:val="left" w:pos="993"/>
        </w:tabs>
        <w:spacing w:before="240" w:line="276" w:lineRule="auto"/>
        <w:ind w:left="0" w:firstLine="709"/>
        <w:contextualSpacing/>
        <w:jc w:val="both"/>
        <w:rPr>
          <w:sz w:val="28"/>
          <w:szCs w:val="28"/>
        </w:rPr>
      </w:pPr>
      <w:r w:rsidRPr="009D2409">
        <w:rPr>
          <w:sz w:val="28"/>
          <w:szCs w:val="28"/>
        </w:rPr>
        <w:t xml:space="preserve">в подразделениях хирургического и акушерского профиля, отделениях реанимации и интенсивной терапии (ОРИТ), отделениях трансплантации, отделениях для лиц с </w:t>
      </w:r>
      <w:proofErr w:type="spellStart"/>
      <w:r w:rsidRPr="009D2409">
        <w:rPr>
          <w:sz w:val="28"/>
          <w:szCs w:val="28"/>
        </w:rPr>
        <w:t>иммунодефицитными</w:t>
      </w:r>
      <w:proofErr w:type="spellEnd"/>
      <w:r w:rsidRPr="009D2409">
        <w:rPr>
          <w:sz w:val="28"/>
          <w:szCs w:val="28"/>
        </w:rPr>
        <w:t xml:space="preserve"> состояниями, в процедурных и перевязочных кабинетах, осуществляется ежедневно и по мере загрязнения;</w:t>
      </w:r>
    </w:p>
    <w:p w:rsidR="00091207" w:rsidRPr="009D2409" w:rsidRDefault="00091207" w:rsidP="009D2409">
      <w:pPr>
        <w:pStyle w:val="ConsPlusNormal"/>
        <w:numPr>
          <w:ilvl w:val="0"/>
          <w:numId w:val="25"/>
        </w:numPr>
        <w:tabs>
          <w:tab w:val="left" w:pos="0"/>
          <w:tab w:val="left" w:pos="993"/>
        </w:tabs>
        <w:spacing w:before="240" w:line="276" w:lineRule="auto"/>
        <w:ind w:left="0" w:firstLine="709"/>
        <w:contextualSpacing/>
        <w:jc w:val="both"/>
        <w:rPr>
          <w:sz w:val="28"/>
          <w:szCs w:val="28"/>
        </w:rPr>
      </w:pPr>
      <w:r w:rsidRPr="009D2409">
        <w:rPr>
          <w:sz w:val="28"/>
          <w:szCs w:val="28"/>
        </w:rPr>
        <w:t xml:space="preserve">в учреждениях терапевтического профиля - 2 раза в неделю и по мере загрязнения. </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Сменная обувь персонала должна быть из нетканого материала, доступного для дезинфекции. </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Сменная одежда и обувь должны быть предусмотрены также и для персонала других подразделений, оказывающего консультативную помощь, а также для инженерно-технических работников.</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Персонал должен быть обеспечен средствами индивидуальной защиты (СИЗ) в необходимом количестве и соответствующих размеров (перчатками, масками, очками, щитками, респираторами, фартуками, нарукавниками и другими) в зависимости от профиля отделения и характера проводимой работы.</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В ходе проведения манипуляций персонал не должен вести записи, использовать телефон, персональные мобильные устройства и другие предметы, не имеющие отношения к выполнению процедуры или осмотру пациента, а также принимать пищу на рабочем месте.</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Нахождение персонала в рабочей медицинской одежде и рабочей обуви за пределами МО не допускается.</w:t>
      </w:r>
    </w:p>
    <w:p w:rsidR="00091207" w:rsidRPr="009D2409" w:rsidRDefault="00091207" w:rsidP="009D2409">
      <w:pPr>
        <w:pStyle w:val="ConsPlusNormal"/>
        <w:tabs>
          <w:tab w:val="left" w:pos="0"/>
          <w:tab w:val="left" w:pos="993"/>
        </w:tabs>
        <w:spacing w:before="240" w:line="276" w:lineRule="auto"/>
        <w:ind w:firstLine="709"/>
        <w:contextualSpacing/>
        <w:jc w:val="both"/>
        <w:rPr>
          <w:sz w:val="28"/>
          <w:szCs w:val="28"/>
        </w:rPr>
      </w:pPr>
      <w:r w:rsidRPr="009D2409">
        <w:rPr>
          <w:sz w:val="28"/>
          <w:szCs w:val="28"/>
        </w:rPr>
        <w:t xml:space="preserve">При загрязнении кожи и слизистых работника кровью или другими биологическими жидкостями, а также при уколах и порезах проводят профилактические мероприятия. Травмы и чрезвычайных ситуаций (порезы, уколы, попадание крови на видимые слизистые, поврежденные кожные покровы и другие), связанных с профессиональной деятельностью персонала, подлежат учёту и регистрации с указанием проведенных профилактических мероприятий (экстренная профилактика). </w:t>
      </w:r>
    </w:p>
    <w:p w:rsidR="009D2409" w:rsidRPr="009D2409" w:rsidRDefault="009D2409" w:rsidP="009D2409">
      <w:pPr>
        <w:tabs>
          <w:tab w:val="left" w:pos="0"/>
          <w:tab w:val="left" w:pos="993"/>
          <w:tab w:val="left" w:pos="1134"/>
          <w:tab w:val="left" w:pos="1245"/>
        </w:tabs>
        <w:spacing w:line="276" w:lineRule="auto"/>
        <w:ind w:firstLine="709"/>
        <w:contextualSpacing/>
        <w:rPr>
          <w:b/>
          <w:szCs w:val="28"/>
          <w:shd w:val="clear" w:color="auto" w:fill="FFFFFF"/>
        </w:rPr>
      </w:pPr>
      <w:r w:rsidRPr="009D2409">
        <w:rPr>
          <w:b/>
          <w:szCs w:val="28"/>
          <w:shd w:val="clear" w:color="auto" w:fill="FFFFFF"/>
        </w:rPr>
        <w:t xml:space="preserve">Гигиена рук медицинских работников. </w:t>
      </w:r>
    </w:p>
    <w:p w:rsidR="009D2409" w:rsidRPr="009D2409" w:rsidRDefault="009D2409" w:rsidP="009D2409">
      <w:pPr>
        <w:tabs>
          <w:tab w:val="left" w:pos="0"/>
          <w:tab w:val="left" w:pos="993"/>
          <w:tab w:val="left" w:pos="1134"/>
          <w:tab w:val="left" w:pos="1245"/>
        </w:tabs>
        <w:spacing w:line="276" w:lineRule="auto"/>
        <w:ind w:firstLine="709"/>
        <w:contextualSpacing/>
        <w:rPr>
          <w:szCs w:val="28"/>
          <w:shd w:val="clear" w:color="auto" w:fill="FFFFFF"/>
        </w:rPr>
      </w:pPr>
      <w:r w:rsidRPr="009D2409">
        <w:rPr>
          <w:szCs w:val="28"/>
          <w:shd w:val="clear" w:color="auto" w:fill="FFFFFF"/>
        </w:rPr>
        <w:t xml:space="preserve">Важнейшим фактором передачи инфекции в условиях МО являются руки медицинского персонала. Особое </w:t>
      </w:r>
      <w:proofErr w:type="spellStart"/>
      <w:r w:rsidRPr="009D2409">
        <w:rPr>
          <w:szCs w:val="28"/>
          <w:shd w:val="clear" w:color="auto" w:fill="FFFFFF"/>
        </w:rPr>
        <w:t>эпидемиологически</w:t>
      </w:r>
      <w:proofErr w:type="spellEnd"/>
      <w:r w:rsidRPr="009D2409">
        <w:rPr>
          <w:szCs w:val="28"/>
          <w:shd w:val="clear" w:color="auto" w:fill="FFFFFF"/>
        </w:rPr>
        <w:t xml:space="preserve"> значение имеет транзиторная (</w:t>
      </w:r>
      <w:proofErr w:type="spellStart"/>
      <w:r w:rsidRPr="009D2409">
        <w:rPr>
          <w:szCs w:val="28"/>
          <w:shd w:val="clear" w:color="auto" w:fill="FFFFFF"/>
        </w:rPr>
        <w:t>неколонизирующая</w:t>
      </w:r>
      <w:proofErr w:type="spellEnd"/>
      <w:r w:rsidRPr="009D2409">
        <w:rPr>
          <w:szCs w:val="28"/>
          <w:shd w:val="clear" w:color="auto" w:fill="FFFFFF"/>
        </w:rPr>
        <w:t xml:space="preserve">) микрофлора, приобретаемая медицинскими работниками в процессе своей профессиональной </w:t>
      </w:r>
      <w:r w:rsidRPr="009D2409">
        <w:rPr>
          <w:szCs w:val="28"/>
          <w:shd w:val="clear" w:color="auto" w:fill="FFFFFF"/>
        </w:rPr>
        <w:lastRenderedPageBreak/>
        <w:t xml:space="preserve">деятельности при контакте с </w:t>
      </w:r>
      <w:proofErr w:type="gramStart"/>
      <w:r w:rsidRPr="009D2409">
        <w:rPr>
          <w:szCs w:val="28"/>
          <w:shd w:val="clear" w:color="auto" w:fill="FFFFFF"/>
        </w:rPr>
        <w:t>инфицированным</w:t>
      </w:r>
      <w:proofErr w:type="gramEnd"/>
      <w:r w:rsidRPr="009D2409">
        <w:rPr>
          <w:szCs w:val="28"/>
          <w:shd w:val="clear" w:color="auto" w:fill="FFFFFF"/>
        </w:rPr>
        <w:t xml:space="preserve"> (</w:t>
      </w:r>
      <w:proofErr w:type="spellStart"/>
      <w:r w:rsidRPr="009D2409">
        <w:rPr>
          <w:szCs w:val="28"/>
          <w:shd w:val="clear" w:color="auto" w:fill="FFFFFF"/>
        </w:rPr>
        <w:t>колонизироваными</w:t>
      </w:r>
      <w:proofErr w:type="spellEnd"/>
      <w:r w:rsidRPr="009D2409">
        <w:rPr>
          <w:szCs w:val="28"/>
          <w:shd w:val="clear" w:color="auto" w:fill="FFFFFF"/>
        </w:rPr>
        <w:t xml:space="preserve">) пациентами или </w:t>
      </w:r>
      <w:proofErr w:type="spellStart"/>
      <w:r w:rsidRPr="009D2409">
        <w:rPr>
          <w:szCs w:val="28"/>
          <w:shd w:val="clear" w:color="auto" w:fill="FFFFFF"/>
        </w:rPr>
        <w:t>контаминированными</w:t>
      </w:r>
      <w:proofErr w:type="spellEnd"/>
      <w:r w:rsidRPr="009D2409">
        <w:rPr>
          <w:szCs w:val="28"/>
          <w:shd w:val="clear" w:color="auto" w:fill="FFFFFF"/>
        </w:rPr>
        <w:t xml:space="preserve"> объектами окружающей (больничной) среды. При этом частота обнаружения условно-патогенных микроорганизмов на коже рук персонала, перчатках может быть достаточно высокой и, долго сохраняться и обеспечивать в дальнейшем передачу возбудителя (например, при смене повязок, инфицированных пролежней, замене </w:t>
      </w:r>
      <w:proofErr w:type="spellStart"/>
      <w:r w:rsidRPr="009D2409">
        <w:rPr>
          <w:szCs w:val="28"/>
          <w:shd w:val="clear" w:color="auto" w:fill="FFFFFF"/>
        </w:rPr>
        <w:t>назогастрольной</w:t>
      </w:r>
      <w:proofErr w:type="spellEnd"/>
      <w:r w:rsidRPr="009D2409">
        <w:rPr>
          <w:szCs w:val="28"/>
          <w:shd w:val="clear" w:color="auto" w:fill="FFFFFF"/>
        </w:rPr>
        <w:t xml:space="preserve"> трубки, при отсасывании слизи </w:t>
      </w:r>
      <w:proofErr w:type="spellStart"/>
      <w:r w:rsidRPr="009D2409">
        <w:rPr>
          <w:szCs w:val="28"/>
          <w:shd w:val="clear" w:color="auto" w:fill="FFFFFF"/>
        </w:rPr>
        <w:t>интурбированного</w:t>
      </w:r>
      <w:proofErr w:type="spellEnd"/>
      <w:r w:rsidRPr="009D2409">
        <w:rPr>
          <w:szCs w:val="28"/>
          <w:shd w:val="clear" w:color="auto" w:fill="FFFFFF"/>
        </w:rPr>
        <w:t xml:space="preserve"> пациента, опорожнении ёмкости с инфицированной мочой, подмывании промежности и прочее). </w:t>
      </w:r>
    </w:p>
    <w:p w:rsidR="009D2409" w:rsidRPr="009D2409" w:rsidRDefault="009D2409" w:rsidP="009D2409">
      <w:pPr>
        <w:tabs>
          <w:tab w:val="left" w:pos="0"/>
          <w:tab w:val="left" w:pos="993"/>
          <w:tab w:val="left" w:pos="1134"/>
          <w:tab w:val="left" w:pos="1245"/>
        </w:tabs>
        <w:spacing w:line="276" w:lineRule="auto"/>
        <w:ind w:firstLine="709"/>
        <w:contextualSpacing/>
        <w:rPr>
          <w:szCs w:val="28"/>
          <w:shd w:val="clear" w:color="auto" w:fill="FFFFFF"/>
        </w:rPr>
      </w:pPr>
      <w:r w:rsidRPr="009D2409">
        <w:rPr>
          <w:szCs w:val="28"/>
          <w:shd w:val="clear" w:color="auto" w:fill="FFFFFF"/>
        </w:rPr>
        <w:t>В настоящее время различают два уровня обработки (</w:t>
      </w:r>
      <w:proofErr w:type="spellStart"/>
      <w:r w:rsidRPr="009D2409">
        <w:rPr>
          <w:szCs w:val="28"/>
          <w:shd w:val="clear" w:color="auto" w:fill="FFFFFF"/>
        </w:rPr>
        <w:t>деконтаминации</w:t>
      </w:r>
      <w:proofErr w:type="spellEnd"/>
      <w:r w:rsidRPr="009D2409">
        <w:rPr>
          <w:szCs w:val="28"/>
          <w:shd w:val="clear" w:color="auto" w:fill="FFFFFF"/>
        </w:rPr>
        <w:t xml:space="preserve">) рук: гигиеническую и хирургическую. </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Для обеспечения эффективного мытья и обеззараживания рук, необходимо соблюдать следующие условия:</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ногти на руках - чистые, коротко остриженные, не покрытые лаком;</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отсутствие искусственных ногтей и покрытия на ногтях;</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xml:space="preserve">- на пальцах и кистях рук - отсутствие колец, перстней, элементов </w:t>
      </w:r>
      <w:proofErr w:type="spellStart"/>
      <w:r w:rsidRPr="009D2409">
        <w:rPr>
          <w:sz w:val="28"/>
          <w:szCs w:val="28"/>
        </w:rPr>
        <w:t>пирсинга</w:t>
      </w:r>
      <w:proofErr w:type="spellEnd"/>
      <w:r w:rsidRPr="009D2409">
        <w:rPr>
          <w:sz w:val="28"/>
          <w:szCs w:val="28"/>
        </w:rPr>
        <w:t>, других украшений; перед обработкой рук хирургов необходимо снять часы, браслеты, другие украшения рук и предплечий;</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микротравмы (порезы, проколы, заусеницы, царапины, микротрещины) необходимо обработать антисептическим лекарственным средством и закрыть водостойким лейкопластырем.</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После мытья руки высушивают, промокая их салфеткой/полотенцем однократного использования; не следует применять электросушители. Салфетки (полотенца) бумажные однократного применения выбирают с достаточной гигроскопичностью, плотностью, не оставляющие после использования видимых волокон на коже рук. Не следует надевать перчатки на влажные руки.</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xml:space="preserve">Необходимо обеспечить доступность кожных антисептиков, предназначенных для гигиенической обработки рук, в достаточном количестве для всех пользователей. </w:t>
      </w:r>
      <w:proofErr w:type="gramStart"/>
      <w:r w:rsidRPr="009D2409">
        <w:rPr>
          <w:sz w:val="28"/>
          <w:szCs w:val="28"/>
        </w:rPr>
        <w:t>Для этого дозаторы (</w:t>
      </w:r>
      <w:proofErr w:type="spellStart"/>
      <w:r w:rsidRPr="009D2409">
        <w:rPr>
          <w:sz w:val="28"/>
          <w:szCs w:val="28"/>
        </w:rPr>
        <w:t>диспенсеры</w:t>
      </w:r>
      <w:proofErr w:type="spellEnd"/>
      <w:r w:rsidRPr="009D2409">
        <w:rPr>
          <w:sz w:val="28"/>
          <w:szCs w:val="28"/>
        </w:rPr>
        <w:t>) кожных антисептиков размещают в наиболее востребованных местах, удобных для применения персоналом, пациентами, посетителями - у входа (выхода) в отделение, процедурную, перевязочную, манипуляционную, палату, бокс, туалет и др. (</w:t>
      </w:r>
      <w:hyperlink r:id="rId8" w:anchor="6000" w:history="1">
        <w:r w:rsidRPr="009D2409">
          <w:rPr>
            <w:rStyle w:val="a4"/>
            <w:rFonts w:eastAsiaTheme="majorEastAsia"/>
            <w:color w:val="auto"/>
            <w:sz w:val="28"/>
            <w:szCs w:val="28"/>
            <w:bdr w:val="none" w:sz="0" w:space="0" w:color="auto" w:frame="1"/>
          </w:rPr>
          <w:t>приложение 6</w:t>
        </w:r>
      </w:hyperlink>
      <w:r w:rsidRPr="009D2409">
        <w:rPr>
          <w:sz w:val="28"/>
          <w:szCs w:val="28"/>
        </w:rPr>
        <w:t> к настоящим МУ), обеспечивая их бесперебойную работу.</w:t>
      </w:r>
      <w:proofErr w:type="gramEnd"/>
      <w:r w:rsidRPr="009D2409">
        <w:rPr>
          <w:sz w:val="28"/>
          <w:szCs w:val="28"/>
        </w:rPr>
        <w:t xml:space="preserve"> Для отдельных категорий персонала, связанного с частым посещением отделений и палат (врачи, лаборанты, палатные сестры, сестры-хозяйки и др.), в дополнение к дозаторам целесообразно использовать кожные антисептики в индивидуальных флаконах небольшого (100-200 миллилитров) объема.</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lastRenderedPageBreak/>
        <w:t>Для ухода за кожей рук перед рабочей сменой, перед обеденным перерывом и после него, а также в конце рабочей смены рекомендуется использовать смягчающие и увлажняющие, питающие кожу кремы, лосьоны, бальзамы.</w:t>
      </w:r>
    </w:p>
    <w:p w:rsidR="009D2409" w:rsidRPr="009D2409" w:rsidRDefault="009D2409" w:rsidP="009D2409">
      <w:pPr>
        <w:tabs>
          <w:tab w:val="left" w:pos="0"/>
          <w:tab w:val="left" w:pos="993"/>
          <w:tab w:val="left" w:pos="1134"/>
          <w:tab w:val="left" w:pos="1245"/>
        </w:tabs>
        <w:spacing w:line="276" w:lineRule="auto"/>
        <w:ind w:firstLine="709"/>
        <w:contextualSpacing/>
        <w:rPr>
          <w:szCs w:val="28"/>
          <w:shd w:val="clear" w:color="auto" w:fill="FFFFFF"/>
        </w:rPr>
      </w:pPr>
      <w:r w:rsidRPr="009D2409">
        <w:rPr>
          <w:i/>
          <w:szCs w:val="28"/>
          <w:shd w:val="clear" w:color="auto" w:fill="FFFFFF"/>
        </w:rPr>
        <w:t>Обычное мытье рук</w:t>
      </w:r>
      <w:r w:rsidRPr="009D2409">
        <w:rPr>
          <w:szCs w:val="28"/>
          <w:shd w:val="clear" w:color="auto" w:fill="FFFFFF"/>
        </w:rPr>
        <w:t xml:space="preserve"> подразумевает использование для обработки рук воды и мыла, не содержащего </w:t>
      </w:r>
      <w:proofErr w:type="spellStart"/>
      <w:r w:rsidRPr="009D2409">
        <w:rPr>
          <w:szCs w:val="28"/>
          <w:shd w:val="clear" w:color="auto" w:fill="FFFFFF"/>
        </w:rPr>
        <w:t>антимикробных</w:t>
      </w:r>
      <w:proofErr w:type="spellEnd"/>
      <w:r w:rsidRPr="009D2409">
        <w:rPr>
          <w:szCs w:val="28"/>
          <w:shd w:val="clear" w:color="auto" w:fill="FFFFFF"/>
        </w:rPr>
        <w:t xml:space="preserve"> компонентов. Оно предполагает удаления грязи и транзиторной микрофлоры, </w:t>
      </w:r>
      <w:proofErr w:type="spellStart"/>
      <w:r w:rsidRPr="009D2409">
        <w:rPr>
          <w:szCs w:val="28"/>
          <w:shd w:val="clear" w:color="auto" w:fill="FFFFFF"/>
        </w:rPr>
        <w:t>контаминирующей</w:t>
      </w:r>
      <w:proofErr w:type="spellEnd"/>
      <w:r w:rsidRPr="009D2409">
        <w:rPr>
          <w:szCs w:val="28"/>
          <w:shd w:val="clear" w:color="auto" w:fill="FFFFFF"/>
        </w:rPr>
        <w:t xml:space="preserve"> кожу рук в результате контакта с пациентами или объектами больничное среды. </w:t>
      </w:r>
    </w:p>
    <w:p w:rsidR="009D2409" w:rsidRPr="009D2409" w:rsidRDefault="009D2409" w:rsidP="009D2409">
      <w:pPr>
        <w:tabs>
          <w:tab w:val="left" w:pos="0"/>
          <w:tab w:val="left" w:pos="993"/>
          <w:tab w:val="left" w:pos="1134"/>
          <w:tab w:val="left" w:pos="1245"/>
        </w:tabs>
        <w:spacing w:line="276" w:lineRule="auto"/>
        <w:ind w:firstLine="709"/>
        <w:contextualSpacing/>
        <w:rPr>
          <w:szCs w:val="28"/>
          <w:shd w:val="clear" w:color="auto" w:fill="FFFFFF"/>
        </w:rPr>
      </w:pPr>
      <w:r w:rsidRPr="009D2409">
        <w:rPr>
          <w:i/>
          <w:szCs w:val="28"/>
          <w:shd w:val="clear" w:color="auto" w:fill="FFFFFF"/>
        </w:rPr>
        <w:t>Гигиеническая антисептика</w:t>
      </w:r>
      <w:r w:rsidRPr="009D2409">
        <w:rPr>
          <w:szCs w:val="28"/>
          <w:shd w:val="clear" w:color="auto" w:fill="FFFFFF"/>
        </w:rPr>
        <w:t xml:space="preserve"> - более быстрый метод обработки рук, безопасный для здоровья медперсонала. Данная антисептика рук подразумевает применение химических веществ, обладающих </w:t>
      </w:r>
      <w:proofErr w:type="spellStart"/>
      <w:r w:rsidRPr="009D2409">
        <w:rPr>
          <w:szCs w:val="28"/>
          <w:shd w:val="clear" w:color="auto" w:fill="FFFFFF"/>
        </w:rPr>
        <w:t>антимикробным</w:t>
      </w:r>
      <w:proofErr w:type="spellEnd"/>
      <w:r w:rsidRPr="009D2409">
        <w:rPr>
          <w:szCs w:val="28"/>
          <w:shd w:val="clear" w:color="auto" w:fill="FFFFFF"/>
        </w:rPr>
        <w:t xml:space="preserve"> действием, и предназначается для обработки рук или других поверхностей тканей организма человека. В качестве антисептиков используют химические </w:t>
      </w:r>
      <w:proofErr w:type="gramStart"/>
      <w:r w:rsidRPr="009D2409">
        <w:rPr>
          <w:szCs w:val="28"/>
          <w:shd w:val="clear" w:color="auto" w:fill="FFFFFF"/>
        </w:rPr>
        <w:t>вещества</w:t>
      </w:r>
      <w:proofErr w:type="gramEnd"/>
      <w:r w:rsidRPr="009D2409">
        <w:rPr>
          <w:szCs w:val="28"/>
          <w:shd w:val="clear" w:color="auto" w:fill="FFFFFF"/>
        </w:rPr>
        <w:t xml:space="preserve"> разрешенные к применению. Гигиеническая антисептика проводится:</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до и после непосредственного контакта с пациентом;</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после контакта с биологическими жидкостями, секретами или экскретами организма, слизистыми оболочками, повязками;</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xml:space="preserve">- перед выполнением </w:t>
      </w:r>
      <w:proofErr w:type="spellStart"/>
      <w:r w:rsidRPr="009D2409">
        <w:rPr>
          <w:sz w:val="28"/>
          <w:szCs w:val="28"/>
        </w:rPr>
        <w:t>инвазивных</w:t>
      </w:r>
      <w:proofErr w:type="spellEnd"/>
      <w:r w:rsidRPr="009D2409">
        <w:rPr>
          <w:sz w:val="28"/>
          <w:szCs w:val="28"/>
        </w:rPr>
        <w:t xml:space="preserve"> процедур (до контакта с </w:t>
      </w:r>
      <w:proofErr w:type="spellStart"/>
      <w:r w:rsidRPr="009D2409">
        <w:rPr>
          <w:sz w:val="28"/>
          <w:szCs w:val="28"/>
        </w:rPr>
        <w:t>инвазивным</w:t>
      </w:r>
      <w:proofErr w:type="spellEnd"/>
      <w:r w:rsidRPr="009D2409">
        <w:rPr>
          <w:sz w:val="28"/>
          <w:szCs w:val="28"/>
        </w:rPr>
        <w:t xml:space="preserve"> оборудованием и изделиями), </w:t>
      </w:r>
      <w:proofErr w:type="gramStart"/>
      <w:r w:rsidRPr="009D2409">
        <w:rPr>
          <w:sz w:val="28"/>
          <w:szCs w:val="28"/>
        </w:rPr>
        <w:t>кроме</w:t>
      </w:r>
      <w:proofErr w:type="gramEnd"/>
      <w:r w:rsidRPr="009D2409">
        <w:rPr>
          <w:sz w:val="28"/>
          <w:szCs w:val="28"/>
        </w:rPr>
        <w:t xml:space="preserve"> перечисленных выше;</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после контакта с медицинским оборудованием и другими объектами, находящимися в непосредственной близости от пациента;</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xml:space="preserve">- при переходе </w:t>
      </w:r>
      <w:proofErr w:type="gramStart"/>
      <w:r w:rsidRPr="009D2409">
        <w:rPr>
          <w:sz w:val="28"/>
          <w:szCs w:val="28"/>
        </w:rPr>
        <w:t>от</w:t>
      </w:r>
      <w:proofErr w:type="gramEnd"/>
      <w:r w:rsidRPr="009D2409">
        <w:rPr>
          <w:sz w:val="28"/>
          <w:szCs w:val="28"/>
        </w:rPr>
        <w:t xml:space="preserve"> более </w:t>
      </w:r>
      <w:proofErr w:type="spellStart"/>
      <w:r w:rsidRPr="009D2409">
        <w:rPr>
          <w:sz w:val="28"/>
          <w:szCs w:val="28"/>
        </w:rPr>
        <w:t>контаминированного</w:t>
      </w:r>
      <w:proofErr w:type="spellEnd"/>
      <w:r w:rsidRPr="009D2409">
        <w:rPr>
          <w:sz w:val="28"/>
          <w:szCs w:val="28"/>
        </w:rPr>
        <w:t xml:space="preserve"> </w:t>
      </w:r>
      <w:proofErr w:type="gramStart"/>
      <w:r w:rsidRPr="009D2409">
        <w:rPr>
          <w:sz w:val="28"/>
          <w:szCs w:val="28"/>
        </w:rPr>
        <w:t>микроорганизмами</w:t>
      </w:r>
      <w:proofErr w:type="gramEnd"/>
      <w:r w:rsidRPr="009D2409">
        <w:rPr>
          <w:sz w:val="28"/>
          <w:szCs w:val="28"/>
        </w:rPr>
        <w:t xml:space="preserve"> участка тела пациента к менее </w:t>
      </w:r>
      <w:proofErr w:type="spellStart"/>
      <w:r w:rsidRPr="009D2409">
        <w:rPr>
          <w:sz w:val="28"/>
          <w:szCs w:val="28"/>
        </w:rPr>
        <w:t>контаминированному</w:t>
      </w:r>
      <w:proofErr w:type="spellEnd"/>
      <w:r w:rsidRPr="009D2409">
        <w:rPr>
          <w:sz w:val="28"/>
          <w:szCs w:val="28"/>
        </w:rPr>
        <w:t xml:space="preserve"> при оказании медицинской помощи и уходе за пациентом;</w:t>
      </w:r>
    </w:p>
    <w:p w:rsidR="009D2409" w:rsidRPr="009D2409" w:rsidRDefault="009D2409" w:rsidP="009D2409">
      <w:pPr>
        <w:pStyle w:val="a5"/>
        <w:shd w:val="clear" w:color="auto" w:fill="FFFFFF"/>
        <w:tabs>
          <w:tab w:val="left" w:pos="0"/>
          <w:tab w:val="left" w:pos="993"/>
        </w:tabs>
        <w:spacing w:beforeAutospacing="0" w:after="0" w:afterAutospacing="0" w:line="276" w:lineRule="auto"/>
        <w:ind w:firstLine="709"/>
        <w:contextualSpacing/>
        <w:jc w:val="both"/>
        <w:rPr>
          <w:sz w:val="28"/>
          <w:szCs w:val="28"/>
        </w:rPr>
      </w:pPr>
      <w:r w:rsidRPr="009D2409">
        <w:rPr>
          <w:sz w:val="28"/>
          <w:szCs w:val="28"/>
        </w:rPr>
        <w:t>- после снятия медицинских перчаток.</w:t>
      </w:r>
    </w:p>
    <w:p w:rsidR="009D2409" w:rsidRPr="009D2409" w:rsidRDefault="009D2409" w:rsidP="009D2409">
      <w:pPr>
        <w:tabs>
          <w:tab w:val="left" w:pos="0"/>
          <w:tab w:val="left" w:pos="993"/>
          <w:tab w:val="left" w:pos="1134"/>
        </w:tabs>
        <w:spacing w:line="276" w:lineRule="auto"/>
        <w:ind w:firstLine="709"/>
        <w:contextualSpacing/>
        <w:rPr>
          <w:szCs w:val="28"/>
        </w:rPr>
      </w:pPr>
      <w:r w:rsidRPr="009D2409">
        <w:rPr>
          <w:i/>
          <w:szCs w:val="28"/>
          <w:shd w:val="clear" w:color="auto" w:fill="FFFFFF"/>
        </w:rPr>
        <w:t>Хирургическая антисептика рук</w:t>
      </w:r>
      <w:r w:rsidRPr="009D2409">
        <w:rPr>
          <w:szCs w:val="28"/>
          <w:shd w:val="clear" w:color="auto" w:fill="FFFFFF"/>
        </w:rPr>
        <w:t xml:space="preserve"> – </w:t>
      </w:r>
      <w:proofErr w:type="gramStart"/>
      <w:r w:rsidRPr="009D2409">
        <w:rPr>
          <w:szCs w:val="28"/>
          <w:shd w:val="clear" w:color="auto" w:fill="FFFFFF"/>
        </w:rPr>
        <w:t>проводится членами операционной бригады в предоперационном периоде Антисептические препараты должны</w:t>
      </w:r>
      <w:proofErr w:type="gramEnd"/>
      <w:r w:rsidRPr="009D2409">
        <w:rPr>
          <w:szCs w:val="28"/>
          <w:shd w:val="clear" w:color="auto" w:fill="FFFFFF"/>
        </w:rPr>
        <w:t xml:space="preserve"> обладать </w:t>
      </w:r>
      <w:proofErr w:type="spellStart"/>
      <w:r w:rsidRPr="009D2409">
        <w:rPr>
          <w:szCs w:val="28"/>
          <w:shd w:val="clear" w:color="auto" w:fill="FFFFFF"/>
        </w:rPr>
        <w:t>персистирующим</w:t>
      </w:r>
      <w:proofErr w:type="spellEnd"/>
      <w:r w:rsidRPr="009D2409">
        <w:rPr>
          <w:szCs w:val="28"/>
          <w:shd w:val="clear" w:color="auto" w:fill="FFFFFF"/>
        </w:rPr>
        <w:t xml:space="preserve"> (остаточным) действием. Обработка рук проводится после предварительного мытья рук (кисти рук и предплечье) с мылом (двукратное намыливание их), применение щеток недопустимо.</w:t>
      </w:r>
    </w:p>
    <w:p w:rsidR="009D2409" w:rsidRPr="009D2409" w:rsidRDefault="009D2409" w:rsidP="009D2409">
      <w:pPr>
        <w:tabs>
          <w:tab w:val="left" w:pos="0"/>
          <w:tab w:val="left" w:pos="993"/>
          <w:tab w:val="left" w:pos="1134"/>
        </w:tabs>
        <w:spacing w:line="276" w:lineRule="auto"/>
        <w:ind w:firstLine="709"/>
        <w:contextualSpacing/>
        <w:rPr>
          <w:b/>
          <w:szCs w:val="28"/>
          <w:shd w:val="clear" w:color="auto" w:fill="FFFFFF"/>
        </w:rPr>
      </w:pPr>
      <w:r w:rsidRPr="009D2409">
        <w:rPr>
          <w:b/>
          <w:szCs w:val="28"/>
          <w:shd w:val="clear" w:color="auto" w:fill="FFFFFF"/>
        </w:rPr>
        <w:t xml:space="preserve">Применение средств индивидуальной защиты </w:t>
      </w:r>
    </w:p>
    <w:p w:rsidR="009D2409" w:rsidRPr="009D2409" w:rsidRDefault="009D2409" w:rsidP="009D2409">
      <w:pPr>
        <w:tabs>
          <w:tab w:val="left" w:pos="0"/>
          <w:tab w:val="left" w:pos="993"/>
          <w:tab w:val="left" w:pos="1134"/>
        </w:tabs>
        <w:spacing w:line="276" w:lineRule="auto"/>
        <w:ind w:firstLine="709"/>
        <w:contextualSpacing/>
        <w:rPr>
          <w:szCs w:val="28"/>
          <w:shd w:val="clear" w:color="auto" w:fill="FFFFFF"/>
        </w:rPr>
      </w:pPr>
      <w:r w:rsidRPr="009D2409">
        <w:rPr>
          <w:szCs w:val="28"/>
          <w:shd w:val="clear" w:color="auto" w:fill="FFFFFF"/>
        </w:rPr>
        <w:t>Средства индивидуальной защиты (</w:t>
      </w:r>
      <w:proofErr w:type="gramStart"/>
      <w:r w:rsidRPr="009D2409">
        <w:rPr>
          <w:szCs w:val="28"/>
          <w:shd w:val="clear" w:color="auto" w:fill="FFFFFF"/>
        </w:rPr>
        <w:t>СИЗ</w:t>
      </w:r>
      <w:proofErr w:type="gramEnd"/>
      <w:r w:rsidRPr="009D2409">
        <w:rPr>
          <w:szCs w:val="28"/>
          <w:shd w:val="clear" w:color="auto" w:fill="FFFFFF"/>
        </w:rPr>
        <w:t xml:space="preserve">) используются как дополнение к гигиене рук, позволяющие избежать контакта медперсонала с кровью и другими биологическими жидкостями. Средства индивидуальной защиты должны соответствовать проводимым лечебно-диагностическим процедурам и характеру контакта с больным. </w:t>
      </w:r>
    </w:p>
    <w:p w:rsidR="009D2409" w:rsidRPr="009D2409" w:rsidRDefault="009D2409" w:rsidP="009D2409">
      <w:pPr>
        <w:tabs>
          <w:tab w:val="left" w:pos="0"/>
          <w:tab w:val="left" w:pos="993"/>
          <w:tab w:val="left" w:pos="1134"/>
        </w:tabs>
        <w:spacing w:line="276" w:lineRule="auto"/>
        <w:ind w:firstLine="709"/>
        <w:contextualSpacing/>
        <w:rPr>
          <w:szCs w:val="28"/>
          <w:shd w:val="clear" w:color="auto" w:fill="FFFFFF"/>
        </w:rPr>
      </w:pPr>
      <w:r w:rsidRPr="009D2409">
        <w:rPr>
          <w:szCs w:val="28"/>
          <w:shd w:val="clear" w:color="auto" w:fill="FFFFFF"/>
        </w:rPr>
        <w:lastRenderedPageBreak/>
        <w:t xml:space="preserve">К СИЗ, применяемым в рамках стандартных мер предосторожности, относятся: перчатки, халаты/комбинезоны, фартуки, нарукавники, головной убор (колпак, косынка) сменная обувь (тапочки), средства защиты глаз (очки, защитные щитки) и </w:t>
      </w:r>
      <w:proofErr w:type="spellStart"/>
      <w:r w:rsidRPr="009D2409">
        <w:rPr>
          <w:szCs w:val="28"/>
          <w:shd w:val="clear" w:color="auto" w:fill="FFFFFF"/>
        </w:rPr>
        <w:t>т</w:t>
      </w:r>
      <w:proofErr w:type="gramStart"/>
      <w:r w:rsidRPr="009D2409">
        <w:rPr>
          <w:szCs w:val="28"/>
          <w:shd w:val="clear" w:color="auto" w:fill="FFFFFF"/>
        </w:rPr>
        <w:t>.п</w:t>
      </w:r>
      <w:proofErr w:type="spellEnd"/>
      <w:proofErr w:type="gramEnd"/>
      <w:r w:rsidRPr="009D2409">
        <w:rPr>
          <w:szCs w:val="28"/>
          <w:shd w:val="clear" w:color="auto" w:fill="FFFFFF"/>
        </w:rPr>
        <w:t xml:space="preserve">), защитные медицинские маски/респираторы. Иногда это может быть закрытая прочная обувь, специальные ботинки или сапоги. Средства индивидуальной защиты используют как в повседневной медицинской деятельности, так и при работе с медицинскими отходами. </w:t>
      </w:r>
    </w:p>
    <w:p w:rsidR="009D2409" w:rsidRPr="009D2409" w:rsidRDefault="009D2409" w:rsidP="009D2409">
      <w:pPr>
        <w:tabs>
          <w:tab w:val="left" w:pos="0"/>
          <w:tab w:val="left" w:pos="993"/>
          <w:tab w:val="left" w:pos="1134"/>
        </w:tabs>
        <w:spacing w:line="276" w:lineRule="auto"/>
        <w:ind w:firstLine="709"/>
        <w:contextualSpacing/>
        <w:rPr>
          <w:szCs w:val="28"/>
          <w:shd w:val="clear" w:color="auto" w:fill="FFFFFF"/>
        </w:rPr>
      </w:pPr>
      <w:r w:rsidRPr="009D2409">
        <w:rPr>
          <w:szCs w:val="28"/>
          <w:shd w:val="clear" w:color="auto" w:fill="FFFFFF"/>
        </w:rPr>
        <w:t xml:space="preserve">Респираторная гигиена и кашлевой этикет. При возникновении респираторных симптомов (кашель, чихание) у медицинских работников или пациентов должны соблюдаться респираторная гигиена и кашлевой этикет. Необходимо прикрывать нос и рот бумажной салфеткой или маской, а затем выкидывать использованные салфетки или маски в специальный контейнер или пакет с последующей гигиеной рук. </w:t>
      </w:r>
    </w:p>
    <w:p w:rsidR="009D2409" w:rsidRPr="009D2409" w:rsidRDefault="009D2409" w:rsidP="009D2409">
      <w:pPr>
        <w:tabs>
          <w:tab w:val="left" w:pos="0"/>
          <w:tab w:val="left" w:pos="993"/>
          <w:tab w:val="left" w:pos="1134"/>
        </w:tabs>
        <w:spacing w:line="276" w:lineRule="auto"/>
        <w:ind w:firstLine="709"/>
        <w:contextualSpacing/>
        <w:rPr>
          <w:szCs w:val="28"/>
          <w:shd w:val="clear" w:color="auto" w:fill="FFFFFF"/>
        </w:rPr>
      </w:pPr>
      <w:r w:rsidRPr="009D2409">
        <w:rPr>
          <w:szCs w:val="28"/>
          <w:shd w:val="clear" w:color="auto" w:fill="FFFFFF"/>
        </w:rPr>
        <w:t>Профилактика повреждение иглами и другими колющими и режущими предметами</w:t>
      </w:r>
    </w:p>
    <w:p w:rsidR="009D2409" w:rsidRPr="009D2409" w:rsidRDefault="009D2409" w:rsidP="009D2409">
      <w:pPr>
        <w:tabs>
          <w:tab w:val="left" w:pos="0"/>
          <w:tab w:val="left" w:pos="993"/>
          <w:tab w:val="left" w:pos="1134"/>
        </w:tabs>
        <w:spacing w:line="276" w:lineRule="auto"/>
        <w:ind w:firstLine="709"/>
        <w:contextualSpacing/>
        <w:rPr>
          <w:szCs w:val="28"/>
          <w:shd w:val="clear" w:color="auto" w:fill="FFFFFF"/>
        </w:rPr>
      </w:pPr>
      <w:r w:rsidRPr="009D2409">
        <w:rPr>
          <w:szCs w:val="28"/>
          <w:shd w:val="clear" w:color="auto" w:fill="FFFFFF"/>
        </w:rPr>
        <w:t xml:space="preserve">В целях предупреждения возникновения и распространения инфекционных заболеваний пациентов и исключения возможности заражения медицинского персонала, необходимо своевременно и в полном объеме проводить предусмотренные профилактические мероприятия при работе с иглами, колющими и режущими предметами с последующим их обеззараживанием и утилизацией. При работе с такими предметами запрещается: </w:t>
      </w:r>
    </w:p>
    <w:p w:rsidR="009D2409" w:rsidRPr="009D2409" w:rsidRDefault="009D2409" w:rsidP="009D2409">
      <w:pPr>
        <w:pStyle w:val="a6"/>
        <w:numPr>
          <w:ilvl w:val="0"/>
          <w:numId w:val="26"/>
        </w:numPr>
        <w:tabs>
          <w:tab w:val="left" w:pos="0"/>
          <w:tab w:val="left" w:pos="993"/>
          <w:tab w:val="left" w:pos="1134"/>
        </w:tabs>
        <w:spacing w:line="276" w:lineRule="auto"/>
        <w:ind w:left="0" w:firstLine="709"/>
        <w:jc w:val="both"/>
        <w:rPr>
          <w:rFonts w:ascii="Times New Roman" w:hAnsi="Times New Roman"/>
          <w:sz w:val="28"/>
          <w:szCs w:val="28"/>
          <w:shd w:val="clear" w:color="auto" w:fill="FFFFFF"/>
        </w:rPr>
      </w:pPr>
      <w:r w:rsidRPr="009D2409">
        <w:rPr>
          <w:rFonts w:ascii="Times New Roman" w:hAnsi="Times New Roman"/>
          <w:sz w:val="28"/>
          <w:szCs w:val="28"/>
          <w:shd w:val="clear" w:color="auto" w:fill="FFFFFF"/>
        </w:rPr>
        <w:t>снимать вручную иглу со шприца после его использования;</w:t>
      </w:r>
    </w:p>
    <w:p w:rsidR="009D2409" w:rsidRPr="009D2409" w:rsidRDefault="009D2409" w:rsidP="009D2409">
      <w:pPr>
        <w:pStyle w:val="a6"/>
        <w:numPr>
          <w:ilvl w:val="0"/>
          <w:numId w:val="26"/>
        </w:numPr>
        <w:tabs>
          <w:tab w:val="left" w:pos="0"/>
          <w:tab w:val="left" w:pos="993"/>
          <w:tab w:val="left" w:pos="1134"/>
        </w:tabs>
        <w:spacing w:line="276" w:lineRule="auto"/>
        <w:ind w:left="0" w:firstLine="709"/>
        <w:jc w:val="both"/>
        <w:rPr>
          <w:rFonts w:ascii="Times New Roman" w:hAnsi="Times New Roman"/>
          <w:sz w:val="28"/>
          <w:szCs w:val="28"/>
          <w:shd w:val="clear" w:color="auto" w:fill="FFFFFF"/>
        </w:rPr>
      </w:pPr>
      <w:r w:rsidRPr="009D2409">
        <w:rPr>
          <w:rFonts w:ascii="Times New Roman" w:hAnsi="Times New Roman"/>
          <w:sz w:val="28"/>
          <w:szCs w:val="28"/>
          <w:shd w:val="clear" w:color="auto" w:fill="FFFFFF"/>
        </w:rPr>
        <w:t xml:space="preserve">надевать колпачок на иглу после инъекции. Использовать для этих целей </w:t>
      </w:r>
      <w:proofErr w:type="spellStart"/>
      <w:r w:rsidRPr="009D2409">
        <w:rPr>
          <w:rFonts w:ascii="Times New Roman" w:hAnsi="Times New Roman"/>
          <w:sz w:val="28"/>
          <w:szCs w:val="28"/>
          <w:shd w:val="clear" w:color="auto" w:fill="FFFFFF"/>
        </w:rPr>
        <w:t>иглосъемники</w:t>
      </w:r>
      <w:proofErr w:type="spellEnd"/>
      <w:r w:rsidRPr="009D2409">
        <w:rPr>
          <w:rFonts w:ascii="Times New Roman" w:hAnsi="Times New Roman"/>
          <w:sz w:val="28"/>
          <w:szCs w:val="28"/>
          <w:shd w:val="clear" w:color="auto" w:fill="FFFFFF"/>
        </w:rPr>
        <w:t xml:space="preserve">, </w:t>
      </w:r>
      <w:proofErr w:type="spellStart"/>
      <w:r w:rsidRPr="009D2409">
        <w:rPr>
          <w:rFonts w:ascii="Times New Roman" w:hAnsi="Times New Roman"/>
          <w:sz w:val="28"/>
          <w:szCs w:val="28"/>
          <w:shd w:val="clear" w:color="auto" w:fill="FFFFFF"/>
        </w:rPr>
        <w:t>иглоотсекатели</w:t>
      </w:r>
      <w:proofErr w:type="spellEnd"/>
      <w:r w:rsidRPr="009D2409">
        <w:rPr>
          <w:rFonts w:ascii="Times New Roman" w:hAnsi="Times New Roman"/>
          <w:sz w:val="28"/>
          <w:szCs w:val="28"/>
          <w:shd w:val="clear" w:color="auto" w:fill="FFFFFF"/>
        </w:rPr>
        <w:t xml:space="preserve"> или деструкторы; </w:t>
      </w:r>
    </w:p>
    <w:p w:rsidR="009D2409" w:rsidRPr="009D2409" w:rsidRDefault="009D2409" w:rsidP="009D2409">
      <w:pPr>
        <w:pStyle w:val="a6"/>
        <w:numPr>
          <w:ilvl w:val="0"/>
          <w:numId w:val="26"/>
        </w:numPr>
        <w:tabs>
          <w:tab w:val="left" w:pos="0"/>
          <w:tab w:val="left" w:pos="993"/>
          <w:tab w:val="left" w:pos="1134"/>
        </w:tabs>
        <w:spacing w:line="276" w:lineRule="auto"/>
        <w:ind w:left="0" w:firstLine="709"/>
        <w:jc w:val="both"/>
        <w:rPr>
          <w:rFonts w:ascii="Times New Roman" w:hAnsi="Times New Roman"/>
          <w:sz w:val="28"/>
          <w:szCs w:val="28"/>
          <w:shd w:val="clear" w:color="auto" w:fill="FFFFFF"/>
        </w:rPr>
      </w:pPr>
      <w:r w:rsidRPr="009D2409">
        <w:rPr>
          <w:rFonts w:ascii="Times New Roman" w:hAnsi="Times New Roman"/>
          <w:sz w:val="28"/>
          <w:szCs w:val="28"/>
          <w:shd w:val="clear" w:color="auto" w:fill="FFFFFF"/>
        </w:rPr>
        <w:t xml:space="preserve">осуществлять любые операции со шприцами, колющими и режущими предметами без перчаток; </w:t>
      </w:r>
    </w:p>
    <w:p w:rsidR="009D2409" w:rsidRPr="009D2409" w:rsidRDefault="009D2409" w:rsidP="009D2409">
      <w:pPr>
        <w:pStyle w:val="a6"/>
        <w:numPr>
          <w:ilvl w:val="0"/>
          <w:numId w:val="26"/>
        </w:numPr>
        <w:tabs>
          <w:tab w:val="left" w:pos="0"/>
          <w:tab w:val="left" w:pos="993"/>
          <w:tab w:val="left" w:pos="1134"/>
        </w:tabs>
        <w:spacing w:line="276" w:lineRule="auto"/>
        <w:ind w:left="0" w:firstLine="709"/>
        <w:jc w:val="both"/>
        <w:rPr>
          <w:rFonts w:ascii="Times New Roman" w:hAnsi="Times New Roman"/>
          <w:sz w:val="28"/>
          <w:szCs w:val="28"/>
          <w:shd w:val="clear" w:color="auto" w:fill="FFFFFF"/>
        </w:rPr>
      </w:pPr>
      <w:r w:rsidRPr="009D2409">
        <w:rPr>
          <w:rFonts w:ascii="Times New Roman" w:hAnsi="Times New Roman"/>
          <w:sz w:val="28"/>
          <w:szCs w:val="28"/>
          <w:shd w:val="clear" w:color="auto" w:fill="FFFFFF"/>
        </w:rPr>
        <w:t>перегружать/пересыпать неупакованные шприцы, колющие и режущие предметы из одной ёмкости в другую при их сборе;</w:t>
      </w:r>
    </w:p>
    <w:p w:rsidR="009D2409" w:rsidRPr="009D2409" w:rsidRDefault="009D2409" w:rsidP="009D2409">
      <w:pPr>
        <w:pStyle w:val="a6"/>
        <w:numPr>
          <w:ilvl w:val="0"/>
          <w:numId w:val="26"/>
        </w:numPr>
        <w:tabs>
          <w:tab w:val="left" w:pos="0"/>
          <w:tab w:val="left" w:pos="993"/>
          <w:tab w:val="left" w:pos="1134"/>
        </w:tabs>
        <w:spacing w:line="276" w:lineRule="auto"/>
        <w:ind w:left="0" w:firstLine="709"/>
        <w:jc w:val="both"/>
        <w:rPr>
          <w:rFonts w:ascii="Times New Roman" w:hAnsi="Times New Roman"/>
          <w:sz w:val="28"/>
          <w:szCs w:val="28"/>
          <w:shd w:val="clear" w:color="auto" w:fill="FFFFFF"/>
        </w:rPr>
      </w:pPr>
      <w:r w:rsidRPr="009D2409">
        <w:rPr>
          <w:rFonts w:ascii="Times New Roman" w:hAnsi="Times New Roman"/>
          <w:sz w:val="28"/>
          <w:szCs w:val="28"/>
          <w:shd w:val="clear" w:color="auto" w:fill="FFFFFF"/>
        </w:rPr>
        <w:t>использовать мягкую одноразовую упаковку для сбора острого медицинского инструментария и иных острых предметов и пр.</w:t>
      </w:r>
    </w:p>
    <w:p w:rsidR="00CA2D63" w:rsidRPr="009D2409" w:rsidRDefault="00CA2D63" w:rsidP="009D2409">
      <w:pPr>
        <w:spacing w:after="0" w:line="276" w:lineRule="auto"/>
        <w:ind w:firstLine="709"/>
        <w:contextualSpacing/>
        <w:outlineLvl w:val="2"/>
        <w:rPr>
          <w:rFonts w:eastAsia="Times New Roman"/>
          <w:b/>
          <w:bCs/>
          <w:szCs w:val="28"/>
          <w:lang w:eastAsia="ru-RU"/>
        </w:rPr>
      </w:pPr>
      <w:r w:rsidRPr="009D2409">
        <w:rPr>
          <w:rFonts w:eastAsia="Times New Roman"/>
          <w:b/>
          <w:bCs/>
          <w:szCs w:val="28"/>
          <w:lang w:eastAsia="ru-RU"/>
        </w:rPr>
        <w:t>Варианты программ профилактики ИСМП</w:t>
      </w:r>
    </w:p>
    <w:p w:rsidR="00CA2D63" w:rsidRPr="009D2409" w:rsidRDefault="00CA2D63" w:rsidP="009D2409">
      <w:pPr>
        <w:numPr>
          <w:ilvl w:val="0"/>
          <w:numId w:val="10"/>
        </w:numPr>
        <w:spacing w:after="0" w:line="276" w:lineRule="auto"/>
        <w:ind w:left="0" w:firstLine="709"/>
        <w:contextualSpacing/>
        <w:rPr>
          <w:rFonts w:eastAsia="Times New Roman"/>
          <w:szCs w:val="28"/>
          <w:lang w:eastAsia="ru-RU"/>
        </w:rPr>
      </w:pPr>
      <w:r w:rsidRPr="009D2409">
        <w:rPr>
          <w:rFonts w:eastAsia="Times New Roman"/>
          <w:b/>
          <w:bCs/>
          <w:szCs w:val="28"/>
          <w:lang w:eastAsia="ru-RU"/>
        </w:rPr>
        <w:t>Соблюдение гигиены рук</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szCs w:val="28"/>
          <w:lang w:eastAsia="ru-RU"/>
        </w:rPr>
        <w:t>Гигиена рук — самый простой и эффективный способ предотвращения ИСМП. По данным исследований, до 50% внутрибольничных инфекций можно избежать, если правильно мыть и обрабатывать руки.</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b/>
          <w:bCs/>
          <w:szCs w:val="28"/>
          <w:lang w:eastAsia="ru-RU"/>
        </w:rPr>
        <w:t>Рекомендации:</w:t>
      </w:r>
    </w:p>
    <w:p w:rsidR="00CA2D63" w:rsidRPr="009D2409" w:rsidRDefault="00CA2D63" w:rsidP="009D2409">
      <w:pPr>
        <w:numPr>
          <w:ilvl w:val="0"/>
          <w:numId w:val="11"/>
        </w:numPr>
        <w:spacing w:after="0" w:line="276" w:lineRule="auto"/>
        <w:ind w:left="0" w:firstLine="709"/>
        <w:contextualSpacing/>
        <w:rPr>
          <w:rFonts w:eastAsia="Times New Roman"/>
          <w:szCs w:val="28"/>
          <w:lang w:eastAsia="ru-RU"/>
        </w:rPr>
      </w:pPr>
      <w:r w:rsidRPr="009D2409">
        <w:rPr>
          <w:rFonts w:eastAsia="Times New Roman"/>
          <w:szCs w:val="28"/>
          <w:lang w:eastAsia="ru-RU"/>
        </w:rPr>
        <w:lastRenderedPageBreak/>
        <w:t>Использование спиртосодержащих антисептиков до и после контакта с пациентом.</w:t>
      </w:r>
    </w:p>
    <w:p w:rsidR="00CA2D63" w:rsidRPr="009D2409" w:rsidRDefault="00CA2D63" w:rsidP="009D2409">
      <w:pPr>
        <w:numPr>
          <w:ilvl w:val="0"/>
          <w:numId w:val="11"/>
        </w:numPr>
        <w:spacing w:after="0" w:line="276" w:lineRule="auto"/>
        <w:ind w:left="0" w:firstLine="709"/>
        <w:contextualSpacing/>
        <w:rPr>
          <w:rFonts w:eastAsia="Times New Roman"/>
          <w:szCs w:val="28"/>
          <w:lang w:eastAsia="ru-RU"/>
        </w:rPr>
      </w:pPr>
      <w:r w:rsidRPr="009D2409">
        <w:rPr>
          <w:rFonts w:eastAsia="Times New Roman"/>
          <w:szCs w:val="28"/>
          <w:lang w:eastAsia="ru-RU"/>
        </w:rPr>
        <w:t>Мытье рук с мылом после видимых загрязнений.</w:t>
      </w:r>
    </w:p>
    <w:p w:rsidR="00CA2D63" w:rsidRPr="009D2409" w:rsidRDefault="00CA2D63" w:rsidP="009D2409">
      <w:pPr>
        <w:numPr>
          <w:ilvl w:val="0"/>
          <w:numId w:val="11"/>
        </w:numPr>
        <w:spacing w:after="0" w:line="276" w:lineRule="auto"/>
        <w:ind w:left="0" w:firstLine="709"/>
        <w:contextualSpacing/>
        <w:rPr>
          <w:rFonts w:eastAsia="Times New Roman"/>
          <w:szCs w:val="28"/>
          <w:lang w:eastAsia="ru-RU"/>
        </w:rPr>
      </w:pPr>
      <w:r w:rsidRPr="009D2409">
        <w:rPr>
          <w:rFonts w:eastAsia="Times New Roman"/>
          <w:szCs w:val="28"/>
          <w:lang w:eastAsia="ru-RU"/>
        </w:rPr>
        <w:t>Обучение персонала технике обработки рук по стандартам ВОЗ.</w:t>
      </w:r>
    </w:p>
    <w:p w:rsidR="00CA2D63" w:rsidRPr="009D2409" w:rsidRDefault="00CA2D63" w:rsidP="009D2409">
      <w:pPr>
        <w:numPr>
          <w:ilvl w:val="0"/>
          <w:numId w:val="12"/>
        </w:numPr>
        <w:spacing w:after="0" w:line="276" w:lineRule="auto"/>
        <w:ind w:left="0" w:firstLine="709"/>
        <w:contextualSpacing/>
        <w:rPr>
          <w:rFonts w:eastAsia="Times New Roman"/>
          <w:szCs w:val="28"/>
          <w:lang w:eastAsia="ru-RU"/>
        </w:rPr>
      </w:pPr>
      <w:r w:rsidRPr="009D2409">
        <w:rPr>
          <w:rFonts w:eastAsia="Times New Roman"/>
          <w:b/>
          <w:bCs/>
          <w:szCs w:val="28"/>
          <w:lang w:eastAsia="ru-RU"/>
        </w:rPr>
        <w:t>Дезинфекция и стерилизация</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szCs w:val="28"/>
          <w:lang w:eastAsia="ru-RU"/>
        </w:rPr>
        <w:t>Обработка медицинских инструментов, поверхностей и оборудования – обязательное условие профилактики ИСМП.</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b/>
          <w:bCs/>
          <w:szCs w:val="28"/>
          <w:lang w:eastAsia="ru-RU"/>
        </w:rPr>
        <w:t>Рекомендации:</w:t>
      </w:r>
    </w:p>
    <w:p w:rsidR="00CA2D63" w:rsidRPr="009D2409" w:rsidRDefault="00CA2D63" w:rsidP="009D2409">
      <w:pPr>
        <w:numPr>
          <w:ilvl w:val="0"/>
          <w:numId w:val="13"/>
        </w:numPr>
        <w:spacing w:after="0" w:line="276" w:lineRule="auto"/>
        <w:ind w:left="0" w:firstLine="709"/>
        <w:contextualSpacing/>
        <w:rPr>
          <w:rFonts w:eastAsia="Times New Roman"/>
          <w:szCs w:val="28"/>
          <w:lang w:eastAsia="ru-RU"/>
        </w:rPr>
      </w:pPr>
      <w:r w:rsidRPr="009D2409">
        <w:rPr>
          <w:rFonts w:eastAsia="Times New Roman"/>
          <w:szCs w:val="28"/>
          <w:lang w:eastAsia="ru-RU"/>
        </w:rPr>
        <w:t>Использование одноразовых инструментов.</w:t>
      </w:r>
    </w:p>
    <w:p w:rsidR="00CA2D63" w:rsidRPr="009D2409" w:rsidRDefault="00CA2D63" w:rsidP="009D2409">
      <w:pPr>
        <w:numPr>
          <w:ilvl w:val="0"/>
          <w:numId w:val="13"/>
        </w:numPr>
        <w:spacing w:after="0" w:line="276" w:lineRule="auto"/>
        <w:ind w:left="0" w:firstLine="709"/>
        <w:contextualSpacing/>
        <w:rPr>
          <w:rFonts w:eastAsia="Times New Roman"/>
          <w:szCs w:val="28"/>
          <w:lang w:eastAsia="ru-RU"/>
        </w:rPr>
      </w:pPr>
      <w:r w:rsidRPr="009D2409">
        <w:rPr>
          <w:rFonts w:eastAsia="Times New Roman"/>
          <w:szCs w:val="28"/>
          <w:lang w:eastAsia="ru-RU"/>
        </w:rPr>
        <w:t>Стерилизация многоразовых изделий в соответствии с нормами.</w:t>
      </w:r>
    </w:p>
    <w:p w:rsidR="00CA2D63" w:rsidRPr="009D2409" w:rsidRDefault="00CA2D63" w:rsidP="009D2409">
      <w:pPr>
        <w:numPr>
          <w:ilvl w:val="0"/>
          <w:numId w:val="13"/>
        </w:numPr>
        <w:spacing w:after="0" w:line="276" w:lineRule="auto"/>
        <w:ind w:left="0" w:firstLine="709"/>
        <w:contextualSpacing/>
        <w:rPr>
          <w:rFonts w:eastAsia="Times New Roman"/>
          <w:szCs w:val="28"/>
          <w:lang w:eastAsia="ru-RU"/>
        </w:rPr>
      </w:pPr>
      <w:r w:rsidRPr="009D2409">
        <w:rPr>
          <w:rFonts w:eastAsia="Times New Roman"/>
          <w:szCs w:val="28"/>
          <w:lang w:eastAsia="ru-RU"/>
        </w:rPr>
        <w:t>Регулярная дезинфекция палат, операционных, перевязочных.</w:t>
      </w:r>
    </w:p>
    <w:p w:rsidR="00CA2D63" w:rsidRPr="009D2409" w:rsidRDefault="00CA2D63" w:rsidP="009D2409">
      <w:pPr>
        <w:numPr>
          <w:ilvl w:val="0"/>
          <w:numId w:val="14"/>
        </w:numPr>
        <w:spacing w:after="0" w:line="276" w:lineRule="auto"/>
        <w:ind w:left="0" w:firstLine="709"/>
        <w:contextualSpacing/>
        <w:rPr>
          <w:rFonts w:eastAsia="Times New Roman"/>
          <w:szCs w:val="28"/>
          <w:lang w:eastAsia="ru-RU"/>
        </w:rPr>
      </w:pPr>
      <w:r w:rsidRPr="009D2409">
        <w:rPr>
          <w:rFonts w:eastAsia="Times New Roman"/>
          <w:b/>
          <w:bCs/>
          <w:szCs w:val="28"/>
          <w:lang w:eastAsia="ru-RU"/>
        </w:rPr>
        <w:t xml:space="preserve">Контроль за </w:t>
      </w:r>
      <w:proofErr w:type="spellStart"/>
      <w:r w:rsidRPr="009D2409">
        <w:rPr>
          <w:rFonts w:eastAsia="Times New Roman"/>
          <w:b/>
          <w:bCs/>
          <w:szCs w:val="28"/>
          <w:lang w:eastAsia="ru-RU"/>
        </w:rPr>
        <w:t>антибиотикорезистентностью</w:t>
      </w:r>
      <w:proofErr w:type="spellEnd"/>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szCs w:val="28"/>
          <w:lang w:eastAsia="ru-RU"/>
        </w:rPr>
        <w:t>Нерациональное использование антибиотиков приводит к появлению устойчивых штаммов бактерий, что усложняет лечение ИСМП. Врачи должны назначать антибиотики строго по показаниям и контролировать их дозировку и длительность курса лечения.</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b/>
          <w:bCs/>
          <w:szCs w:val="28"/>
          <w:lang w:eastAsia="ru-RU"/>
        </w:rPr>
        <w:t>Способы контроля:</w:t>
      </w:r>
    </w:p>
    <w:p w:rsidR="00CA2D63" w:rsidRPr="009D2409" w:rsidRDefault="00CA2D63" w:rsidP="009D2409">
      <w:pPr>
        <w:numPr>
          <w:ilvl w:val="0"/>
          <w:numId w:val="15"/>
        </w:numPr>
        <w:spacing w:after="0" w:line="276" w:lineRule="auto"/>
        <w:ind w:left="0" w:firstLine="709"/>
        <w:contextualSpacing/>
        <w:rPr>
          <w:rFonts w:eastAsia="Times New Roman"/>
          <w:szCs w:val="28"/>
          <w:lang w:eastAsia="ru-RU"/>
        </w:rPr>
      </w:pPr>
      <w:r w:rsidRPr="009D2409">
        <w:rPr>
          <w:rFonts w:eastAsia="Times New Roman"/>
          <w:szCs w:val="28"/>
          <w:lang w:eastAsia="ru-RU"/>
        </w:rPr>
        <w:t>Назначение антибиотиков только по показаниям.</w:t>
      </w:r>
    </w:p>
    <w:p w:rsidR="00CA2D63" w:rsidRPr="009D2409" w:rsidRDefault="00CA2D63" w:rsidP="009D2409">
      <w:pPr>
        <w:numPr>
          <w:ilvl w:val="0"/>
          <w:numId w:val="15"/>
        </w:numPr>
        <w:spacing w:after="0" w:line="276" w:lineRule="auto"/>
        <w:ind w:left="0" w:firstLine="709"/>
        <w:contextualSpacing/>
        <w:rPr>
          <w:rFonts w:eastAsia="Times New Roman"/>
          <w:szCs w:val="28"/>
          <w:lang w:eastAsia="ru-RU"/>
        </w:rPr>
      </w:pPr>
      <w:r w:rsidRPr="009D2409">
        <w:rPr>
          <w:rFonts w:eastAsia="Times New Roman"/>
          <w:szCs w:val="28"/>
          <w:lang w:eastAsia="ru-RU"/>
        </w:rPr>
        <w:t>Микробиологический мониторинг в стационаре.</w:t>
      </w:r>
    </w:p>
    <w:p w:rsidR="00CA2D63" w:rsidRPr="009D2409" w:rsidRDefault="00CA2D63" w:rsidP="009D2409">
      <w:pPr>
        <w:numPr>
          <w:ilvl w:val="0"/>
          <w:numId w:val="15"/>
        </w:numPr>
        <w:spacing w:after="0" w:line="276" w:lineRule="auto"/>
        <w:ind w:left="0" w:firstLine="709"/>
        <w:contextualSpacing/>
        <w:rPr>
          <w:rFonts w:eastAsia="Times New Roman"/>
          <w:szCs w:val="28"/>
          <w:lang w:eastAsia="ru-RU"/>
        </w:rPr>
      </w:pPr>
      <w:r w:rsidRPr="009D2409">
        <w:rPr>
          <w:rFonts w:eastAsia="Times New Roman"/>
          <w:szCs w:val="28"/>
          <w:lang w:eastAsia="ru-RU"/>
        </w:rPr>
        <w:t xml:space="preserve">Внедрение </w:t>
      </w:r>
      <w:proofErr w:type="spellStart"/>
      <w:r w:rsidRPr="009D2409">
        <w:rPr>
          <w:rFonts w:eastAsia="Times New Roman"/>
          <w:szCs w:val="28"/>
          <w:lang w:eastAsia="ru-RU"/>
        </w:rPr>
        <w:t>антибиотикограмм</w:t>
      </w:r>
      <w:proofErr w:type="spellEnd"/>
      <w:r w:rsidRPr="009D2409">
        <w:rPr>
          <w:rFonts w:eastAsia="Times New Roman"/>
          <w:szCs w:val="28"/>
          <w:lang w:eastAsia="ru-RU"/>
        </w:rPr>
        <w:t xml:space="preserve"> для подбора эффективных препаратов.</w:t>
      </w:r>
    </w:p>
    <w:p w:rsidR="00CA2D63" w:rsidRPr="009D2409" w:rsidRDefault="00CA2D63" w:rsidP="009D2409">
      <w:pPr>
        <w:numPr>
          <w:ilvl w:val="0"/>
          <w:numId w:val="16"/>
        </w:numPr>
        <w:spacing w:after="0" w:line="276" w:lineRule="auto"/>
        <w:ind w:left="0" w:firstLine="709"/>
        <w:contextualSpacing/>
        <w:rPr>
          <w:rFonts w:eastAsia="Times New Roman"/>
          <w:szCs w:val="28"/>
          <w:lang w:eastAsia="ru-RU"/>
        </w:rPr>
      </w:pPr>
      <w:r w:rsidRPr="009D2409">
        <w:rPr>
          <w:rFonts w:eastAsia="Times New Roman"/>
          <w:b/>
          <w:bCs/>
          <w:szCs w:val="28"/>
          <w:lang w:eastAsia="ru-RU"/>
        </w:rPr>
        <w:t>Вакцинация пациентов и персонала</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szCs w:val="28"/>
          <w:lang w:eastAsia="ru-RU"/>
        </w:rPr>
        <w:t>Прививки снижают риск заражения опасными инфекциями, такими как грипп, COVID-19, гепатит В.</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b/>
          <w:bCs/>
          <w:szCs w:val="28"/>
          <w:lang w:eastAsia="ru-RU"/>
        </w:rPr>
        <w:t>Рекомендуемые вакцины:</w:t>
      </w:r>
    </w:p>
    <w:p w:rsidR="00CA2D63" w:rsidRPr="009D2409" w:rsidRDefault="00CA2D63" w:rsidP="009D2409">
      <w:pPr>
        <w:numPr>
          <w:ilvl w:val="0"/>
          <w:numId w:val="17"/>
        </w:numPr>
        <w:spacing w:after="0" w:line="276" w:lineRule="auto"/>
        <w:ind w:left="0" w:firstLine="709"/>
        <w:contextualSpacing/>
        <w:rPr>
          <w:rFonts w:eastAsia="Times New Roman"/>
          <w:szCs w:val="28"/>
          <w:lang w:eastAsia="ru-RU"/>
        </w:rPr>
      </w:pPr>
      <w:r w:rsidRPr="009D2409">
        <w:rPr>
          <w:rFonts w:eastAsia="Times New Roman"/>
          <w:szCs w:val="28"/>
          <w:lang w:eastAsia="ru-RU"/>
        </w:rPr>
        <w:t>Для медработников — против гриппа, гепатита</w:t>
      </w:r>
      <w:proofErr w:type="gramStart"/>
      <w:r w:rsidRPr="009D2409">
        <w:rPr>
          <w:rFonts w:eastAsia="Times New Roman"/>
          <w:szCs w:val="28"/>
          <w:lang w:eastAsia="ru-RU"/>
        </w:rPr>
        <w:t xml:space="preserve"> В</w:t>
      </w:r>
      <w:proofErr w:type="gramEnd"/>
      <w:r w:rsidRPr="009D2409">
        <w:rPr>
          <w:rFonts w:eastAsia="Times New Roman"/>
          <w:szCs w:val="28"/>
          <w:lang w:eastAsia="ru-RU"/>
        </w:rPr>
        <w:t>, кори, краснухи.</w:t>
      </w:r>
    </w:p>
    <w:p w:rsidR="00CA2D63" w:rsidRPr="009D2409" w:rsidRDefault="00CA2D63" w:rsidP="009D2409">
      <w:pPr>
        <w:numPr>
          <w:ilvl w:val="0"/>
          <w:numId w:val="17"/>
        </w:numPr>
        <w:spacing w:after="0" w:line="276" w:lineRule="auto"/>
        <w:ind w:left="0" w:firstLine="709"/>
        <w:contextualSpacing/>
        <w:rPr>
          <w:rFonts w:eastAsia="Times New Roman"/>
          <w:szCs w:val="28"/>
          <w:lang w:eastAsia="ru-RU"/>
        </w:rPr>
      </w:pPr>
      <w:r w:rsidRPr="009D2409">
        <w:rPr>
          <w:rFonts w:eastAsia="Times New Roman"/>
          <w:szCs w:val="28"/>
          <w:lang w:eastAsia="ru-RU"/>
        </w:rPr>
        <w:t>Для пациентов из групп риска — пневмококковая, против гриппа,  против ветряной оспы.</w:t>
      </w:r>
    </w:p>
    <w:p w:rsidR="00CA2D63" w:rsidRPr="009D2409" w:rsidRDefault="00CA2D63" w:rsidP="009D2409">
      <w:pPr>
        <w:numPr>
          <w:ilvl w:val="0"/>
          <w:numId w:val="18"/>
        </w:numPr>
        <w:spacing w:after="0" w:line="276" w:lineRule="auto"/>
        <w:ind w:left="0" w:firstLine="709"/>
        <w:contextualSpacing/>
        <w:rPr>
          <w:rFonts w:eastAsia="Times New Roman"/>
          <w:szCs w:val="28"/>
          <w:lang w:eastAsia="ru-RU"/>
        </w:rPr>
      </w:pPr>
      <w:r w:rsidRPr="009D2409">
        <w:rPr>
          <w:rFonts w:eastAsia="Times New Roman"/>
          <w:b/>
          <w:bCs/>
          <w:szCs w:val="28"/>
          <w:lang w:eastAsia="ru-RU"/>
        </w:rPr>
        <w:t>Надзор и эпидемиологический контроль</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szCs w:val="28"/>
          <w:lang w:eastAsia="ru-RU"/>
        </w:rPr>
        <w:t>Выявление и учет случаев ИСМП помогают вовремя принимать меры.</w:t>
      </w:r>
    </w:p>
    <w:p w:rsidR="00CA2D63" w:rsidRPr="009D2409" w:rsidRDefault="00CA2D63" w:rsidP="009D2409">
      <w:pPr>
        <w:spacing w:after="0" w:line="276" w:lineRule="auto"/>
        <w:ind w:firstLine="709"/>
        <w:contextualSpacing/>
        <w:rPr>
          <w:rFonts w:eastAsia="Times New Roman"/>
          <w:szCs w:val="28"/>
          <w:lang w:eastAsia="ru-RU"/>
        </w:rPr>
      </w:pPr>
      <w:r w:rsidRPr="009D2409">
        <w:rPr>
          <w:rFonts w:eastAsia="Times New Roman"/>
          <w:b/>
          <w:bCs/>
          <w:szCs w:val="28"/>
          <w:lang w:eastAsia="ru-RU"/>
        </w:rPr>
        <w:t>Рекомендации:</w:t>
      </w:r>
    </w:p>
    <w:p w:rsidR="00CA2D63" w:rsidRPr="009D2409" w:rsidRDefault="00CA2D63" w:rsidP="009D2409">
      <w:pPr>
        <w:numPr>
          <w:ilvl w:val="0"/>
          <w:numId w:val="19"/>
        </w:numPr>
        <w:spacing w:after="0" w:line="276" w:lineRule="auto"/>
        <w:ind w:left="0" w:firstLine="709"/>
        <w:contextualSpacing/>
        <w:rPr>
          <w:rFonts w:eastAsia="Times New Roman"/>
          <w:szCs w:val="28"/>
          <w:lang w:eastAsia="ru-RU"/>
        </w:rPr>
      </w:pPr>
      <w:r w:rsidRPr="009D2409">
        <w:rPr>
          <w:rFonts w:eastAsia="Times New Roman"/>
          <w:szCs w:val="28"/>
          <w:lang w:eastAsia="ru-RU"/>
        </w:rPr>
        <w:t>Ведение электронных баз данных.</w:t>
      </w:r>
    </w:p>
    <w:p w:rsidR="00CA2D63" w:rsidRPr="009D2409" w:rsidRDefault="00CA2D63" w:rsidP="009D2409">
      <w:pPr>
        <w:numPr>
          <w:ilvl w:val="0"/>
          <w:numId w:val="19"/>
        </w:numPr>
        <w:spacing w:after="0" w:line="276" w:lineRule="auto"/>
        <w:ind w:left="0" w:firstLine="709"/>
        <w:contextualSpacing/>
        <w:rPr>
          <w:rFonts w:eastAsia="Times New Roman"/>
          <w:szCs w:val="28"/>
          <w:lang w:eastAsia="ru-RU"/>
        </w:rPr>
      </w:pPr>
      <w:r w:rsidRPr="009D2409">
        <w:rPr>
          <w:rFonts w:eastAsia="Times New Roman"/>
          <w:szCs w:val="28"/>
          <w:lang w:eastAsia="ru-RU"/>
        </w:rPr>
        <w:t>Анализ вспышек инфекций.</w:t>
      </w:r>
    </w:p>
    <w:p w:rsidR="00CA2D63" w:rsidRPr="009D2409" w:rsidRDefault="00CA2D63" w:rsidP="009D2409">
      <w:pPr>
        <w:numPr>
          <w:ilvl w:val="0"/>
          <w:numId w:val="19"/>
        </w:numPr>
        <w:spacing w:after="0" w:line="276" w:lineRule="auto"/>
        <w:ind w:left="0" w:firstLine="709"/>
        <w:contextualSpacing/>
        <w:rPr>
          <w:rFonts w:eastAsia="Times New Roman"/>
          <w:szCs w:val="28"/>
          <w:lang w:eastAsia="ru-RU"/>
        </w:rPr>
      </w:pPr>
      <w:r w:rsidRPr="009D2409">
        <w:rPr>
          <w:rFonts w:eastAsia="Times New Roman"/>
          <w:szCs w:val="28"/>
          <w:lang w:eastAsia="ru-RU"/>
        </w:rPr>
        <w:t>Разработка локальных протоколов профилактики.</w:t>
      </w:r>
    </w:p>
    <w:p w:rsidR="00CA2D63" w:rsidRPr="009D2409" w:rsidRDefault="00CA2D63" w:rsidP="009D2409">
      <w:pPr>
        <w:tabs>
          <w:tab w:val="left" w:pos="1134"/>
        </w:tabs>
        <w:spacing w:after="0" w:line="276" w:lineRule="auto"/>
        <w:ind w:firstLine="709"/>
        <w:contextualSpacing/>
        <w:rPr>
          <w:szCs w:val="28"/>
        </w:rPr>
      </w:pPr>
    </w:p>
    <w:sectPr w:rsidR="00CA2D63" w:rsidRPr="009D2409" w:rsidSect="00B8697E">
      <w:pgSz w:w="11906" w:h="16838" w:code="9"/>
      <w:pgMar w:top="1134" w:right="850"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876"/>
    <w:multiLevelType w:val="multilevel"/>
    <w:tmpl w:val="483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6502B"/>
    <w:multiLevelType w:val="multilevel"/>
    <w:tmpl w:val="8A9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C29C3"/>
    <w:multiLevelType w:val="hybridMultilevel"/>
    <w:tmpl w:val="9EC44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21647"/>
    <w:multiLevelType w:val="multilevel"/>
    <w:tmpl w:val="9D8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829FF"/>
    <w:multiLevelType w:val="hybridMultilevel"/>
    <w:tmpl w:val="655AB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A3F9C"/>
    <w:multiLevelType w:val="hybridMultilevel"/>
    <w:tmpl w:val="FC42F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C2870"/>
    <w:multiLevelType w:val="multilevel"/>
    <w:tmpl w:val="269A3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76191"/>
    <w:multiLevelType w:val="hybridMultilevel"/>
    <w:tmpl w:val="5FFCD87C"/>
    <w:lvl w:ilvl="0" w:tplc="CA4E955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FC7280"/>
    <w:multiLevelType w:val="multilevel"/>
    <w:tmpl w:val="F7A046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D1476A"/>
    <w:multiLevelType w:val="multilevel"/>
    <w:tmpl w:val="0864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11318"/>
    <w:multiLevelType w:val="hybridMultilevel"/>
    <w:tmpl w:val="8730A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B13C53"/>
    <w:multiLevelType w:val="hybridMultilevel"/>
    <w:tmpl w:val="E5102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E55530"/>
    <w:multiLevelType w:val="multilevel"/>
    <w:tmpl w:val="AD6CB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D76A45"/>
    <w:multiLevelType w:val="hybridMultilevel"/>
    <w:tmpl w:val="6A8625A2"/>
    <w:lvl w:ilvl="0" w:tplc="CA4E9550">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59381067"/>
    <w:multiLevelType w:val="multilevel"/>
    <w:tmpl w:val="D14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BF2D2F"/>
    <w:multiLevelType w:val="multilevel"/>
    <w:tmpl w:val="4B3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330E9"/>
    <w:multiLevelType w:val="hybridMultilevel"/>
    <w:tmpl w:val="144E4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DC3CC1"/>
    <w:multiLevelType w:val="hybridMultilevel"/>
    <w:tmpl w:val="DC123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F85689"/>
    <w:multiLevelType w:val="multilevel"/>
    <w:tmpl w:val="17ECF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7022F1"/>
    <w:multiLevelType w:val="hybridMultilevel"/>
    <w:tmpl w:val="51242D92"/>
    <w:lvl w:ilvl="0" w:tplc="06986B0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8C8043E"/>
    <w:multiLevelType w:val="multilevel"/>
    <w:tmpl w:val="BB0A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F333A5"/>
    <w:multiLevelType w:val="multilevel"/>
    <w:tmpl w:val="2220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033BB5"/>
    <w:multiLevelType w:val="hybridMultilevel"/>
    <w:tmpl w:val="7B9A5F4C"/>
    <w:lvl w:ilvl="0" w:tplc="CA4E955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5C43AEF"/>
    <w:multiLevelType w:val="hybridMultilevel"/>
    <w:tmpl w:val="65780D9A"/>
    <w:lvl w:ilvl="0" w:tplc="CA4E955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6321EB2"/>
    <w:multiLevelType w:val="hybridMultilevel"/>
    <w:tmpl w:val="73D05336"/>
    <w:lvl w:ilvl="0" w:tplc="CA4E955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A596ED7"/>
    <w:multiLevelType w:val="hybridMultilevel"/>
    <w:tmpl w:val="B51A5ECC"/>
    <w:lvl w:ilvl="0" w:tplc="CA4E9550">
      <w:start w:val="1"/>
      <w:numFmt w:val="bullet"/>
      <w:lvlText w:val="-"/>
      <w:lvlJc w:val="left"/>
      <w:pPr>
        <w:ind w:left="720" w:hanging="360"/>
      </w:pPr>
      <w:rPr>
        <w:rFonts w:ascii="Times New Roman" w:hAnsi="Times New Roman" w:cs="Times New Roman" w:hint="default"/>
      </w:rPr>
    </w:lvl>
    <w:lvl w:ilvl="1" w:tplc="4A0C1E3A">
      <w:numFmt w:val="bullet"/>
      <w:lvlText w:val=""/>
      <w:lvlJc w:val="left"/>
      <w:pPr>
        <w:ind w:left="2376" w:hanging="1296"/>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964B0D"/>
    <w:multiLevelType w:val="multilevel"/>
    <w:tmpl w:val="F02E9DBA"/>
    <w:lvl w:ilvl="0">
      <w:start w:val="1"/>
      <w:numFmt w:val="decimal"/>
      <w:lvlText w:val="%1."/>
      <w:lvlJc w:val="left"/>
      <w:pPr>
        <w:tabs>
          <w:tab w:val="num" w:pos="928"/>
        </w:tabs>
        <w:ind w:left="928" w:hanging="360"/>
      </w:pPr>
    </w:lvl>
    <w:lvl w:ilvl="1">
      <w:start w:val="1"/>
      <w:numFmt w:val="decimal"/>
      <w:lvlText w:val="%2."/>
      <w:lvlJc w:val="left"/>
      <w:pPr>
        <w:ind w:left="1648" w:hanging="360"/>
      </w:pPr>
      <w:rPr>
        <w:rFonts w:ascii="Times New Roman" w:hAnsi="Times New Roman" w:cs="Times New Roman" w:hint="default"/>
        <w:color w:val="000000"/>
        <w:sz w:val="22"/>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7">
    <w:nsid w:val="7FD7304C"/>
    <w:multiLevelType w:val="hybridMultilevel"/>
    <w:tmpl w:val="033A1E74"/>
    <w:lvl w:ilvl="0" w:tplc="CA4E955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4"/>
  </w:num>
  <w:num w:numId="3">
    <w:abstractNumId w:val="11"/>
  </w:num>
  <w:num w:numId="4">
    <w:abstractNumId w:val="16"/>
  </w:num>
  <w:num w:numId="5">
    <w:abstractNumId w:val="2"/>
  </w:num>
  <w:num w:numId="6">
    <w:abstractNumId w:val="5"/>
  </w:num>
  <w:num w:numId="7">
    <w:abstractNumId w:val="17"/>
  </w:num>
  <w:num w:numId="8">
    <w:abstractNumId w:val="10"/>
  </w:num>
  <w:num w:numId="9">
    <w:abstractNumId w:val="9"/>
  </w:num>
  <w:num w:numId="10">
    <w:abstractNumId w:val="21"/>
  </w:num>
  <w:num w:numId="11">
    <w:abstractNumId w:val="15"/>
  </w:num>
  <w:num w:numId="12">
    <w:abstractNumId w:val="6"/>
  </w:num>
  <w:num w:numId="13">
    <w:abstractNumId w:val="14"/>
  </w:num>
  <w:num w:numId="14">
    <w:abstractNumId w:val="18"/>
  </w:num>
  <w:num w:numId="15">
    <w:abstractNumId w:val="1"/>
  </w:num>
  <w:num w:numId="16">
    <w:abstractNumId w:val="12"/>
  </w:num>
  <w:num w:numId="17">
    <w:abstractNumId w:val="3"/>
  </w:num>
  <w:num w:numId="18">
    <w:abstractNumId w:val="8"/>
  </w:num>
  <w:num w:numId="19">
    <w:abstractNumId w:val="20"/>
  </w:num>
  <w:num w:numId="20">
    <w:abstractNumId w:val="25"/>
  </w:num>
  <w:num w:numId="21">
    <w:abstractNumId w:val="26"/>
  </w:num>
  <w:num w:numId="22">
    <w:abstractNumId w:val="22"/>
  </w:num>
  <w:num w:numId="23">
    <w:abstractNumId w:val="23"/>
  </w:num>
  <w:num w:numId="24">
    <w:abstractNumId w:val="27"/>
  </w:num>
  <w:num w:numId="25">
    <w:abstractNumId w:val="24"/>
  </w:num>
  <w:num w:numId="26">
    <w:abstractNumId w:val="7"/>
  </w:num>
  <w:num w:numId="27">
    <w:abstractNumId w:val="19"/>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rawingGridVerticalSpacing w:val="381"/>
  <w:displayHorizontalDrawingGridEvery w:val="2"/>
  <w:characterSpacingControl w:val="doNotCompress"/>
  <w:compat/>
  <w:rsids>
    <w:rsidRoot w:val="00610464"/>
    <w:rsid w:val="00091207"/>
    <w:rsid w:val="001F24B1"/>
    <w:rsid w:val="002715D1"/>
    <w:rsid w:val="002F3EC3"/>
    <w:rsid w:val="00301A78"/>
    <w:rsid w:val="0034291B"/>
    <w:rsid w:val="00374E7E"/>
    <w:rsid w:val="003D0014"/>
    <w:rsid w:val="00494B0C"/>
    <w:rsid w:val="00536BF1"/>
    <w:rsid w:val="00570C10"/>
    <w:rsid w:val="005B20DF"/>
    <w:rsid w:val="005B410C"/>
    <w:rsid w:val="00610464"/>
    <w:rsid w:val="00636CB9"/>
    <w:rsid w:val="006A7C49"/>
    <w:rsid w:val="006F3610"/>
    <w:rsid w:val="0073578A"/>
    <w:rsid w:val="00745A40"/>
    <w:rsid w:val="007A5D65"/>
    <w:rsid w:val="009D2409"/>
    <w:rsid w:val="00A60461"/>
    <w:rsid w:val="00AA6FAD"/>
    <w:rsid w:val="00B8697E"/>
    <w:rsid w:val="00BA0513"/>
    <w:rsid w:val="00CA2D63"/>
    <w:rsid w:val="00CD6957"/>
    <w:rsid w:val="00CE2DA7"/>
    <w:rsid w:val="00CF3542"/>
    <w:rsid w:val="00DA73F7"/>
    <w:rsid w:val="00EA5287"/>
    <w:rsid w:val="00F16DC0"/>
    <w:rsid w:val="00F91917"/>
    <w:rsid w:val="00FD4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1"/>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EC3"/>
  </w:style>
  <w:style w:type="paragraph" w:styleId="3">
    <w:name w:val="heading 3"/>
    <w:basedOn w:val="a"/>
    <w:link w:val="30"/>
    <w:uiPriority w:val="9"/>
    <w:qFormat/>
    <w:rsid w:val="00FD4C65"/>
    <w:pPr>
      <w:spacing w:before="100" w:beforeAutospacing="1" w:after="100" w:afterAutospacing="1" w:line="240" w:lineRule="auto"/>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3578A"/>
    <w:rPr>
      <w:b/>
      <w:bCs/>
    </w:rPr>
  </w:style>
  <w:style w:type="character" w:styleId="a4">
    <w:name w:val="Hyperlink"/>
    <w:basedOn w:val="a0"/>
    <w:uiPriority w:val="99"/>
    <w:unhideWhenUsed/>
    <w:rsid w:val="0073578A"/>
    <w:rPr>
      <w:color w:val="0000FF"/>
      <w:u w:val="single"/>
    </w:rPr>
  </w:style>
  <w:style w:type="paragraph" w:customStyle="1" w:styleId="s1">
    <w:name w:val="s_1"/>
    <w:basedOn w:val="a"/>
    <w:rsid w:val="00F16DC0"/>
    <w:pPr>
      <w:spacing w:before="100" w:beforeAutospacing="1" w:after="100" w:afterAutospacing="1" w:line="240" w:lineRule="auto"/>
      <w:jc w:val="left"/>
    </w:pPr>
    <w:rPr>
      <w:rFonts w:eastAsia="Times New Roman"/>
      <w:sz w:val="24"/>
      <w:szCs w:val="24"/>
      <w:lang w:eastAsia="ru-RU"/>
    </w:rPr>
  </w:style>
  <w:style w:type="paragraph" w:customStyle="1" w:styleId="ConsPlusNormal">
    <w:name w:val="ConsPlusNormal"/>
    <w:rsid w:val="00301A78"/>
    <w:pPr>
      <w:widowControl w:val="0"/>
      <w:autoSpaceDE w:val="0"/>
      <w:autoSpaceDN w:val="0"/>
      <w:adjustRightInd w:val="0"/>
      <w:spacing w:after="0" w:line="240" w:lineRule="auto"/>
      <w:jc w:val="left"/>
    </w:pPr>
    <w:rPr>
      <w:rFonts w:eastAsiaTheme="minorEastAsia"/>
      <w:sz w:val="24"/>
      <w:szCs w:val="24"/>
      <w:lang w:eastAsia="ru-RU"/>
    </w:rPr>
  </w:style>
  <w:style w:type="paragraph" w:styleId="a5">
    <w:name w:val="Normal (Web)"/>
    <w:basedOn w:val="a"/>
    <w:uiPriority w:val="99"/>
    <w:unhideWhenUsed/>
    <w:rsid w:val="00301A78"/>
    <w:pPr>
      <w:spacing w:before="100" w:beforeAutospacing="1" w:after="100" w:afterAutospacing="1" w:line="240" w:lineRule="auto"/>
      <w:jc w:val="left"/>
    </w:pPr>
    <w:rPr>
      <w:rFonts w:eastAsia="Times New Roman"/>
      <w:sz w:val="24"/>
      <w:szCs w:val="24"/>
      <w:lang w:eastAsia="ru-RU"/>
    </w:rPr>
  </w:style>
  <w:style w:type="character" w:customStyle="1" w:styleId="30">
    <w:name w:val="Заголовок 3 Знак"/>
    <w:basedOn w:val="a0"/>
    <w:link w:val="3"/>
    <w:uiPriority w:val="9"/>
    <w:rsid w:val="00FD4C65"/>
    <w:rPr>
      <w:rFonts w:eastAsia="Times New Roman"/>
      <w:b/>
      <w:bCs/>
      <w:sz w:val="27"/>
      <w:szCs w:val="27"/>
      <w:lang w:eastAsia="ru-RU"/>
    </w:rPr>
  </w:style>
  <w:style w:type="paragraph" w:styleId="a6">
    <w:name w:val="List Paragraph"/>
    <w:aliases w:val="Содержание. 2 уровень,List Paragraph,ПАРАГРАФ"/>
    <w:basedOn w:val="a"/>
    <w:link w:val="a7"/>
    <w:uiPriority w:val="34"/>
    <w:qFormat/>
    <w:rsid w:val="007A5D65"/>
    <w:pPr>
      <w:spacing w:after="0" w:line="240" w:lineRule="auto"/>
      <w:ind w:left="720"/>
      <w:contextualSpacing/>
      <w:jc w:val="left"/>
    </w:pPr>
    <w:rPr>
      <w:rFonts w:asciiTheme="minorHAnsi" w:eastAsiaTheme="minorEastAsia" w:hAnsiTheme="minorHAnsi"/>
      <w:sz w:val="24"/>
      <w:szCs w:val="24"/>
      <w:lang w:eastAsia="ru-RU"/>
    </w:rPr>
  </w:style>
  <w:style w:type="character" w:customStyle="1" w:styleId="a7">
    <w:name w:val="Абзац списка Знак"/>
    <w:aliases w:val="Содержание. 2 уровень Знак,List Paragraph Знак,ПАРАГРАФ Знак"/>
    <w:basedOn w:val="a0"/>
    <w:link w:val="a6"/>
    <w:uiPriority w:val="34"/>
    <w:qFormat/>
    <w:rsid w:val="007A5D65"/>
    <w:rPr>
      <w:rFonts w:asciiTheme="minorHAnsi" w:eastAsiaTheme="minorEastAsia" w:hAnsiTheme="minorHAnsi"/>
      <w:sz w:val="24"/>
      <w:szCs w:val="24"/>
      <w:lang w:eastAsia="ru-RU"/>
    </w:rPr>
  </w:style>
</w:styles>
</file>

<file path=word/webSettings.xml><?xml version="1.0" encoding="utf-8"?>
<w:webSettings xmlns:r="http://schemas.openxmlformats.org/officeDocument/2006/relationships" xmlns:w="http://schemas.openxmlformats.org/wordprocessingml/2006/main">
  <w:divs>
    <w:div w:id="190605970">
      <w:bodyDiv w:val="1"/>
      <w:marLeft w:val="0"/>
      <w:marRight w:val="0"/>
      <w:marTop w:val="0"/>
      <w:marBottom w:val="0"/>
      <w:divBdr>
        <w:top w:val="none" w:sz="0" w:space="0" w:color="auto"/>
        <w:left w:val="none" w:sz="0" w:space="0" w:color="auto"/>
        <w:bottom w:val="none" w:sz="0" w:space="0" w:color="auto"/>
        <w:right w:val="none" w:sz="0" w:space="0" w:color="auto"/>
      </w:divBdr>
      <w:divsChild>
        <w:div w:id="1302492665">
          <w:marLeft w:val="0"/>
          <w:marRight w:val="0"/>
          <w:marTop w:val="0"/>
          <w:marBottom w:val="107"/>
          <w:divBdr>
            <w:top w:val="none" w:sz="0" w:space="0" w:color="auto"/>
            <w:left w:val="none" w:sz="0" w:space="0" w:color="auto"/>
            <w:bottom w:val="none" w:sz="0" w:space="0" w:color="auto"/>
            <w:right w:val="none" w:sz="0" w:space="0" w:color="auto"/>
          </w:divBdr>
        </w:div>
      </w:divsChild>
    </w:div>
    <w:div w:id="308676259">
      <w:bodyDiv w:val="1"/>
      <w:marLeft w:val="0"/>
      <w:marRight w:val="0"/>
      <w:marTop w:val="0"/>
      <w:marBottom w:val="0"/>
      <w:divBdr>
        <w:top w:val="none" w:sz="0" w:space="0" w:color="auto"/>
        <w:left w:val="none" w:sz="0" w:space="0" w:color="auto"/>
        <w:bottom w:val="none" w:sz="0" w:space="0" w:color="auto"/>
        <w:right w:val="none" w:sz="0" w:space="0" w:color="auto"/>
      </w:divBdr>
    </w:div>
    <w:div w:id="398597644">
      <w:bodyDiv w:val="1"/>
      <w:marLeft w:val="0"/>
      <w:marRight w:val="0"/>
      <w:marTop w:val="0"/>
      <w:marBottom w:val="0"/>
      <w:divBdr>
        <w:top w:val="none" w:sz="0" w:space="0" w:color="auto"/>
        <w:left w:val="none" w:sz="0" w:space="0" w:color="auto"/>
        <w:bottom w:val="none" w:sz="0" w:space="0" w:color="auto"/>
        <w:right w:val="none" w:sz="0" w:space="0" w:color="auto"/>
      </w:divBdr>
    </w:div>
    <w:div w:id="771315984">
      <w:bodyDiv w:val="1"/>
      <w:marLeft w:val="0"/>
      <w:marRight w:val="0"/>
      <w:marTop w:val="0"/>
      <w:marBottom w:val="0"/>
      <w:divBdr>
        <w:top w:val="none" w:sz="0" w:space="0" w:color="auto"/>
        <w:left w:val="none" w:sz="0" w:space="0" w:color="auto"/>
        <w:bottom w:val="none" w:sz="0" w:space="0" w:color="auto"/>
        <w:right w:val="none" w:sz="0" w:space="0" w:color="auto"/>
      </w:divBdr>
    </w:div>
    <w:div w:id="865169679">
      <w:bodyDiv w:val="1"/>
      <w:marLeft w:val="0"/>
      <w:marRight w:val="0"/>
      <w:marTop w:val="0"/>
      <w:marBottom w:val="0"/>
      <w:divBdr>
        <w:top w:val="none" w:sz="0" w:space="0" w:color="auto"/>
        <w:left w:val="none" w:sz="0" w:space="0" w:color="auto"/>
        <w:bottom w:val="none" w:sz="0" w:space="0" w:color="auto"/>
        <w:right w:val="none" w:sz="0" w:space="0" w:color="auto"/>
      </w:divBdr>
    </w:div>
    <w:div w:id="885526731">
      <w:bodyDiv w:val="1"/>
      <w:marLeft w:val="0"/>
      <w:marRight w:val="0"/>
      <w:marTop w:val="0"/>
      <w:marBottom w:val="0"/>
      <w:divBdr>
        <w:top w:val="none" w:sz="0" w:space="0" w:color="auto"/>
        <w:left w:val="none" w:sz="0" w:space="0" w:color="auto"/>
        <w:bottom w:val="none" w:sz="0" w:space="0" w:color="auto"/>
        <w:right w:val="none" w:sz="0" w:space="0" w:color="auto"/>
      </w:divBdr>
    </w:div>
    <w:div w:id="931819157">
      <w:bodyDiv w:val="1"/>
      <w:marLeft w:val="0"/>
      <w:marRight w:val="0"/>
      <w:marTop w:val="0"/>
      <w:marBottom w:val="0"/>
      <w:divBdr>
        <w:top w:val="none" w:sz="0" w:space="0" w:color="auto"/>
        <w:left w:val="none" w:sz="0" w:space="0" w:color="auto"/>
        <w:bottom w:val="none" w:sz="0" w:space="0" w:color="auto"/>
        <w:right w:val="none" w:sz="0" w:space="0" w:color="auto"/>
      </w:divBdr>
    </w:div>
    <w:div w:id="1503010809">
      <w:bodyDiv w:val="1"/>
      <w:marLeft w:val="0"/>
      <w:marRight w:val="0"/>
      <w:marTop w:val="0"/>
      <w:marBottom w:val="0"/>
      <w:divBdr>
        <w:top w:val="none" w:sz="0" w:space="0" w:color="auto"/>
        <w:left w:val="none" w:sz="0" w:space="0" w:color="auto"/>
        <w:bottom w:val="none" w:sz="0" w:space="0" w:color="auto"/>
        <w:right w:val="none" w:sz="0" w:space="0" w:color="auto"/>
      </w:divBdr>
    </w:div>
    <w:div w:id="1509905491">
      <w:bodyDiv w:val="1"/>
      <w:marLeft w:val="0"/>
      <w:marRight w:val="0"/>
      <w:marTop w:val="0"/>
      <w:marBottom w:val="0"/>
      <w:divBdr>
        <w:top w:val="none" w:sz="0" w:space="0" w:color="auto"/>
        <w:left w:val="none" w:sz="0" w:space="0" w:color="auto"/>
        <w:bottom w:val="none" w:sz="0" w:space="0" w:color="auto"/>
        <w:right w:val="none" w:sz="0" w:space="0" w:color="auto"/>
      </w:divBdr>
    </w:div>
    <w:div w:id="1602059184">
      <w:bodyDiv w:val="1"/>
      <w:marLeft w:val="0"/>
      <w:marRight w:val="0"/>
      <w:marTop w:val="0"/>
      <w:marBottom w:val="0"/>
      <w:divBdr>
        <w:top w:val="none" w:sz="0" w:space="0" w:color="auto"/>
        <w:left w:val="none" w:sz="0" w:space="0" w:color="auto"/>
        <w:bottom w:val="none" w:sz="0" w:space="0" w:color="auto"/>
        <w:right w:val="none" w:sz="0" w:space="0" w:color="auto"/>
      </w:divBdr>
    </w:div>
    <w:div w:id="20265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188098/" TargetMode="External"/><Relationship Id="rId3" Type="http://schemas.openxmlformats.org/officeDocument/2006/relationships/settings" Target="settings.xml"/><Relationship Id="rId7" Type="http://schemas.openxmlformats.org/officeDocument/2006/relationships/hyperlink" Target="https://login.consultant.ru/link/?req=doc&amp;demo=1&amp;base=LAW&amp;n=403902&amp;date=01.09.2023&amp;dst=100097&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demo=1&amp;base=LAW&amp;n=403902&amp;date=01.09.2023&amp;dst=100021&amp;field=134" TargetMode="External"/><Relationship Id="rId5" Type="http://schemas.openxmlformats.org/officeDocument/2006/relationships/hyperlink" Target="https://login.consultant.ru/link/?req=doc&amp;demo=1&amp;base=LAW&amp;n=409057&amp;date=01.09.20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14</Pages>
  <Words>4472</Words>
  <Characters>25493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7</cp:revision>
  <dcterms:created xsi:type="dcterms:W3CDTF">2026-01-20T16:27:00Z</dcterms:created>
  <dcterms:modified xsi:type="dcterms:W3CDTF">2026-01-25T16:01:00Z</dcterms:modified>
</cp:coreProperties>
</file>