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37" w:rsidRDefault="00384237" w:rsidP="0057273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4237" w:rsidRDefault="00384237" w:rsidP="00384237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разработке составных частей дипломной работы</w:t>
      </w:r>
    </w:p>
    <w:p w:rsidR="00384237" w:rsidRDefault="00384237" w:rsidP="0057273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Разработка введения.</w:t>
      </w:r>
      <w:r>
        <w:rPr>
          <w:rFonts w:ascii="Times New Roman" w:hAnsi="Times New Roman"/>
          <w:sz w:val="28"/>
          <w:szCs w:val="28"/>
        </w:rPr>
        <w:t xml:space="preserve"> Введение состоит из обязательных элементов, которые необходимо правильно сформулировать.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Актуальность исследования</w:t>
      </w:r>
      <w:r>
        <w:rPr>
          <w:rFonts w:ascii="Times New Roman" w:hAnsi="Times New Roman"/>
          <w:sz w:val="28"/>
          <w:szCs w:val="28"/>
        </w:rPr>
        <w:t xml:space="preserve">. Актуальность исследования рассматривается с позиций социальной и практической значимости. В данном пункте            необходимо раскрыть суть исследуемой проблемы и показать степень ее проработанности в различных трудах.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Примерные формулировки:</w:t>
      </w:r>
    </w:p>
    <w:p w:rsidR="00572738" w:rsidRDefault="00572738" w:rsidP="00572738">
      <w:pPr>
        <w:pStyle w:val="a3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изучаемая тема актуальна по причине…</w:t>
      </w:r>
    </w:p>
    <w:p w:rsidR="00572738" w:rsidRDefault="00572738" w:rsidP="00572738">
      <w:pPr>
        <w:pStyle w:val="a3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представляет теоретический и практический интересы, потому что…</w:t>
      </w:r>
    </w:p>
    <w:p w:rsidR="00572738" w:rsidRDefault="00572738" w:rsidP="00572738">
      <w:pPr>
        <w:pStyle w:val="a3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исследование считается дискуссионным не только в России, но и за рубежом...</w:t>
      </w:r>
    </w:p>
    <w:p w:rsidR="00572738" w:rsidRDefault="00572738" w:rsidP="00572738">
      <w:pPr>
        <w:pStyle w:val="a3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актуальность темы указывают такие факторы, как …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bCs/>
          <w:i/>
          <w:spacing w:val="2"/>
          <w:sz w:val="20"/>
          <w:szCs w:val="20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Цель исследования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Должна заключаться в решении исследуемой проблемы путем ее анализа и практической реализации.</w:t>
      </w:r>
      <w:r>
        <w:rPr>
          <w:rFonts w:ascii="Times New Roman" w:hAnsi="Times New Roman"/>
          <w:sz w:val="28"/>
          <w:szCs w:val="28"/>
        </w:rPr>
        <w:t xml:space="preserve"> Цель всегда направлена на объект.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Это может быть</w:t>
      </w:r>
      <w:r>
        <w:rPr>
          <w:rFonts w:ascii="Times New Roman" w:hAnsi="Times New Roman"/>
          <w:sz w:val="28"/>
          <w:szCs w:val="28"/>
        </w:rPr>
        <w:t>: изучение, описание, определение, установление, исследование, рассмотрение, разработка, раскрытие, освещение, выявление, анализ, обобщение и т.д.</w:t>
      </w:r>
      <w:proofErr w:type="gramEnd"/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Объект исследования</w:t>
      </w:r>
      <w:r>
        <w:rPr>
          <w:rFonts w:ascii="Times New Roman" w:hAnsi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это процесс или явление, порождающие проблемную ситуацию и избранные для изучения.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Предмет исследования</w:t>
      </w:r>
      <w:r>
        <w:rPr>
          <w:rFonts w:ascii="Times New Roman" w:hAnsi="Times New Roman"/>
          <w:bCs/>
          <w:sz w:val="28"/>
          <w:szCs w:val="28"/>
        </w:rPr>
        <w:t xml:space="preserve"> – это то, что находится в границах объекта. Объект и предмет соотносятся между собой как общее и частное. В объекте выделяется та его часть, которая служит предметом исследования. Предмет исследования определяет тему </w:t>
      </w:r>
      <w:r w:rsidR="00384237">
        <w:rPr>
          <w:rFonts w:ascii="Times New Roman" w:hAnsi="Times New Roman"/>
          <w:bCs/>
          <w:sz w:val="28"/>
          <w:szCs w:val="28"/>
        </w:rPr>
        <w:t xml:space="preserve">дипломной работы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работы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Например: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«Роль фельдшера в диспансерном наблюдении за беременной женщиной».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Объект:</w:t>
      </w:r>
      <w:r>
        <w:rPr>
          <w:rFonts w:ascii="Times New Roman" w:hAnsi="Times New Roman"/>
          <w:sz w:val="28"/>
          <w:szCs w:val="28"/>
        </w:rPr>
        <w:t xml:space="preserve"> наблюдение за беременной женщиной в условиях стационара.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роль фельдшера в осуществлении диспансерного наблюдения за беременной женщиной.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Задачи исследования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Формулировки задач необходимо делать как можно более тщательно, поскольку описание их решения должно составить содержание глав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подглав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работы. Как правило, формулируются 3-4 задачи.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</w:rPr>
        <w:t>Примерные формулировки: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основе теоретического анализа литературы разрабо</w:t>
      </w:r>
      <w:r>
        <w:rPr>
          <w:rFonts w:ascii="Times New Roman" w:hAnsi="Times New Roman"/>
          <w:sz w:val="28"/>
          <w:szCs w:val="28"/>
        </w:rPr>
        <w:softHyphen/>
        <w:t>тать...» (ключевые понятия, основные концепции).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«Определить...» (выделить основные условия, факторы, при</w:t>
      </w:r>
      <w:r>
        <w:rPr>
          <w:rFonts w:ascii="Times New Roman" w:hAnsi="Times New Roman"/>
          <w:sz w:val="28"/>
          <w:szCs w:val="28"/>
        </w:rPr>
        <w:softHyphen/>
        <w:t>чины, влияющие на объект исследования).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«Раскрыть...» (выделить основные условия, факторы, причины, влияющие на предмет исследования).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«Разработать...» (средства, условия, формы, программы).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«Апробировать…» (что разработали) и дать рекомендации ...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114C2" w:rsidRDefault="001114C2" w:rsidP="00572738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Структура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(завершающая часть введения).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практическую часть, заключение, </w:t>
      </w:r>
      <w:r w:rsidR="0032259F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, приложения».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Здесь допустимо дать развернутую структуру </w:t>
      </w:r>
      <w:r w:rsidR="00384237">
        <w:rPr>
          <w:rFonts w:ascii="Times New Roman" w:hAnsi="Times New Roman"/>
          <w:sz w:val="28"/>
          <w:szCs w:val="28"/>
        </w:rPr>
        <w:t xml:space="preserve">дипломной </w:t>
      </w:r>
      <w:r>
        <w:rPr>
          <w:rFonts w:ascii="Times New Roman" w:hAnsi="Times New Roman"/>
          <w:sz w:val="28"/>
          <w:szCs w:val="28"/>
        </w:rPr>
        <w:t xml:space="preserve">работы и кратко изложить содержание глав.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введение должно подготовить к  восприятию основного текста работы.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Разработка основной части </w:t>
      </w:r>
      <w:r w:rsidR="005667DB">
        <w:rPr>
          <w:rFonts w:ascii="Times New Roman" w:hAnsi="Times New Roman"/>
          <w:b/>
          <w:sz w:val="28"/>
          <w:szCs w:val="28"/>
        </w:rPr>
        <w:t xml:space="preserve">дипломной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Основная часть состоит из </w:t>
      </w:r>
      <w:r w:rsidR="005667DB">
        <w:rPr>
          <w:rFonts w:ascii="Times New Roman" w:hAnsi="Times New Roman"/>
          <w:spacing w:val="-4"/>
          <w:sz w:val="28"/>
          <w:szCs w:val="28"/>
        </w:rPr>
        <w:t xml:space="preserve">нескольких </w:t>
      </w:r>
      <w:r>
        <w:rPr>
          <w:rFonts w:ascii="Times New Roman" w:hAnsi="Times New Roman"/>
          <w:spacing w:val="-4"/>
          <w:sz w:val="28"/>
          <w:szCs w:val="28"/>
        </w:rPr>
        <w:t>глав.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В первой главе</w:t>
      </w:r>
      <w:r>
        <w:rPr>
          <w:rFonts w:ascii="Times New Roman" w:hAnsi="Times New Roman"/>
          <w:spacing w:val="-4"/>
          <w:sz w:val="28"/>
          <w:szCs w:val="28"/>
        </w:rPr>
        <w:t xml:space="preserve"> содержатся теоретические основы темы, </w:t>
      </w:r>
      <w:r>
        <w:rPr>
          <w:rFonts w:ascii="Times New Roman" w:hAnsi="Times New Roman"/>
          <w:sz w:val="28"/>
          <w:szCs w:val="28"/>
        </w:rPr>
        <w:t>анализ объекта исследования, ключевые понятия, история вопроса, уровень разработанности проблемы в теории и практике. Излагая содержание публикаций других авторов, необходимо давать ссылки на них с указанием номеров страниц этих информационных источников.</w:t>
      </w:r>
    </w:p>
    <w:p w:rsidR="00572738" w:rsidRDefault="005667DB" w:rsidP="0057273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Следующие </w:t>
      </w:r>
      <w:r w:rsidR="00572738">
        <w:rPr>
          <w:rFonts w:ascii="Times New Roman" w:hAnsi="Times New Roman"/>
          <w:i/>
          <w:sz w:val="28"/>
          <w:szCs w:val="28"/>
        </w:rPr>
        <w:t>глав</w:t>
      </w:r>
      <w:r>
        <w:rPr>
          <w:rFonts w:ascii="Times New Roman" w:hAnsi="Times New Roman"/>
          <w:i/>
          <w:sz w:val="28"/>
          <w:szCs w:val="28"/>
        </w:rPr>
        <w:t>ы</w:t>
      </w:r>
      <w:r w:rsidR="00572738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>ю</w:t>
      </w:r>
      <w:r w:rsidR="00572738">
        <w:rPr>
          <w:rFonts w:ascii="Times New Roman" w:hAnsi="Times New Roman"/>
          <w:sz w:val="28"/>
          <w:szCs w:val="28"/>
        </w:rPr>
        <w:t>т в себя анализ материалов, собранных в ходе прохождения производственной практики</w:t>
      </w:r>
      <w:r w:rsidR="00AF48DF">
        <w:rPr>
          <w:rFonts w:ascii="Times New Roman" w:hAnsi="Times New Roman"/>
          <w:sz w:val="28"/>
          <w:szCs w:val="28"/>
        </w:rPr>
        <w:t xml:space="preserve">: характеристику базы практического исследования, анализ и результаты исследования (анализ статистических данных, </w:t>
      </w:r>
      <w:proofErr w:type="spellStart"/>
      <w:r w:rsidR="00AF48DF">
        <w:rPr>
          <w:rFonts w:ascii="Times New Roman" w:hAnsi="Times New Roman"/>
          <w:sz w:val="28"/>
          <w:szCs w:val="28"/>
        </w:rPr>
        <w:t>курацию</w:t>
      </w:r>
      <w:proofErr w:type="spellEnd"/>
      <w:r w:rsidR="00AF48DF">
        <w:rPr>
          <w:rFonts w:ascii="Times New Roman" w:hAnsi="Times New Roman"/>
          <w:sz w:val="28"/>
          <w:szCs w:val="28"/>
        </w:rPr>
        <w:t xml:space="preserve"> пациентов</w:t>
      </w:r>
      <w:r w:rsidR="00572738">
        <w:rPr>
          <w:rFonts w:ascii="Times New Roman" w:hAnsi="Times New Roman"/>
          <w:sz w:val="28"/>
          <w:szCs w:val="28"/>
        </w:rPr>
        <w:t xml:space="preserve">, </w:t>
      </w:r>
      <w:r w:rsidR="00AF48DF">
        <w:rPr>
          <w:rFonts w:ascii="Times New Roman" w:hAnsi="Times New Roman"/>
          <w:sz w:val="28"/>
          <w:szCs w:val="28"/>
        </w:rPr>
        <w:t>анализ анкетирования)</w:t>
      </w:r>
      <w:r w:rsidR="00572738">
        <w:rPr>
          <w:rFonts w:ascii="Times New Roman" w:hAnsi="Times New Roman"/>
          <w:sz w:val="28"/>
          <w:szCs w:val="28"/>
        </w:rPr>
        <w:t xml:space="preserve">. 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глава должна завершаться вывод</w:t>
      </w:r>
      <w:r w:rsidR="00AF48D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 логично связанным со следующей главой.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Разработка заключения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Заключение носит форму синтеза полученных в работе результатов. </w:t>
      </w:r>
      <w:r w:rsidR="00990CA8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Его основное назначение –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</w:t>
      </w:r>
      <w:r>
        <w:rPr>
          <w:rFonts w:ascii="Times New Roman" w:hAnsi="Times New Roman"/>
          <w:sz w:val="28"/>
          <w:szCs w:val="28"/>
        </w:rPr>
        <w:t>сформулированными во введении</w:t>
      </w:r>
      <w:r w:rsidR="00D8224F">
        <w:rPr>
          <w:rFonts w:ascii="Times New Roman" w:hAnsi="Times New Roman"/>
          <w:sz w:val="28"/>
          <w:szCs w:val="28"/>
        </w:rPr>
        <w:t>, даются практические рекомендации</w:t>
      </w:r>
      <w:r>
        <w:rPr>
          <w:rFonts w:ascii="Times New Roman" w:hAnsi="Times New Roman"/>
          <w:sz w:val="28"/>
          <w:szCs w:val="28"/>
        </w:rPr>
        <w:t>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Составление </w:t>
      </w:r>
      <w:r w:rsidR="005667DB">
        <w:rPr>
          <w:rFonts w:ascii="Times New Roman" w:hAnsi="Times New Roman"/>
          <w:b/>
          <w:color w:val="000000"/>
          <w:sz w:val="28"/>
          <w:szCs w:val="28"/>
        </w:rPr>
        <w:t>списка литературы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список</w:t>
      </w:r>
      <w:r w:rsidR="005667DB"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включаются источники, изученные в процессе подготовки работы, в т.ч. те, на которые есть ссылка в тексте </w:t>
      </w:r>
      <w:r w:rsidR="001D1A13">
        <w:rPr>
          <w:rFonts w:ascii="Times New Roman" w:hAnsi="Times New Roman"/>
          <w:color w:val="000000"/>
          <w:sz w:val="28"/>
          <w:szCs w:val="28"/>
        </w:rPr>
        <w:t xml:space="preserve">дипломной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работы. </w:t>
      </w:r>
      <w:r w:rsidR="005667DB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писок</w:t>
      </w:r>
      <w:r w:rsidR="005667DB"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 оформляется в соответствии с правилами, предусмотренными государственными стандартами.</w:t>
      </w:r>
    </w:p>
    <w:p w:rsidR="00572738" w:rsidRDefault="005667DB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572738">
        <w:rPr>
          <w:rFonts w:ascii="Times New Roman" w:hAnsi="Times New Roman"/>
          <w:color w:val="000000"/>
          <w:sz w:val="28"/>
          <w:szCs w:val="28"/>
        </w:rPr>
        <w:t>писок</w:t>
      </w:r>
      <w:r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  <w:r w:rsidR="00572738">
        <w:rPr>
          <w:rFonts w:ascii="Times New Roman" w:hAnsi="Times New Roman"/>
          <w:color w:val="000000"/>
          <w:sz w:val="28"/>
          <w:szCs w:val="28"/>
        </w:rPr>
        <w:t xml:space="preserve"> должен содержать не менее </w:t>
      </w:r>
      <w:r w:rsidR="00C411B0">
        <w:rPr>
          <w:rFonts w:ascii="Times New Roman" w:hAnsi="Times New Roman"/>
          <w:color w:val="000000"/>
          <w:sz w:val="28"/>
          <w:szCs w:val="28"/>
        </w:rPr>
        <w:t>20</w:t>
      </w:r>
      <w:r w:rsidR="00DE09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2738">
        <w:rPr>
          <w:rFonts w:ascii="Times New Roman" w:hAnsi="Times New Roman"/>
          <w:color w:val="000000"/>
          <w:sz w:val="28"/>
          <w:szCs w:val="28"/>
        </w:rPr>
        <w:t xml:space="preserve">источников (не менее </w:t>
      </w:r>
      <w:r w:rsidR="00C411B0">
        <w:rPr>
          <w:rFonts w:ascii="Times New Roman" w:hAnsi="Times New Roman"/>
          <w:color w:val="000000"/>
          <w:sz w:val="28"/>
          <w:szCs w:val="28"/>
        </w:rPr>
        <w:t>10</w:t>
      </w:r>
      <w:r w:rsidR="00572738">
        <w:rPr>
          <w:rFonts w:ascii="Times New Roman" w:hAnsi="Times New Roman"/>
          <w:color w:val="000000"/>
          <w:sz w:val="28"/>
          <w:szCs w:val="28"/>
        </w:rPr>
        <w:t xml:space="preserve"> книг</w:t>
      </w:r>
      <w:r w:rsidR="00990C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47CA7">
        <w:rPr>
          <w:rFonts w:ascii="Times New Roman" w:hAnsi="Times New Roman"/>
          <w:color w:val="000000"/>
          <w:sz w:val="28"/>
          <w:szCs w:val="28"/>
        </w:rPr>
        <w:t xml:space="preserve">не старше 5 лет </w:t>
      </w:r>
      <w:r w:rsidR="0057273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384237">
        <w:rPr>
          <w:rFonts w:ascii="Times New Roman" w:hAnsi="Times New Roman"/>
          <w:color w:val="000000"/>
          <w:sz w:val="28"/>
          <w:szCs w:val="28"/>
        </w:rPr>
        <w:t>10</w:t>
      </w:r>
      <w:r w:rsidR="00572738">
        <w:rPr>
          <w:rFonts w:ascii="Times New Roman" w:hAnsi="Times New Roman"/>
          <w:sz w:val="28"/>
          <w:szCs w:val="28"/>
        </w:rPr>
        <w:t xml:space="preserve"> материалов периодической печати</w:t>
      </w:r>
      <w:r w:rsidR="00D8224F">
        <w:rPr>
          <w:rFonts w:ascii="Times New Roman" w:hAnsi="Times New Roman"/>
          <w:sz w:val="28"/>
          <w:szCs w:val="28"/>
        </w:rPr>
        <w:t xml:space="preserve"> – интернет-ресурсов</w:t>
      </w:r>
      <w:r w:rsidR="00572738">
        <w:rPr>
          <w:rFonts w:ascii="Times New Roman" w:hAnsi="Times New Roman"/>
          <w:sz w:val="28"/>
          <w:szCs w:val="28"/>
        </w:rPr>
        <w:t xml:space="preserve">), с которыми работал автор </w:t>
      </w:r>
      <w:r w:rsidR="00384237">
        <w:rPr>
          <w:rFonts w:ascii="Times New Roman" w:hAnsi="Times New Roman"/>
          <w:sz w:val="28"/>
          <w:szCs w:val="28"/>
        </w:rPr>
        <w:t xml:space="preserve">дипломной </w:t>
      </w:r>
      <w:r w:rsidR="00572738">
        <w:rPr>
          <w:rFonts w:ascii="Times New Roman" w:hAnsi="Times New Roman"/>
          <w:sz w:val="28"/>
          <w:szCs w:val="28"/>
        </w:rPr>
        <w:t xml:space="preserve">работы. </w:t>
      </w:r>
    </w:p>
    <w:p w:rsidR="00572738" w:rsidRDefault="005667DB" w:rsidP="0057273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</w:t>
      </w:r>
      <w:r w:rsidR="00572738">
        <w:rPr>
          <w:rFonts w:ascii="Times New Roman" w:hAnsi="Times New Roman"/>
          <w:color w:val="000000"/>
          <w:sz w:val="28"/>
          <w:szCs w:val="28"/>
        </w:rPr>
        <w:t>писок</w:t>
      </w:r>
      <w:r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  <w:r w:rsidR="00633FFA">
        <w:rPr>
          <w:rFonts w:ascii="Times New Roman" w:hAnsi="Times New Roman"/>
          <w:color w:val="000000"/>
          <w:sz w:val="28"/>
          <w:szCs w:val="28"/>
        </w:rPr>
        <w:t xml:space="preserve"> включает в себя: нормативно -</w:t>
      </w:r>
      <w:r w:rsidR="00572738">
        <w:rPr>
          <w:rFonts w:ascii="Times New Roman" w:hAnsi="Times New Roman"/>
          <w:color w:val="000000"/>
          <w:sz w:val="28"/>
          <w:szCs w:val="28"/>
        </w:rPr>
        <w:t xml:space="preserve"> правовые акты; научную литературу и материалы периодической печати; практические материалы.</w:t>
      </w:r>
    </w:p>
    <w:p w:rsidR="00572738" w:rsidRDefault="00572738" w:rsidP="005727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ссылке на литературу в тексте </w:t>
      </w:r>
      <w:r w:rsidR="005667DB">
        <w:rPr>
          <w:rFonts w:ascii="Times New Roman" w:hAnsi="Times New Roman"/>
          <w:sz w:val="28"/>
          <w:szCs w:val="28"/>
        </w:rPr>
        <w:t xml:space="preserve">дипломной </w:t>
      </w:r>
      <w:r>
        <w:rPr>
          <w:rFonts w:ascii="Times New Roman" w:hAnsi="Times New Roman"/>
          <w:sz w:val="28"/>
          <w:szCs w:val="28"/>
        </w:rPr>
        <w:t xml:space="preserve">работы следует записывать не название книги (статьи), а присвоенный ей в указателе “Библиографический список” порядковый номер в квадратных скобках, например: [7]. Если ссылаются на конкретные страницы источника, то после порядкового номера указывается номер страницы, например: [7, с. 45]. </w:t>
      </w:r>
    </w:p>
    <w:p w:rsidR="00572738" w:rsidRDefault="00DC7825" w:rsidP="00DC782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Составление приложения</w:t>
      </w:r>
    </w:p>
    <w:p w:rsidR="00DC7825" w:rsidRPr="00DC7825" w:rsidRDefault="00DC7825" w:rsidP="00DC7825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78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приложение включаются: таблицы, рисунки, сестринская история болезни, карта вызова СП, история родов, приказы и другие нормативно-правовые документы, титульный слайд презентации дипломной работы.</w:t>
      </w:r>
    </w:p>
    <w:p w:rsidR="00DC7825" w:rsidRDefault="00DC7825" w:rsidP="00AF48D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9AC" w:rsidRPr="008839AC" w:rsidRDefault="008839AC" w:rsidP="00AF48D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Общенаучные методы исследования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 xml:space="preserve">Данная разновидность методов исследования включает три группы: </w:t>
      </w:r>
      <w:proofErr w:type="spellStart"/>
      <w:r w:rsidRPr="008839AC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8839AC">
        <w:rPr>
          <w:rFonts w:ascii="Times New Roman" w:hAnsi="Times New Roman" w:cs="Times New Roman"/>
          <w:sz w:val="28"/>
          <w:szCs w:val="28"/>
        </w:rPr>
        <w:t>, теоретические и эмпирические.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839A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839AC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proofErr w:type="spellStart"/>
      <w:r w:rsidRPr="008839AC">
        <w:rPr>
          <w:rFonts w:ascii="Times New Roman" w:hAnsi="Times New Roman" w:cs="Times New Roman"/>
          <w:b/>
          <w:i/>
          <w:sz w:val="28"/>
          <w:szCs w:val="28"/>
        </w:rPr>
        <w:t>Общелогические</w:t>
      </w:r>
      <w:proofErr w:type="spellEnd"/>
      <w:proofErr w:type="gramEnd"/>
      <w:r w:rsidRPr="008839AC">
        <w:rPr>
          <w:rFonts w:ascii="Times New Roman" w:hAnsi="Times New Roman" w:cs="Times New Roman"/>
          <w:b/>
          <w:i/>
          <w:sz w:val="28"/>
          <w:szCs w:val="28"/>
        </w:rPr>
        <w:t xml:space="preserve">  методы</w:t>
      </w:r>
    </w:p>
    <w:p w:rsid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Анализ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расчленение, разложение объекта исследования на составные части. Он лежит в основе аналитического метода исследования. Разновидностями анализа являются классификация и периодизация. Метод анализа используется как в реальной, так и в мыслительной деятельности.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методу анализа относится анализ статистических данных.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Синтез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соединение отдельных сторон, частей объекта исследования в единое целое. Однако это не просто их соединение, но и познание нового - взаимодействия частей как целого. Результатом синтеза является совершенно новое образование, свойства которого не есть только внешнее соединение свойств компонентов, но также и результат их внутренней взаимосвязи и взаимозависимости.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Индукция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движение мысли (познания) от фактов, отдельных случаев к общему положению. Индуктивные умозаключения «наводят» на мысль, на общее. При индуктивном методе исследования для получения общего знания о каком-либо классе предметов необходимо исследовать отдельные предметы, найти в них общие существенные признаки, которые послужат основой знания об общем признаке, присущем данному классу предметов.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Дедукция </w:t>
      </w:r>
      <w:r w:rsidRPr="008839AC">
        <w:rPr>
          <w:rFonts w:ascii="Times New Roman" w:hAnsi="Times New Roman" w:cs="Times New Roman"/>
          <w:sz w:val="28"/>
          <w:szCs w:val="28"/>
        </w:rPr>
        <w:t xml:space="preserve">– это выведение единичного, частного из какого-либо общего положения; движение мысли (познания) от общих утверждений к утверждениям об отдельных предметах или явлениях. Посредством </w:t>
      </w:r>
      <w:r w:rsidRPr="008839AC">
        <w:rPr>
          <w:rFonts w:ascii="Times New Roman" w:hAnsi="Times New Roman" w:cs="Times New Roman"/>
          <w:sz w:val="28"/>
          <w:szCs w:val="28"/>
        </w:rPr>
        <w:lastRenderedPageBreak/>
        <w:t>дедуктивных умозаключений «выводят» определенную мысль из других мыслей.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Аналогия </w:t>
      </w:r>
      <w:r w:rsidRPr="008839AC">
        <w:rPr>
          <w:rFonts w:ascii="Times New Roman" w:hAnsi="Times New Roman" w:cs="Times New Roman"/>
          <w:sz w:val="28"/>
          <w:szCs w:val="28"/>
        </w:rPr>
        <w:t>– это способ получения знаний о предметах и явлениях на основании того, что они имеют сходство с другими, рассуждение, в котором из сходства изучаемых объектов в некоторых признаках делается заключение об их сходстве и в других признаках. Степень вероятности (достоверности) умозаключений по аналогии зависит от количества сходных признаков у сравниваемых явлений.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9AC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8839AC">
        <w:rPr>
          <w:rFonts w:ascii="Times New Roman" w:hAnsi="Times New Roman" w:cs="Times New Roman"/>
          <w:b/>
          <w:i/>
          <w:sz w:val="28"/>
          <w:szCs w:val="28"/>
        </w:rPr>
        <w:t>. Теоретические методы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Аксиоматический метод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способ исследования, который состоит в том, что некоторые утверждения (аксиомы, постулаты) принимаются без доказательств и затем по определенным логическим правилам из них выводятся остальные знания.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Исследование, анализ литературных </w:t>
      </w:r>
      <w:r w:rsidRPr="008839AC">
        <w:rPr>
          <w:rFonts w:ascii="Times New Roman" w:hAnsi="Times New Roman" w:cs="Times New Roman"/>
          <w:sz w:val="28"/>
          <w:szCs w:val="28"/>
        </w:rPr>
        <w:t>источников (научные статьи, авторские издания, нормативно-правовые акты).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Гипотетический метод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способ исследования с использованием научной гипотезы, т.е. предположения о причине, которая вызывает данное следствие, или о существовании некоторого явления или предмета.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 xml:space="preserve">Разновидностью этого метода является </w:t>
      </w:r>
      <w:r w:rsidRPr="008839AC">
        <w:rPr>
          <w:rFonts w:ascii="Times New Roman" w:hAnsi="Times New Roman" w:cs="Times New Roman"/>
          <w:b/>
          <w:sz w:val="28"/>
          <w:szCs w:val="28"/>
        </w:rPr>
        <w:t>гипотетико-дедуктивный способ исследования,</w:t>
      </w:r>
      <w:r w:rsidRPr="008839AC">
        <w:rPr>
          <w:rFonts w:ascii="Times New Roman" w:hAnsi="Times New Roman" w:cs="Times New Roman"/>
          <w:sz w:val="28"/>
          <w:szCs w:val="28"/>
        </w:rPr>
        <w:t xml:space="preserve"> сущность которого состоит в создании системы </w:t>
      </w:r>
      <w:proofErr w:type="spellStart"/>
      <w:proofErr w:type="gramStart"/>
      <w:r w:rsidRPr="008839AC">
        <w:rPr>
          <w:rFonts w:ascii="Times New Roman" w:hAnsi="Times New Roman" w:cs="Times New Roman"/>
          <w:sz w:val="28"/>
          <w:szCs w:val="28"/>
        </w:rPr>
        <w:t>дедуктивно</w:t>
      </w:r>
      <w:proofErr w:type="spellEnd"/>
      <w:r w:rsidRPr="008839AC">
        <w:rPr>
          <w:rFonts w:ascii="Times New Roman" w:hAnsi="Times New Roman" w:cs="Times New Roman"/>
          <w:sz w:val="28"/>
          <w:szCs w:val="28"/>
        </w:rPr>
        <w:t xml:space="preserve"> связанных</w:t>
      </w:r>
      <w:proofErr w:type="gramEnd"/>
      <w:r w:rsidRPr="008839AC">
        <w:rPr>
          <w:rFonts w:ascii="Times New Roman" w:hAnsi="Times New Roman" w:cs="Times New Roman"/>
          <w:sz w:val="28"/>
          <w:szCs w:val="28"/>
        </w:rPr>
        <w:t xml:space="preserve"> между собой гипотез, из которых выводятся утверждения об эмпирических фактах. 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В структуру гипотетико-дедуктивного метода входят: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выдвижение догадки (предположения) о причинах и закономерностях изучаемых явлений и предметов;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отбор из множества догадок наиболее вероятной, правдоподобной;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выведение из отобранного предположения (посылки) следствия (заключения) с использованием дедукции;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экспериментальная проверка следствий, выведенных из гипотезы.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Формализация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отображение явления или предмета  в знаковой форме какого-либо искусственного языка (</w:t>
      </w:r>
      <w:proofErr w:type="spellStart"/>
      <w:r w:rsidRPr="008839AC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8839AC">
        <w:rPr>
          <w:rFonts w:ascii="Times New Roman" w:hAnsi="Times New Roman" w:cs="Times New Roman"/>
          <w:sz w:val="28"/>
          <w:szCs w:val="28"/>
        </w:rPr>
        <w:t>, логики, математики, химии) и изучение этого явления или предмета путем операций с соответствующими знаками. Использование искусственного формализованного языка в научном исследовании позволяет устранить такие недостатки естественного языка, как многозначность, неточность, неопределенность. При формализации вместо рассуждений об объектах исследования оперируют со знаками (формулами). Путем операций с формулами искусственных языков можно получать новые формулы, доказывать истинность какого-либо положения.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lastRenderedPageBreak/>
        <w:t>Абстрагирование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мысленное отвлечение от некоторых свойств и отношений изучаемого предмета и выделение интересующих исследователя свойств  и отношений. Обычно при абстрагировании второстепенные свойства и связи исследуемого объекта отделяются от существенных связей и свойств. 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  <w:r w:rsidRPr="008839AC">
        <w:rPr>
          <w:rFonts w:ascii="Times New Roman" w:hAnsi="Times New Roman" w:cs="Times New Roman"/>
          <w:sz w:val="28"/>
          <w:szCs w:val="28"/>
        </w:rPr>
        <w:t xml:space="preserve">– установление общих свойств и отношений предметов и явлений, определение общего понятия, в котором отражены существенные, основные признаки предметов или явлений данного класса. Вместе с тем обобщение может выражаться в выделении не существенных, а любых признаков предмета или явления. Этот метод научного исследования опирается на философские категории общего, особенного и единичного. 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Исторический метод</w:t>
      </w:r>
      <w:r w:rsidRPr="008839AC">
        <w:rPr>
          <w:rFonts w:ascii="Times New Roman" w:hAnsi="Times New Roman" w:cs="Times New Roman"/>
          <w:sz w:val="28"/>
          <w:szCs w:val="28"/>
        </w:rPr>
        <w:t xml:space="preserve"> заключается в выявлении исторических фактов и на этой основе в таком мысленном воссоздании исторического процесса, при котором раскрывается логика его движения. Он предполагает изучение возникновения и развития объектов исследования в хронологической последовательности.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Восхождение от абстрактного к </w:t>
      </w:r>
      <w:proofErr w:type="gramStart"/>
      <w:r w:rsidRPr="008839AC">
        <w:rPr>
          <w:rFonts w:ascii="Times New Roman" w:hAnsi="Times New Roman" w:cs="Times New Roman"/>
          <w:b/>
          <w:sz w:val="28"/>
          <w:szCs w:val="28"/>
        </w:rPr>
        <w:t>конкретному</w:t>
      </w:r>
      <w:proofErr w:type="gramEnd"/>
      <w:r w:rsidRPr="008839AC">
        <w:rPr>
          <w:rFonts w:ascii="Times New Roman" w:hAnsi="Times New Roman" w:cs="Times New Roman"/>
          <w:sz w:val="28"/>
          <w:szCs w:val="28"/>
        </w:rPr>
        <w:t xml:space="preserve"> как метод заключается в том, что исследователь вначале находит главную связь изучаемого предмета (явления), затем прослеживает, как она видоизменяется в различных условиях, открывает новые связи и таким путем отражает во всей полноте его сущность.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Системный метод</w:t>
      </w:r>
      <w:r w:rsidRPr="008839AC">
        <w:rPr>
          <w:rFonts w:ascii="Times New Roman" w:hAnsi="Times New Roman" w:cs="Times New Roman"/>
          <w:sz w:val="28"/>
          <w:szCs w:val="28"/>
        </w:rPr>
        <w:t xml:space="preserve"> заключается в исследовании системы (т.е. определенной совокупности материальных или идеальных объектов), связей, её компонентов и их связей с внешней средой. При этом выясняется, что эти взаимосвязи и взаимодействия приводят к возникновению новых свойств системы, которые отсутствуют у составляющих её объектов.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При анализе явлений и процессов в сложных системах рассматривают большое количество факторов (признаков), среди которых важно уметь выделить главное и исключить второстепенное.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9AC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8839AC">
        <w:rPr>
          <w:rFonts w:ascii="Times New Roman" w:hAnsi="Times New Roman" w:cs="Times New Roman"/>
          <w:b/>
          <w:i/>
          <w:sz w:val="28"/>
          <w:szCs w:val="28"/>
        </w:rPr>
        <w:t>. Эмпирические методы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способ познания, основанный на непосредственном восприятии свой</w:t>
      </w:r>
      <w:proofErr w:type="gramStart"/>
      <w:r w:rsidRPr="008839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839AC">
        <w:rPr>
          <w:rFonts w:ascii="Times New Roman" w:hAnsi="Times New Roman" w:cs="Times New Roman"/>
          <w:sz w:val="28"/>
          <w:szCs w:val="28"/>
        </w:rPr>
        <w:t>едметов и явлений при помощи органов чувств. В результате наблюдения исследователь получает знания о внешних свойствах и отношениях предметов  и явлений.</w:t>
      </w:r>
    </w:p>
    <w:p w:rsidR="008839AC" w:rsidRDefault="008839AC" w:rsidP="008839A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эмпирическим методам относится интервьюирование,</w:t>
      </w:r>
      <w:r w:rsidR="00990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анкетирование,</w:t>
      </w:r>
    </w:p>
    <w:p w:rsidR="008839AC" w:rsidRDefault="00990CA8" w:rsidP="008839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8839AC">
        <w:rPr>
          <w:rFonts w:ascii="Times New Roman" w:hAnsi="Times New Roman"/>
          <w:sz w:val="28"/>
          <w:szCs w:val="28"/>
        </w:rPr>
        <w:t>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</w:t>
      </w:r>
      <w:r w:rsidRPr="008839AC">
        <w:rPr>
          <w:rFonts w:ascii="Times New Roman" w:hAnsi="Times New Roman" w:cs="Times New Roman"/>
          <w:sz w:val="28"/>
          <w:szCs w:val="28"/>
        </w:rPr>
        <w:t>– это фиксация признаков исследуемого объекта, которые устанавливаются, например, путем наблюдения или измерения. Описание бывает: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</w:t>
      </w:r>
      <w:r w:rsidRPr="008839AC">
        <w:rPr>
          <w:rFonts w:ascii="Times New Roman" w:hAnsi="Times New Roman" w:cs="Times New Roman"/>
          <w:sz w:val="28"/>
          <w:szCs w:val="28"/>
          <w:u w:val="single"/>
        </w:rPr>
        <w:t>непосредственным,</w:t>
      </w:r>
      <w:r w:rsidRPr="008839AC">
        <w:rPr>
          <w:rFonts w:ascii="Times New Roman" w:hAnsi="Times New Roman" w:cs="Times New Roman"/>
          <w:sz w:val="28"/>
          <w:szCs w:val="28"/>
        </w:rPr>
        <w:t xml:space="preserve"> когда исследователь непосредственно воспринимает и указывает признаки объекта;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</w:t>
      </w:r>
      <w:r w:rsidRPr="008839AC">
        <w:rPr>
          <w:rFonts w:ascii="Times New Roman" w:hAnsi="Times New Roman" w:cs="Times New Roman"/>
          <w:sz w:val="28"/>
          <w:szCs w:val="28"/>
          <w:u w:val="single"/>
        </w:rPr>
        <w:t>опосредованным</w:t>
      </w:r>
      <w:r w:rsidRPr="008839AC">
        <w:rPr>
          <w:rFonts w:ascii="Times New Roman" w:hAnsi="Times New Roman" w:cs="Times New Roman"/>
          <w:sz w:val="28"/>
          <w:szCs w:val="28"/>
        </w:rPr>
        <w:t>, когда исследователь отмечает признаки объекта, которые воспринимались другими лицами.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Счёт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определение количественных соотношений объектов исследования или параметров, характеризующих их свойства. Метод широко применяется в статистике для определения степени и типа изменчивости явления, процесса, достоверности полученных средних величин и теоретических выводов.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сопоставление признаков, присущих двум или нескольким объектам, установление различия между ними или нахождение в них общего, осуществляемое как органами чувств, так и с помощью специальных устройств.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Pr="008839AC">
        <w:rPr>
          <w:rFonts w:ascii="Times New Roman" w:hAnsi="Times New Roman" w:cs="Times New Roman"/>
          <w:sz w:val="28"/>
          <w:szCs w:val="28"/>
        </w:rPr>
        <w:t xml:space="preserve"> – это искусственное воспроизведение явления, процесса в заданных условиях, в ходе которого проверяется выдвинутая гипотеза. 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Эксперименты могут быть классифицированы по различным основаниям: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 xml:space="preserve">- по отраслям научных исследований – </w:t>
      </w:r>
      <w:proofErr w:type="gramStart"/>
      <w:r w:rsidRPr="008839AC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Pr="008839AC">
        <w:rPr>
          <w:rFonts w:ascii="Times New Roman" w:hAnsi="Times New Roman" w:cs="Times New Roman"/>
          <w:sz w:val="28"/>
          <w:szCs w:val="28"/>
        </w:rPr>
        <w:t>, биологические, химические, социальные и т.д.;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по характеру взаимодействия средства исследования с объектом – обычные (экспериментальные средства непосредственно взаимодействуют с исследуемым объектом) и модельные (модель замещает объект исследования). Последние делятся на мысленные (умственные, воображаемые) и материальные (реальные).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Экспериментальное изучение объектов по сравнению с наблюдением имеет ряд преимуществ: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в процессе эксперимента становится возможным изучение того или иного явления в «чистом виде»;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>- эксперимент позволяет исследовать свойства объектов действительности в экстремальных условиях.</w:t>
      </w:r>
    </w:p>
    <w:p w:rsidR="008839AC" w:rsidRPr="008839AC" w:rsidRDefault="008839AC" w:rsidP="008839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9AC">
        <w:rPr>
          <w:rFonts w:ascii="Times New Roman" w:hAnsi="Times New Roman" w:cs="Times New Roman"/>
          <w:sz w:val="28"/>
          <w:szCs w:val="28"/>
        </w:rPr>
        <w:t xml:space="preserve">В педагогике и психологии  эксперимент направлен на выявление изменений в поведении человека при планомерном манипулировании определяющими это поведение факторами (переменными). </w:t>
      </w:r>
    </w:p>
    <w:p w:rsidR="00AD7F9C" w:rsidRDefault="008839AC" w:rsidP="00AF48DF">
      <w:pPr>
        <w:spacing w:after="0"/>
        <w:ind w:firstLine="709"/>
        <w:contextualSpacing/>
        <w:jc w:val="both"/>
      </w:pPr>
      <w:r w:rsidRPr="008839AC">
        <w:rPr>
          <w:rFonts w:ascii="Times New Roman" w:hAnsi="Times New Roman" w:cs="Times New Roman"/>
          <w:b/>
          <w:sz w:val="28"/>
          <w:szCs w:val="28"/>
        </w:rPr>
        <w:t xml:space="preserve">Моделирование </w:t>
      </w:r>
      <w:r w:rsidRPr="008839AC">
        <w:rPr>
          <w:rFonts w:ascii="Times New Roman" w:hAnsi="Times New Roman" w:cs="Times New Roman"/>
          <w:sz w:val="28"/>
          <w:szCs w:val="28"/>
        </w:rPr>
        <w:t xml:space="preserve">– метод научного познания, сущность которого заключается в замене изучаемого предмета или явления специальной аналогичной моделью (объектом), содержащей существенные черты </w:t>
      </w:r>
      <w:r w:rsidRPr="008839AC">
        <w:rPr>
          <w:rFonts w:ascii="Times New Roman" w:hAnsi="Times New Roman" w:cs="Times New Roman"/>
          <w:sz w:val="28"/>
          <w:szCs w:val="28"/>
        </w:rPr>
        <w:lastRenderedPageBreak/>
        <w:t xml:space="preserve">оригинала. Таким образом, вместо оригинала (интересующего нас объекта) эксперимент проводят на модели (другом объекте), а результаты исследования распространяются на оригинал. </w:t>
      </w:r>
    </w:p>
    <w:sectPr w:rsidR="00AD7F9C" w:rsidSect="007C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2158"/>
    <w:multiLevelType w:val="hybridMultilevel"/>
    <w:tmpl w:val="D2582BF4"/>
    <w:lvl w:ilvl="0" w:tplc="B8840F5A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D50BA"/>
    <w:multiLevelType w:val="hybridMultilevel"/>
    <w:tmpl w:val="562AE7E6"/>
    <w:lvl w:ilvl="0" w:tplc="B8840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72738"/>
    <w:rsid w:val="001114C2"/>
    <w:rsid w:val="00174743"/>
    <w:rsid w:val="001D1A13"/>
    <w:rsid w:val="001F4A65"/>
    <w:rsid w:val="0032259F"/>
    <w:rsid w:val="00323FF5"/>
    <w:rsid w:val="00384237"/>
    <w:rsid w:val="00490145"/>
    <w:rsid w:val="005667DB"/>
    <w:rsid w:val="00572738"/>
    <w:rsid w:val="00573318"/>
    <w:rsid w:val="00633FFA"/>
    <w:rsid w:val="006712FB"/>
    <w:rsid w:val="0068067B"/>
    <w:rsid w:val="0077497A"/>
    <w:rsid w:val="007C6EF2"/>
    <w:rsid w:val="00847CA7"/>
    <w:rsid w:val="008839AC"/>
    <w:rsid w:val="008A2B1C"/>
    <w:rsid w:val="00990CA8"/>
    <w:rsid w:val="00A64B00"/>
    <w:rsid w:val="00AD7F9C"/>
    <w:rsid w:val="00AF48DF"/>
    <w:rsid w:val="00C411B0"/>
    <w:rsid w:val="00C93AC8"/>
    <w:rsid w:val="00D50F8E"/>
    <w:rsid w:val="00D60C63"/>
    <w:rsid w:val="00D8224F"/>
    <w:rsid w:val="00DC7825"/>
    <w:rsid w:val="00DE09C5"/>
    <w:rsid w:val="00E0638D"/>
    <w:rsid w:val="00E5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3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5695-77F3-4346-87FA-B5321876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Ольга Павловна</cp:lastModifiedBy>
  <cp:revision>15</cp:revision>
  <dcterms:created xsi:type="dcterms:W3CDTF">2016-01-29T11:53:00Z</dcterms:created>
  <dcterms:modified xsi:type="dcterms:W3CDTF">2004-12-24T03:16:00Z</dcterms:modified>
</cp:coreProperties>
</file>