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567" w:rsidRPr="00647B3C" w:rsidRDefault="00647B3C" w:rsidP="00647B3C">
      <w:pPr>
        <w:jc w:val="center"/>
        <w:rPr>
          <w:rFonts w:ascii="Times New Roman" w:hAnsi="Times New Roman" w:cs="Times New Roman"/>
          <w:sz w:val="28"/>
          <w:szCs w:val="28"/>
        </w:rPr>
      </w:pPr>
      <w:r w:rsidRPr="00647B3C">
        <w:rPr>
          <w:rFonts w:ascii="Times New Roman" w:hAnsi="Times New Roman" w:cs="Times New Roman"/>
          <w:sz w:val="28"/>
          <w:szCs w:val="28"/>
        </w:rPr>
        <w:t>ГБУЗ СК «Курская РБ»</w:t>
      </w:r>
    </w:p>
    <w:p w:rsidR="00647B3C" w:rsidRPr="00647B3C" w:rsidRDefault="00647B3C" w:rsidP="00647B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357850, Ставропольский край, </w:t>
      </w:r>
      <w:r w:rsidRPr="00647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аница Курская, </w:t>
      </w:r>
      <w:r w:rsidRPr="00647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proofErr w:type="spellStart"/>
      <w:r w:rsidRPr="00647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Ессентукская</w:t>
      </w:r>
      <w:proofErr w:type="spellEnd"/>
      <w:r w:rsidRPr="00647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47</w:t>
      </w:r>
    </w:p>
    <w:p w:rsidR="00647B3C" w:rsidRDefault="00647B3C" w:rsidP="00647B3C">
      <w:pPr>
        <w:rPr>
          <w:rFonts w:ascii="Times New Roman" w:hAnsi="Times New Roman" w:cs="Times New Roman"/>
          <w:sz w:val="28"/>
          <w:szCs w:val="28"/>
        </w:rPr>
      </w:pPr>
      <w:r w:rsidRPr="00647B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тел.:</w:t>
      </w:r>
      <w:r w:rsidRPr="00647B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+7 (87964) 6-31-33</w:t>
      </w:r>
    </w:p>
    <w:p w:rsidR="00647B3C" w:rsidRDefault="00647B3C" w:rsidP="00647B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3600" cy="3867150"/>
            <wp:effectExtent l="0" t="0" r="0" b="0"/>
            <wp:docPr id="1" name="Рисунок 1" descr="http://kursk-crb.ru/ai_fill/20200824_154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ursk-crb.ru/ai_fill/20200824_154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5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B3C" w:rsidRPr="00647B3C" w:rsidRDefault="00647B3C" w:rsidP="00647B3C">
      <w:pPr>
        <w:pStyle w:val="a5"/>
        <w:shd w:val="clear" w:color="auto" w:fill="FFFFFF"/>
        <w:spacing w:before="75" w:beforeAutospacing="0" w:after="150" w:afterAutospacing="0"/>
        <w:jc w:val="both"/>
        <w:rPr>
          <w:color w:val="000000"/>
          <w:sz w:val="26"/>
          <w:szCs w:val="26"/>
        </w:rPr>
      </w:pPr>
      <w:r w:rsidRPr="00647B3C">
        <w:rPr>
          <w:rStyle w:val="bldemm"/>
          <w:color w:val="000000"/>
          <w:sz w:val="26"/>
          <w:szCs w:val="26"/>
        </w:rPr>
        <w:t xml:space="preserve">ГБУЗ СК </w:t>
      </w:r>
      <w:proofErr w:type="gramStart"/>
      <w:r w:rsidRPr="00647B3C">
        <w:rPr>
          <w:rStyle w:val="bldemm"/>
          <w:color w:val="000000"/>
          <w:sz w:val="26"/>
          <w:szCs w:val="26"/>
        </w:rPr>
        <w:t>Курская</w:t>
      </w:r>
      <w:proofErr w:type="gramEnd"/>
      <w:r w:rsidRPr="00647B3C">
        <w:rPr>
          <w:rStyle w:val="bldemm"/>
          <w:color w:val="000000"/>
          <w:sz w:val="26"/>
          <w:szCs w:val="26"/>
        </w:rPr>
        <w:t xml:space="preserve"> ЦРБ</w:t>
      </w:r>
      <w:r w:rsidRPr="00647B3C">
        <w:rPr>
          <w:color w:val="000000"/>
          <w:sz w:val="26"/>
          <w:szCs w:val="26"/>
        </w:rPr>
        <w:t xml:space="preserve">, является лечебно-диагностическим и консультативным центром. Оказывает амбулаторно-поликлиническую (как </w:t>
      </w:r>
      <w:proofErr w:type="gramStart"/>
      <w:r w:rsidRPr="00647B3C">
        <w:rPr>
          <w:color w:val="000000"/>
          <w:sz w:val="26"/>
          <w:szCs w:val="26"/>
        </w:rPr>
        <w:t>плановую</w:t>
      </w:r>
      <w:proofErr w:type="gramEnd"/>
      <w:r w:rsidRPr="00647B3C">
        <w:rPr>
          <w:color w:val="000000"/>
          <w:sz w:val="26"/>
          <w:szCs w:val="26"/>
        </w:rPr>
        <w:t xml:space="preserve"> так и экстренную), и круглосуточную - стационарную, соответствующую самым современным медицинским стандартам, помощь как жителям собственного, так и соседних районов.</w:t>
      </w:r>
    </w:p>
    <w:p w:rsidR="00647B3C" w:rsidRPr="00647B3C" w:rsidRDefault="00647B3C" w:rsidP="00647B3C">
      <w:pPr>
        <w:pStyle w:val="a5"/>
        <w:shd w:val="clear" w:color="auto" w:fill="FFFFFF"/>
        <w:spacing w:before="150" w:beforeAutospacing="0" w:after="150" w:afterAutospacing="0"/>
        <w:jc w:val="both"/>
        <w:rPr>
          <w:color w:val="000000"/>
          <w:sz w:val="26"/>
          <w:szCs w:val="26"/>
        </w:rPr>
      </w:pPr>
      <w:r w:rsidRPr="00647B3C">
        <w:rPr>
          <w:color w:val="000000"/>
          <w:sz w:val="26"/>
          <w:szCs w:val="26"/>
        </w:rPr>
        <w:t>Прикреплённое к лечебно-профилактическому учреждению обслуживаемое население Курского района составляет около 53 тысяч человек. Кроме жителей района, здесь так же могут получить помощь и все жители прилегающих районов.</w:t>
      </w:r>
    </w:p>
    <w:p w:rsidR="00647B3C" w:rsidRPr="00647B3C" w:rsidRDefault="00647B3C" w:rsidP="00647B3C">
      <w:pPr>
        <w:pStyle w:val="a5"/>
        <w:shd w:val="clear" w:color="auto" w:fill="FFFFFF"/>
        <w:spacing w:before="150" w:beforeAutospacing="0" w:after="150" w:afterAutospacing="0"/>
        <w:jc w:val="both"/>
        <w:rPr>
          <w:color w:val="000000"/>
          <w:sz w:val="26"/>
          <w:szCs w:val="26"/>
        </w:rPr>
      </w:pPr>
      <w:r w:rsidRPr="00647B3C">
        <w:rPr>
          <w:color w:val="000000"/>
          <w:sz w:val="26"/>
          <w:szCs w:val="26"/>
        </w:rPr>
        <w:t>В структуре организации присутствует поликлиника, многопрофильный круглосуточный стационар, стационар дневного пребывания при поликлинике, офисы врачей общей практики, отделение скорой медицинской помощи. Для обслуживания сельского населения - фельдшерско акушерские пункты. Диагностическую службу представляют клинико-диагностическая (общеклиническая и биохимическая) лаборатория, отделение ультразвуковой диагностики, кабинеты флюорографии, рентгенологический кабинет, службы ЛФК и физиотерапии.</w:t>
      </w:r>
    </w:p>
    <w:p w:rsidR="00647B3C" w:rsidRPr="0062752E" w:rsidRDefault="00647B3C" w:rsidP="00647B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Договор </w:t>
      </w:r>
      <w:r w:rsidRPr="00A46B69">
        <w:rPr>
          <w:rFonts w:ascii="Times New Roman" w:hAnsi="Times New Roman"/>
          <w:sz w:val="28"/>
          <w:szCs w:val="28"/>
        </w:rPr>
        <w:t xml:space="preserve">об организации практической подготовки </w:t>
      </w:r>
      <w:proofErr w:type="gramStart"/>
      <w:r w:rsidRPr="00A46B6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A46B69">
        <w:rPr>
          <w:rFonts w:ascii="Times New Roman" w:hAnsi="Times New Roman"/>
          <w:sz w:val="28"/>
          <w:szCs w:val="28"/>
        </w:rPr>
        <w:t xml:space="preserve"> ГБПОУ СК «Буденновский медицинский колледж"</w:t>
      </w:r>
    </w:p>
    <w:p w:rsidR="00647B3C" w:rsidRPr="00647B3C" w:rsidRDefault="00647B3C" w:rsidP="00647B3C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647B3C" w:rsidRPr="00647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666"/>
    <w:rsid w:val="00535666"/>
    <w:rsid w:val="00647B3C"/>
    <w:rsid w:val="00D9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B3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47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demm">
    <w:name w:val="bldemm"/>
    <w:basedOn w:val="a0"/>
    <w:rsid w:val="00647B3C"/>
  </w:style>
  <w:style w:type="character" w:styleId="a6">
    <w:name w:val="Hyperlink"/>
    <w:basedOn w:val="a0"/>
    <w:uiPriority w:val="99"/>
    <w:semiHidden/>
    <w:unhideWhenUsed/>
    <w:rsid w:val="00647B3C"/>
    <w:rPr>
      <w:color w:val="0000FF"/>
      <w:u w:val="single"/>
    </w:rPr>
  </w:style>
  <w:style w:type="character" w:customStyle="1" w:styleId="tellpu">
    <w:name w:val="tellpu"/>
    <w:basedOn w:val="a0"/>
    <w:rsid w:val="00647B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B3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47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demm">
    <w:name w:val="bldemm"/>
    <w:basedOn w:val="a0"/>
    <w:rsid w:val="00647B3C"/>
  </w:style>
  <w:style w:type="character" w:styleId="a6">
    <w:name w:val="Hyperlink"/>
    <w:basedOn w:val="a0"/>
    <w:uiPriority w:val="99"/>
    <w:semiHidden/>
    <w:unhideWhenUsed/>
    <w:rsid w:val="00647B3C"/>
    <w:rPr>
      <w:color w:val="0000FF"/>
      <w:u w:val="single"/>
    </w:rPr>
  </w:style>
  <w:style w:type="character" w:customStyle="1" w:styleId="tellpu">
    <w:name w:val="tellpu"/>
    <w:basedOn w:val="a0"/>
    <w:rsid w:val="00647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Белозерова Анна</dc:creator>
  <cp:keywords/>
  <dc:description/>
  <cp:lastModifiedBy>Белозерова Анна</cp:lastModifiedBy>
  <cp:revision>2</cp:revision>
  <dcterms:created xsi:type="dcterms:W3CDTF">2020-10-12T12:55:00Z</dcterms:created>
  <dcterms:modified xsi:type="dcterms:W3CDTF">2020-10-12T13:00:00Z</dcterms:modified>
</cp:coreProperties>
</file>