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83"/>
        <w:gridCol w:w="1869"/>
        <w:gridCol w:w="1869"/>
        <w:gridCol w:w="1869"/>
      </w:tblGrid>
      <w:tr w:rsidR="00506013" w14:paraId="637E7CDB" w14:textId="77777777" w:rsidTr="00506013">
        <w:tc>
          <w:tcPr>
            <w:tcW w:w="1555" w:type="dxa"/>
          </w:tcPr>
          <w:p w14:paraId="169FB6BD" w14:textId="31E7343F" w:rsidR="00506013" w:rsidRDefault="00AF197D">
            <w:r>
              <w:t>Р</w:t>
            </w:r>
            <w:r w:rsidR="00506013">
              <w:t>асписание</w:t>
            </w:r>
          </w:p>
          <w:p w14:paraId="060479C1" w14:textId="3F4008D5" w:rsidR="00506013" w:rsidRDefault="00506013"/>
        </w:tc>
        <w:tc>
          <w:tcPr>
            <w:tcW w:w="2183" w:type="dxa"/>
          </w:tcPr>
          <w:p w14:paraId="242D1948" w14:textId="4B8BC654" w:rsidR="00506013" w:rsidRDefault="00506013">
            <w:r>
              <w:t>Вторник</w:t>
            </w:r>
          </w:p>
          <w:p w14:paraId="74BFA43F" w14:textId="0946A6AA" w:rsidR="00506013" w:rsidRDefault="00506013">
            <w:r>
              <w:t>7.04</w:t>
            </w:r>
          </w:p>
        </w:tc>
        <w:tc>
          <w:tcPr>
            <w:tcW w:w="1869" w:type="dxa"/>
          </w:tcPr>
          <w:p w14:paraId="6DB6DDD2" w14:textId="19AEF4BC" w:rsidR="00506013" w:rsidRDefault="00506013">
            <w:r>
              <w:t>Среда</w:t>
            </w:r>
          </w:p>
          <w:p w14:paraId="770CFB7F" w14:textId="03DB4839" w:rsidR="00506013" w:rsidRDefault="00506013">
            <w:r>
              <w:t>8.04</w:t>
            </w:r>
          </w:p>
        </w:tc>
        <w:tc>
          <w:tcPr>
            <w:tcW w:w="1869" w:type="dxa"/>
          </w:tcPr>
          <w:p w14:paraId="3C2D8C6E" w14:textId="2006DFE2" w:rsidR="00506013" w:rsidRDefault="00506013">
            <w:r>
              <w:t>Четверг</w:t>
            </w:r>
          </w:p>
          <w:p w14:paraId="481925A8" w14:textId="693B4843" w:rsidR="00506013" w:rsidRDefault="00506013">
            <w:r>
              <w:t>9.04</w:t>
            </w:r>
          </w:p>
        </w:tc>
        <w:tc>
          <w:tcPr>
            <w:tcW w:w="1869" w:type="dxa"/>
          </w:tcPr>
          <w:p w14:paraId="764037BD" w14:textId="6493F257" w:rsidR="00506013" w:rsidRDefault="00506013">
            <w:r>
              <w:t>Пятница</w:t>
            </w:r>
          </w:p>
          <w:p w14:paraId="07C674E0" w14:textId="3DCE6A9D" w:rsidR="00506013" w:rsidRDefault="00506013">
            <w:r>
              <w:t>10.04</w:t>
            </w:r>
          </w:p>
        </w:tc>
      </w:tr>
      <w:tr w:rsidR="00506013" w14:paraId="2842CEC7" w14:textId="77777777" w:rsidTr="00506013">
        <w:tc>
          <w:tcPr>
            <w:tcW w:w="1555" w:type="dxa"/>
          </w:tcPr>
          <w:p w14:paraId="0688C257" w14:textId="2E72C1B6" w:rsidR="00506013" w:rsidRDefault="00506013">
            <w:proofErr w:type="spellStart"/>
            <w:r>
              <w:t>Литер.чтение</w:t>
            </w:r>
            <w:proofErr w:type="spellEnd"/>
          </w:p>
        </w:tc>
        <w:tc>
          <w:tcPr>
            <w:tcW w:w="2183" w:type="dxa"/>
          </w:tcPr>
          <w:p w14:paraId="479442D8" w14:textId="6BE0E08D" w:rsidR="00506013" w:rsidRDefault="00506013">
            <w:r>
              <w:t>читать сказку «Рукавичка»</w:t>
            </w:r>
          </w:p>
        </w:tc>
        <w:tc>
          <w:tcPr>
            <w:tcW w:w="1869" w:type="dxa"/>
          </w:tcPr>
          <w:p w14:paraId="1DD53E00" w14:textId="6F6AEA5D" w:rsidR="00506013" w:rsidRDefault="00506013">
            <w:r>
              <w:t>С.42-51 читать</w:t>
            </w:r>
          </w:p>
        </w:tc>
        <w:tc>
          <w:tcPr>
            <w:tcW w:w="1869" w:type="dxa"/>
          </w:tcPr>
          <w:p w14:paraId="18B83E33" w14:textId="18ED8653" w:rsidR="00506013" w:rsidRDefault="00506013">
            <w:r>
              <w:t>С.52-56 читать</w:t>
            </w:r>
          </w:p>
        </w:tc>
        <w:tc>
          <w:tcPr>
            <w:tcW w:w="1869" w:type="dxa"/>
          </w:tcPr>
          <w:p w14:paraId="6F36E6D8" w14:textId="77777777" w:rsidR="00506013" w:rsidRDefault="00506013"/>
        </w:tc>
        <w:bookmarkStart w:id="0" w:name="_GoBack"/>
        <w:bookmarkEnd w:id="0"/>
      </w:tr>
      <w:tr w:rsidR="00506013" w14:paraId="18F2D14F" w14:textId="77777777" w:rsidTr="00506013">
        <w:tc>
          <w:tcPr>
            <w:tcW w:w="1555" w:type="dxa"/>
          </w:tcPr>
          <w:p w14:paraId="260367C2" w14:textId="432B88E2" w:rsidR="00506013" w:rsidRDefault="00506013">
            <w:r>
              <w:t>Русский язык</w:t>
            </w:r>
          </w:p>
        </w:tc>
        <w:tc>
          <w:tcPr>
            <w:tcW w:w="2183" w:type="dxa"/>
          </w:tcPr>
          <w:p w14:paraId="6BB0518B" w14:textId="2F091CE1" w:rsidR="00506013" w:rsidRDefault="00506013">
            <w:r>
              <w:t xml:space="preserve">С.27 </w:t>
            </w:r>
            <w:proofErr w:type="gramStart"/>
            <w:r>
              <w:t>правило,упр.</w:t>
            </w:r>
            <w:proofErr w:type="gramEnd"/>
            <w:r>
              <w:t>19 с.28</w:t>
            </w:r>
          </w:p>
        </w:tc>
        <w:tc>
          <w:tcPr>
            <w:tcW w:w="1869" w:type="dxa"/>
          </w:tcPr>
          <w:p w14:paraId="66353A0E" w14:textId="504F472C" w:rsidR="00506013" w:rsidRDefault="00506013">
            <w:r>
              <w:t xml:space="preserve">С.32 </w:t>
            </w:r>
            <w:proofErr w:type="gramStart"/>
            <w:r>
              <w:t>правило,упр.</w:t>
            </w:r>
            <w:proofErr w:type="gramEnd"/>
            <w:r>
              <w:t>6 с.34</w:t>
            </w:r>
          </w:p>
        </w:tc>
        <w:tc>
          <w:tcPr>
            <w:tcW w:w="1869" w:type="dxa"/>
          </w:tcPr>
          <w:p w14:paraId="23010EF8" w14:textId="0C2BA4A3" w:rsidR="00506013" w:rsidRDefault="00506013">
            <w:r>
              <w:t xml:space="preserve">С.37 </w:t>
            </w:r>
            <w:proofErr w:type="gramStart"/>
            <w:r>
              <w:t>правило,упр.</w:t>
            </w:r>
            <w:proofErr w:type="gramEnd"/>
            <w:r>
              <w:t>4 с.38</w:t>
            </w:r>
          </w:p>
        </w:tc>
        <w:tc>
          <w:tcPr>
            <w:tcW w:w="1869" w:type="dxa"/>
          </w:tcPr>
          <w:p w14:paraId="7AA7F870" w14:textId="77777777" w:rsidR="00506013" w:rsidRDefault="00506013"/>
        </w:tc>
      </w:tr>
      <w:tr w:rsidR="00506013" w14:paraId="4042614A" w14:textId="77777777" w:rsidTr="00506013">
        <w:tc>
          <w:tcPr>
            <w:tcW w:w="1555" w:type="dxa"/>
          </w:tcPr>
          <w:p w14:paraId="3654777A" w14:textId="5315A213" w:rsidR="00506013" w:rsidRDefault="00506013">
            <w:r>
              <w:t>Окружающий мир</w:t>
            </w:r>
          </w:p>
        </w:tc>
        <w:tc>
          <w:tcPr>
            <w:tcW w:w="2183" w:type="dxa"/>
          </w:tcPr>
          <w:p w14:paraId="61784A80" w14:textId="29B65555" w:rsidR="00506013" w:rsidRDefault="00506013">
            <w:r>
              <w:t xml:space="preserve">С.48-53 читать в </w:t>
            </w:r>
            <w:proofErr w:type="spellStart"/>
            <w:proofErr w:type="gramStart"/>
            <w:r>
              <w:t>учебнике.Рабочая</w:t>
            </w:r>
            <w:proofErr w:type="spellEnd"/>
            <w:proofErr w:type="gramEnd"/>
            <w:r>
              <w:t xml:space="preserve"> тетрадь с.34-35</w:t>
            </w:r>
          </w:p>
        </w:tc>
        <w:tc>
          <w:tcPr>
            <w:tcW w:w="1869" w:type="dxa"/>
          </w:tcPr>
          <w:p w14:paraId="5ECEFFC4" w14:textId="378ABB7D" w:rsidR="00506013" w:rsidRDefault="00506013"/>
        </w:tc>
        <w:tc>
          <w:tcPr>
            <w:tcW w:w="1869" w:type="dxa"/>
          </w:tcPr>
          <w:p w14:paraId="4636F84A" w14:textId="77777777" w:rsidR="00506013" w:rsidRDefault="00506013"/>
        </w:tc>
        <w:tc>
          <w:tcPr>
            <w:tcW w:w="1869" w:type="dxa"/>
          </w:tcPr>
          <w:p w14:paraId="45E012E9" w14:textId="3A3A9493" w:rsidR="00506013" w:rsidRDefault="00AF197D">
            <w:r>
              <w:t>С.54-55</w:t>
            </w:r>
            <w:proofErr w:type="gramStart"/>
            <w:r>
              <w:t>читать,рабочая</w:t>
            </w:r>
            <w:proofErr w:type="gramEnd"/>
            <w:r>
              <w:t xml:space="preserve"> тетрадь с.36-38</w:t>
            </w:r>
          </w:p>
        </w:tc>
      </w:tr>
      <w:tr w:rsidR="00506013" w14:paraId="15D5D934" w14:textId="77777777" w:rsidTr="00506013">
        <w:tc>
          <w:tcPr>
            <w:tcW w:w="1555" w:type="dxa"/>
          </w:tcPr>
          <w:p w14:paraId="4D9B3C42" w14:textId="5557D2A5" w:rsidR="00506013" w:rsidRDefault="00506013">
            <w:r>
              <w:t>Музыка</w:t>
            </w:r>
          </w:p>
        </w:tc>
        <w:tc>
          <w:tcPr>
            <w:tcW w:w="2183" w:type="dxa"/>
          </w:tcPr>
          <w:p w14:paraId="57638ACA" w14:textId="0817949F" w:rsidR="00506013" w:rsidRDefault="00506013">
            <w:r>
              <w:t>Познакомить с музыкальным инструментом лютня</w:t>
            </w:r>
          </w:p>
        </w:tc>
        <w:tc>
          <w:tcPr>
            <w:tcW w:w="1869" w:type="dxa"/>
          </w:tcPr>
          <w:p w14:paraId="20D046EB" w14:textId="77777777" w:rsidR="00506013" w:rsidRDefault="00506013"/>
        </w:tc>
        <w:tc>
          <w:tcPr>
            <w:tcW w:w="1869" w:type="dxa"/>
          </w:tcPr>
          <w:p w14:paraId="713D6F8C" w14:textId="77777777" w:rsidR="00506013" w:rsidRDefault="00506013"/>
        </w:tc>
        <w:tc>
          <w:tcPr>
            <w:tcW w:w="1869" w:type="dxa"/>
          </w:tcPr>
          <w:p w14:paraId="5CED4751" w14:textId="77777777" w:rsidR="00506013" w:rsidRDefault="00506013"/>
        </w:tc>
      </w:tr>
      <w:tr w:rsidR="00506013" w14:paraId="7A9B3977" w14:textId="77777777" w:rsidTr="00506013">
        <w:tc>
          <w:tcPr>
            <w:tcW w:w="1555" w:type="dxa"/>
          </w:tcPr>
          <w:p w14:paraId="116F68BF" w14:textId="2EE96B4C" w:rsidR="00506013" w:rsidRDefault="00506013">
            <w:r>
              <w:t>математика</w:t>
            </w:r>
          </w:p>
        </w:tc>
        <w:tc>
          <w:tcPr>
            <w:tcW w:w="2183" w:type="dxa"/>
          </w:tcPr>
          <w:p w14:paraId="7A12268C" w14:textId="77777777" w:rsidR="00506013" w:rsidRDefault="00506013"/>
        </w:tc>
        <w:tc>
          <w:tcPr>
            <w:tcW w:w="1869" w:type="dxa"/>
          </w:tcPr>
          <w:p w14:paraId="255DCDC9" w14:textId="6D88436A" w:rsidR="00506013" w:rsidRDefault="00506013">
            <w:r>
              <w:t>С.60 №1(1</w:t>
            </w:r>
            <w:proofErr w:type="gramStart"/>
            <w:r>
              <w:t>),№</w:t>
            </w:r>
            <w:proofErr w:type="gramEnd"/>
            <w:r>
              <w:t>6</w:t>
            </w:r>
          </w:p>
        </w:tc>
        <w:tc>
          <w:tcPr>
            <w:tcW w:w="1869" w:type="dxa"/>
          </w:tcPr>
          <w:p w14:paraId="1AAC547D" w14:textId="2769C8CE" w:rsidR="00506013" w:rsidRDefault="00506013">
            <w:r>
              <w:t xml:space="preserve">С.62 </w:t>
            </w:r>
            <w:proofErr w:type="gramStart"/>
            <w:r>
              <w:t>правило,№</w:t>
            </w:r>
            <w:proofErr w:type="gramEnd"/>
            <w:r>
              <w:t>2</w:t>
            </w:r>
          </w:p>
        </w:tc>
        <w:tc>
          <w:tcPr>
            <w:tcW w:w="1869" w:type="dxa"/>
          </w:tcPr>
          <w:p w14:paraId="6032094A" w14:textId="12F76155" w:rsidR="00506013" w:rsidRDefault="00506013">
            <w:r>
              <w:t>С.63 №</w:t>
            </w:r>
            <w:proofErr w:type="gramStart"/>
            <w:r>
              <w:t>2,№</w:t>
            </w:r>
            <w:proofErr w:type="gramEnd"/>
            <w:r>
              <w:t>3</w:t>
            </w:r>
          </w:p>
        </w:tc>
      </w:tr>
      <w:tr w:rsidR="00506013" w14:paraId="5F2C18E8" w14:textId="77777777" w:rsidTr="00506013">
        <w:tc>
          <w:tcPr>
            <w:tcW w:w="1555" w:type="dxa"/>
          </w:tcPr>
          <w:p w14:paraId="36424C0D" w14:textId="610F1E83" w:rsidR="00506013" w:rsidRDefault="00506013">
            <w:r>
              <w:t>Технология</w:t>
            </w:r>
          </w:p>
        </w:tc>
        <w:tc>
          <w:tcPr>
            <w:tcW w:w="2183" w:type="dxa"/>
          </w:tcPr>
          <w:p w14:paraId="286C4F50" w14:textId="77777777" w:rsidR="00506013" w:rsidRDefault="00506013"/>
        </w:tc>
        <w:tc>
          <w:tcPr>
            <w:tcW w:w="1869" w:type="dxa"/>
          </w:tcPr>
          <w:p w14:paraId="5E2B7991" w14:textId="7FF71596" w:rsidR="00506013" w:rsidRDefault="00506013">
            <w:proofErr w:type="gramStart"/>
            <w:r>
              <w:t>Аппликация(</w:t>
            </w:r>
            <w:proofErr w:type="gramEnd"/>
            <w:r>
              <w:t>из ватных дисков) «Подснежник»</w:t>
            </w:r>
          </w:p>
        </w:tc>
        <w:tc>
          <w:tcPr>
            <w:tcW w:w="1869" w:type="dxa"/>
          </w:tcPr>
          <w:p w14:paraId="44E390C8" w14:textId="77777777" w:rsidR="00506013" w:rsidRDefault="00506013"/>
        </w:tc>
        <w:tc>
          <w:tcPr>
            <w:tcW w:w="1869" w:type="dxa"/>
          </w:tcPr>
          <w:p w14:paraId="69363214" w14:textId="77777777" w:rsidR="00506013" w:rsidRDefault="00506013"/>
        </w:tc>
      </w:tr>
      <w:tr w:rsidR="00AF197D" w14:paraId="7BE4A5C1" w14:textId="77777777" w:rsidTr="00506013">
        <w:tc>
          <w:tcPr>
            <w:tcW w:w="1555" w:type="dxa"/>
          </w:tcPr>
          <w:p w14:paraId="18A078D8" w14:textId="02E2A6CF" w:rsidR="00AF197D" w:rsidRDefault="00AF197D">
            <w:r>
              <w:t>Литер чтение на родном языке</w:t>
            </w:r>
          </w:p>
        </w:tc>
        <w:tc>
          <w:tcPr>
            <w:tcW w:w="2183" w:type="dxa"/>
          </w:tcPr>
          <w:p w14:paraId="5F48AF7D" w14:textId="77777777" w:rsidR="00AF197D" w:rsidRDefault="00AF197D"/>
        </w:tc>
        <w:tc>
          <w:tcPr>
            <w:tcW w:w="1869" w:type="dxa"/>
          </w:tcPr>
          <w:p w14:paraId="02813C85" w14:textId="77777777" w:rsidR="00AF197D" w:rsidRDefault="00AF197D"/>
        </w:tc>
        <w:tc>
          <w:tcPr>
            <w:tcW w:w="1869" w:type="dxa"/>
          </w:tcPr>
          <w:p w14:paraId="32FB7DE7" w14:textId="77777777" w:rsidR="00AF197D" w:rsidRDefault="00AF197D"/>
        </w:tc>
        <w:tc>
          <w:tcPr>
            <w:tcW w:w="1869" w:type="dxa"/>
          </w:tcPr>
          <w:p w14:paraId="7519DA9D" w14:textId="3A50F370" w:rsidR="00AF197D" w:rsidRDefault="00AF197D">
            <w:r>
              <w:t>Стихотворение Некрасова «Снежок» читать</w:t>
            </w:r>
          </w:p>
        </w:tc>
      </w:tr>
    </w:tbl>
    <w:p w14:paraId="7E311139" w14:textId="77777777" w:rsidR="00C92EA9" w:rsidRDefault="00C92EA9"/>
    <w:sectPr w:rsidR="00C9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7"/>
    <w:rsid w:val="00506013"/>
    <w:rsid w:val="006E1F67"/>
    <w:rsid w:val="00AF197D"/>
    <w:rsid w:val="00C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CE3"/>
  <w15:chartTrackingRefBased/>
  <w15:docId w15:val="{CB313A8D-DCC9-4575-A021-F7DF484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2020-04-06T12:46:00Z</dcterms:created>
  <dcterms:modified xsi:type="dcterms:W3CDTF">2020-04-06T13:01:00Z</dcterms:modified>
</cp:coreProperties>
</file>