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AE" w:rsidRPr="00454AAE" w:rsidRDefault="00454AAE" w:rsidP="00454AAE">
      <w:pPr>
        <w:jc w:val="center"/>
        <w:rPr>
          <w:rFonts w:ascii="Arial Narrow" w:hAnsi="Arial Narrow"/>
          <w:b/>
          <w:bCs/>
          <w:sz w:val="28"/>
          <w:szCs w:val="28"/>
        </w:rPr>
      </w:pPr>
      <w:r>
        <w:rPr>
          <w:rFonts w:ascii="Arial Narrow" w:hAnsi="Arial Narrow"/>
          <w:b/>
          <w:bCs/>
          <w:sz w:val="28"/>
          <w:szCs w:val="28"/>
        </w:rPr>
        <w:t>МБОУ «Куженкинская ООШ» Тверской области</w:t>
      </w:r>
    </w:p>
    <w:p w:rsidR="00454AAE" w:rsidRDefault="00454AAE" w:rsidP="00454AAE">
      <w:pPr>
        <w:jc w:val="center"/>
        <w:rPr>
          <w:rFonts w:ascii="Arial Narrow" w:hAnsi="Arial Narrow"/>
          <w:b/>
          <w:bCs/>
          <w:sz w:val="56"/>
        </w:rPr>
      </w:pPr>
    </w:p>
    <w:p w:rsidR="00454AAE" w:rsidRDefault="00454AAE" w:rsidP="00454AAE">
      <w:pPr>
        <w:jc w:val="center"/>
        <w:rPr>
          <w:rFonts w:ascii="Arial Narrow" w:hAnsi="Arial Narrow"/>
          <w:b/>
          <w:bCs/>
          <w:sz w:val="56"/>
        </w:rPr>
      </w:pPr>
    </w:p>
    <w:p w:rsidR="00454AAE" w:rsidRDefault="00454AAE" w:rsidP="00454AAE">
      <w:pPr>
        <w:jc w:val="center"/>
        <w:rPr>
          <w:rFonts w:ascii="Arial Narrow" w:hAnsi="Arial Narrow"/>
          <w:b/>
          <w:bCs/>
          <w:sz w:val="56"/>
        </w:rPr>
      </w:pPr>
      <w:r>
        <w:rPr>
          <w:rFonts w:ascii="Arial Narrow" w:hAnsi="Arial Narrow"/>
          <w:b/>
          <w:bCs/>
          <w:sz w:val="56"/>
        </w:rPr>
        <w:t>Доклад</w:t>
      </w:r>
    </w:p>
    <w:p w:rsidR="00454AAE" w:rsidRPr="00934634" w:rsidRDefault="00454AAE" w:rsidP="00454AAE">
      <w:pPr>
        <w:rPr>
          <w:rFonts w:ascii="Book Antiqua" w:hAnsi="Book Antiqua"/>
          <w:b/>
          <w:bCs/>
          <w:sz w:val="52"/>
        </w:rPr>
      </w:pPr>
      <w:r w:rsidRPr="00934634">
        <w:rPr>
          <w:rFonts w:ascii="Book Antiqua" w:hAnsi="Book Antiqua"/>
          <w:b/>
          <w:bCs/>
          <w:sz w:val="52"/>
        </w:rPr>
        <w:t xml:space="preserve">  </w:t>
      </w:r>
    </w:p>
    <w:p w:rsidR="00454AAE" w:rsidRDefault="00454AAE" w:rsidP="00454AAE">
      <w:pPr>
        <w:jc w:val="center"/>
        <w:rPr>
          <w:rFonts w:ascii="Monotype Corsiva" w:hAnsi="Monotype Corsiva"/>
          <w:b/>
          <w:bCs/>
          <w:sz w:val="72"/>
        </w:rPr>
      </w:pPr>
      <w:r>
        <w:rPr>
          <w:rFonts w:ascii="Monotype Corsiva" w:hAnsi="Monotype Corsiva"/>
          <w:b/>
          <w:bCs/>
          <w:sz w:val="72"/>
        </w:rPr>
        <w:t xml:space="preserve">  Мониторинг </w:t>
      </w:r>
    </w:p>
    <w:p w:rsidR="00454AAE" w:rsidRDefault="00454AAE" w:rsidP="00454AAE">
      <w:pPr>
        <w:jc w:val="center"/>
      </w:pPr>
      <w:r>
        <w:rPr>
          <w:rFonts w:ascii="Monotype Corsiva" w:hAnsi="Monotype Corsiva"/>
          <w:b/>
          <w:bCs/>
          <w:sz w:val="72"/>
        </w:rPr>
        <w:t>в образовательном учреждении</w:t>
      </w:r>
    </w:p>
    <w:p w:rsidR="00454AAE" w:rsidRDefault="00454AAE" w:rsidP="00454AAE"/>
    <w:p w:rsidR="00454AAE" w:rsidRDefault="00454AAE" w:rsidP="00454AAE"/>
    <w:p w:rsidR="00454AAE" w:rsidRDefault="00454AAE" w:rsidP="00454AAE"/>
    <w:p w:rsidR="00454AAE" w:rsidRDefault="00454AAE" w:rsidP="00454AAE"/>
    <w:p w:rsidR="00454AAE" w:rsidRDefault="00454AAE" w:rsidP="00454AAE">
      <w:pPr>
        <w:jc w:val="right"/>
      </w:pPr>
    </w:p>
    <w:p w:rsidR="00454AAE" w:rsidRDefault="00454AAE" w:rsidP="00454AAE">
      <w:pPr>
        <w:jc w:val="right"/>
      </w:pPr>
    </w:p>
    <w:p w:rsidR="00454AAE" w:rsidRDefault="00454AAE" w:rsidP="00454AAE">
      <w:pPr>
        <w:jc w:val="right"/>
      </w:pPr>
    </w:p>
    <w:p w:rsidR="00454AAE" w:rsidRDefault="00454AAE" w:rsidP="00454AAE"/>
    <w:p w:rsidR="00454AAE" w:rsidRPr="00934634" w:rsidRDefault="00454AAE" w:rsidP="00454AAE">
      <w:pPr>
        <w:jc w:val="right"/>
        <w:rPr>
          <w:sz w:val="28"/>
          <w:szCs w:val="28"/>
        </w:rPr>
      </w:pPr>
      <w:r w:rsidRPr="00934634">
        <w:rPr>
          <w:sz w:val="28"/>
          <w:szCs w:val="28"/>
        </w:rPr>
        <w:t>Учитель математики</w:t>
      </w:r>
    </w:p>
    <w:p w:rsidR="00454AAE" w:rsidRPr="00934634" w:rsidRDefault="00454AAE" w:rsidP="00454AAE">
      <w:pPr>
        <w:jc w:val="center"/>
        <w:rPr>
          <w:sz w:val="28"/>
          <w:szCs w:val="28"/>
        </w:rPr>
      </w:pPr>
      <w:r>
        <w:rPr>
          <w:sz w:val="28"/>
          <w:szCs w:val="28"/>
        </w:rPr>
        <w:t xml:space="preserve">                                                                                                </w:t>
      </w:r>
      <w:r w:rsidRPr="00934634">
        <w:rPr>
          <w:sz w:val="28"/>
          <w:szCs w:val="28"/>
        </w:rPr>
        <w:t>Кукушкина Н.И.</w:t>
      </w:r>
    </w:p>
    <w:p w:rsidR="00454AAE" w:rsidRDefault="00454AAE" w:rsidP="00454AAE"/>
    <w:p w:rsidR="00454AAE" w:rsidRDefault="00454AAE" w:rsidP="00454AAE"/>
    <w:p w:rsidR="00454AAE" w:rsidRDefault="00454AAE" w:rsidP="00454AAE">
      <w:pPr>
        <w:tabs>
          <w:tab w:val="left" w:pos="2940"/>
        </w:tabs>
        <w:jc w:val="center"/>
        <w:rPr>
          <w:sz w:val="28"/>
        </w:rPr>
      </w:pPr>
      <w:r>
        <w:rPr>
          <w:sz w:val="28"/>
        </w:rPr>
        <w:t>с. Куженкино</w:t>
      </w:r>
    </w:p>
    <w:p w:rsidR="00454AAE" w:rsidRDefault="00454AAE" w:rsidP="00454AAE">
      <w:pPr>
        <w:tabs>
          <w:tab w:val="left" w:pos="2940"/>
        </w:tabs>
        <w:jc w:val="center"/>
      </w:pPr>
      <w:r>
        <w:rPr>
          <w:sz w:val="28"/>
        </w:rPr>
        <w:t>2020г.</w:t>
      </w:r>
    </w:p>
    <w:p w:rsidR="00454AAE" w:rsidRDefault="00454AAE" w:rsidP="00454AAE">
      <w:pPr>
        <w:pStyle w:val="1"/>
        <w:spacing w:line="276" w:lineRule="auto"/>
      </w:pPr>
      <w:r>
        <w:lastRenderedPageBreak/>
        <w:t>Обучая  левое  полушарие,  вы  обучаете</w:t>
      </w:r>
    </w:p>
    <w:p w:rsidR="00454AAE" w:rsidRDefault="00454AAE" w:rsidP="00454AAE">
      <w:pPr>
        <w:spacing w:after="0"/>
        <w:rPr>
          <w:sz w:val="28"/>
        </w:rPr>
      </w:pPr>
      <w:r>
        <w:rPr>
          <w:sz w:val="28"/>
        </w:rPr>
        <w:t xml:space="preserve">                                                                                               только  левое  полушарие.  </w:t>
      </w:r>
    </w:p>
    <w:p w:rsidR="00454AAE" w:rsidRDefault="00454AAE" w:rsidP="00454AAE">
      <w:pPr>
        <w:spacing w:after="0"/>
        <w:jc w:val="center"/>
        <w:rPr>
          <w:sz w:val="28"/>
        </w:rPr>
      </w:pPr>
      <w:r>
        <w:rPr>
          <w:sz w:val="28"/>
        </w:rPr>
        <w:t xml:space="preserve">                                                Обучая  право   полушарие,</w:t>
      </w:r>
    </w:p>
    <w:p w:rsidR="00454AAE" w:rsidRDefault="00454AAE" w:rsidP="00454AAE">
      <w:pPr>
        <w:spacing w:after="0"/>
        <w:jc w:val="center"/>
        <w:rPr>
          <w:sz w:val="28"/>
        </w:rPr>
      </w:pPr>
      <w:r>
        <w:rPr>
          <w:sz w:val="28"/>
        </w:rPr>
        <w:t xml:space="preserve">                                                                                       вы  обучаете  весь  мозг!</w:t>
      </w:r>
    </w:p>
    <w:p w:rsidR="00454AAE" w:rsidRPr="00303BAE" w:rsidRDefault="00454AAE" w:rsidP="00454AAE">
      <w:pPr>
        <w:jc w:val="right"/>
        <w:rPr>
          <w:sz w:val="28"/>
        </w:rPr>
      </w:pPr>
      <w:r w:rsidRPr="00303BAE">
        <w:rPr>
          <w:sz w:val="28"/>
        </w:rPr>
        <w:t>И.Соньер</w:t>
      </w:r>
    </w:p>
    <w:p w:rsidR="00FB6E51" w:rsidRPr="00303BAE" w:rsidRDefault="00FB6E51" w:rsidP="00FB6E51">
      <w:pPr>
        <w:tabs>
          <w:tab w:val="left" w:pos="3255"/>
        </w:tabs>
        <w:spacing w:line="360" w:lineRule="auto"/>
        <w:ind w:left="360"/>
        <w:jc w:val="both"/>
        <w:rPr>
          <w:rFonts w:cs="Times New Roman"/>
          <w:sz w:val="28"/>
          <w:szCs w:val="28"/>
        </w:rPr>
      </w:pPr>
      <w:r w:rsidRPr="00303BAE">
        <w:rPr>
          <w:rFonts w:eastAsia="Times New Roman" w:cs="Arial"/>
          <w:sz w:val="28"/>
          <w:szCs w:val="28"/>
          <w:lang w:eastAsia="ru-RU"/>
        </w:rPr>
        <w:t>Оценка качества образования - одна из сложнейших проблем российского образования. В теории социального управления качество определяется как уровень достижения поставленных целей, как соответствие неким стандартам, как степень удовлетворения ожиданий потребителя. Для эффективного управления, принятия обоснованных решений по управлению качеством образования на уровне школы необходимо обладать надежной и достоверной информацией о ходе образовательного процесса. Получение такой информации,  возможно при осуществлении мониторинга.</w:t>
      </w:r>
      <w:r w:rsidRPr="00303BAE">
        <w:rPr>
          <w:rFonts w:cs="Times New Roman"/>
          <w:sz w:val="28"/>
          <w:szCs w:val="28"/>
        </w:rPr>
        <w:t xml:space="preserve">    </w:t>
      </w:r>
    </w:p>
    <w:p w:rsidR="00FB6E51" w:rsidRPr="00303BAE" w:rsidRDefault="00FB6E51" w:rsidP="00FB6E51">
      <w:pPr>
        <w:tabs>
          <w:tab w:val="left" w:pos="3255"/>
        </w:tabs>
        <w:spacing w:line="360" w:lineRule="auto"/>
        <w:ind w:left="360"/>
        <w:jc w:val="both"/>
        <w:rPr>
          <w:rFonts w:cs="Times New Roman"/>
          <w:sz w:val="28"/>
          <w:szCs w:val="28"/>
        </w:rPr>
      </w:pPr>
      <w:r w:rsidRPr="00303BAE">
        <w:rPr>
          <w:rFonts w:cs="Times New Roman"/>
          <w:sz w:val="28"/>
          <w:szCs w:val="28"/>
        </w:rPr>
        <w:t xml:space="preserve">    </w:t>
      </w:r>
      <w:r w:rsidRPr="00303BAE">
        <w:rPr>
          <w:rFonts w:cs="Times New Roman"/>
          <w:b/>
          <w:i/>
          <w:sz w:val="28"/>
          <w:szCs w:val="28"/>
        </w:rPr>
        <w:t xml:space="preserve">      Мониторинг</w:t>
      </w:r>
      <w:r w:rsidRPr="00303BAE">
        <w:rPr>
          <w:rFonts w:cs="Times New Roman"/>
          <w:sz w:val="28"/>
          <w:szCs w:val="28"/>
        </w:rPr>
        <w:t xml:space="preserve"> (лат. </w:t>
      </w:r>
      <w:r w:rsidRPr="00303BAE">
        <w:rPr>
          <w:rFonts w:cs="Times New Roman"/>
          <w:sz w:val="28"/>
          <w:szCs w:val="28"/>
          <w:lang w:val="en-US"/>
        </w:rPr>
        <w:t>monitor</w:t>
      </w:r>
      <w:r w:rsidRPr="00303BAE">
        <w:rPr>
          <w:rFonts w:cs="Times New Roman"/>
          <w:sz w:val="28"/>
          <w:szCs w:val="28"/>
        </w:rPr>
        <w:t xml:space="preserve"> – тот, кто напоминает, предупреждает; англ. </w:t>
      </w:r>
      <w:r w:rsidRPr="00303BAE">
        <w:rPr>
          <w:rFonts w:cs="Times New Roman"/>
          <w:sz w:val="28"/>
          <w:szCs w:val="28"/>
          <w:lang w:val="en-US"/>
        </w:rPr>
        <w:t>monitoring</w:t>
      </w:r>
      <w:r w:rsidRPr="00303BAE">
        <w:rPr>
          <w:rFonts w:cs="Times New Roman"/>
          <w:sz w:val="28"/>
          <w:szCs w:val="28"/>
        </w:rPr>
        <w:t xml:space="preserve"> – осуществление контроля, слежения) – комплекс динамических наблюдений, аналитической оценки и прогноза состояния целостной системы. Это новое, современное средство контроля с целью диагностики, которая позволяет по-другому взглянуть на весь учебно-воспитательный процесс.</w:t>
      </w:r>
    </w:p>
    <w:p w:rsidR="00FB6E51" w:rsidRDefault="00303BAE" w:rsidP="00FB6E51">
      <w:pPr>
        <w:tabs>
          <w:tab w:val="left" w:pos="3255"/>
        </w:tabs>
        <w:spacing w:line="360" w:lineRule="auto"/>
        <w:ind w:left="360"/>
        <w:jc w:val="both"/>
        <w:rPr>
          <w:rFonts w:cs="Times New Roman"/>
          <w:sz w:val="28"/>
          <w:szCs w:val="28"/>
        </w:rPr>
      </w:pPr>
      <w:r>
        <w:rPr>
          <w:rFonts w:cs="Times New Roman"/>
          <w:b/>
          <w:i/>
          <w:sz w:val="28"/>
          <w:szCs w:val="28"/>
        </w:rPr>
        <w:t xml:space="preserve">   </w:t>
      </w:r>
      <w:r w:rsidR="00FB6E51">
        <w:rPr>
          <w:rFonts w:cs="Times New Roman"/>
          <w:b/>
          <w:i/>
          <w:sz w:val="28"/>
          <w:szCs w:val="28"/>
        </w:rPr>
        <w:t xml:space="preserve">Целью мониторинга  </w:t>
      </w:r>
      <w:r w:rsidR="00FB6E51">
        <w:rPr>
          <w:rFonts w:cs="Times New Roman"/>
          <w:sz w:val="28"/>
          <w:szCs w:val="28"/>
        </w:rPr>
        <w:t>в образовательном учреждении является обеспечение эффективного информационного отражения состояния образования в школе, аналитическое обобщение результатов деятельности, разработка прогноза её обеспечения и развития.</w:t>
      </w:r>
    </w:p>
    <w:p w:rsidR="00FB6E51" w:rsidRDefault="00FB6E51" w:rsidP="00FB6E51">
      <w:pPr>
        <w:tabs>
          <w:tab w:val="left" w:pos="3255"/>
        </w:tabs>
        <w:spacing w:line="360" w:lineRule="auto"/>
        <w:ind w:left="360"/>
        <w:jc w:val="both"/>
        <w:rPr>
          <w:rFonts w:cs="Times New Roman"/>
          <w:sz w:val="28"/>
          <w:szCs w:val="28"/>
        </w:rPr>
      </w:pPr>
      <w:r>
        <w:rPr>
          <w:rFonts w:cs="Times New Roman"/>
          <w:sz w:val="28"/>
          <w:szCs w:val="28"/>
        </w:rPr>
        <w:t xml:space="preserve">    Сферы мониторинга определяются сосредоточением основных направлений развития системы образования в образовательном учреждении:</w:t>
      </w:r>
    </w:p>
    <w:p w:rsidR="00FB6E51"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lastRenderedPageBreak/>
        <w:t>обученность школьников;</w:t>
      </w:r>
    </w:p>
    <w:p w:rsidR="00FB6E51"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t>уровень сформированности общеучебных умений и навыков;</w:t>
      </w:r>
    </w:p>
    <w:p w:rsidR="00FB6E51"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t>уровень владения творческой деятельностью;</w:t>
      </w:r>
    </w:p>
    <w:p w:rsidR="00FB6E51"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t>уровень воспитанности;</w:t>
      </w:r>
    </w:p>
    <w:p w:rsidR="00FB6E51"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t>уровень развития личности в психическом, социальном, биологическом аспектах;</w:t>
      </w:r>
    </w:p>
    <w:p w:rsidR="00FB6E51" w:rsidRPr="00991E07" w:rsidRDefault="00FB6E51" w:rsidP="00FB6E51">
      <w:pPr>
        <w:pStyle w:val="a3"/>
        <w:numPr>
          <w:ilvl w:val="0"/>
          <w:numId w:val="1"/>
        </w:numPr>
        <w:tabs>
          <w:tab w:val="left" w:pos="3255"/>
        </w:tabs>
        <w:spacing w:line="360" w:lineRule="auto"/>
        <w:jc w:val="both"/>
        <w:rPr>
          <w:rFonts w:cs="Times New Roman"/>
          <w:sz w:val="28"/>
          <w:szCs w:val="28"/>
        </w:rPr>
      </w:pPr>
      <w:r>
        <w:rPr>
          <w:rFonts w:cs="Times New Roman"/>
          <w:sz w:val="28"/>
          <w:szCs w:val="28"/>
        </w:rPr>
        <w:t>уровень жизненной защищенности, социальной адаптации.</w:t>
      </w:r>
    </w:p>
    <w:p w:rsidR="00FB6E51" w:rsidRPr="003A5EF7" w:rsidRDefault="00FB6E51" w:rsidP="00FB6E51">
      <w:pPr>
        <w:tabs>
          <w:tab w:val="left" w:pos="3255"/>
        </w:tabs>
        <w:spacing w:line="360" w:lineRule="auto"/>
        <w:ind w:left="360"/>
        <w:jc w:val="center"/>
        <w:rPr>
          <w:rFonts w:ascii="Arial Black" w:hAnsi="Arial Black"/>
          <w:b/>
          <w:bCs/>
          <w:i/>
          <w:iCs/>
          <w:sz w:val="32"/>
          <w:szCs w:val="32"/>
        </w:rPr>
      </w:pPr>
      <w:r w:rsidRPr="003A5EF7">
        <w:rPr>
          <w:rFonts w:ascii="Arial Black" w:hAnsi="Arial Black"/>
          <w:b/>
          <w:bCs/>
          <w:i/>
          <w:iCs/>
          <w:sz w:val="32"/>
          <w:szCs w:val="32"/>
        </w:rPr>
        <w:t>Педагогический мониторинг</w:t>
      </w:r>
    </w:p>
    <w:p w:rsidR="00FB6E51" w:rsidRDefault="00FB6E51" w:rsidP="00FB6E51">
      <w:pPr>
        <w:tabs>
          <w:tab w:val="left" w:pos="3255"/>
        </w:tabs>
        <w:spacing w:line="360" w:lineRule="auto"/>
        <w:ind w:left="360"/>
        <w:jc w:val="both"/>
        <w:rPr>
          <w:sz w:val="28"/>
          <w:szCs w:val="28"/>
        </w:rPr>
      </w:pPr>
      <w:r>
        <w:rPr>
          <w:b/>
          <w:bCs/>
          <w:i/>
          <w:iCs/>
          <w:sz w:val="28"/>
          <w:szCs w:val="28"/>
        </w:rPr>
        <w:t xml:space="preserve">    Педагогический  мониторинг </w:t>
      </w:r>
      <w:r>
        <w:rPr>
          <w:sz w:val="28"/>
          <w:szCs w:val="28"/>
        </w:rPr>
        <w:t>– это  форма  организации,  сбора,  обработки,  хранения  и  распространения  информации  о  деятельности  педагогической  системы,  обеспечивающая  непрерывное  слежение  за  её  состоянием  и  прогнозирование  её  развития.</w:t>
      </w:r>
    </w:p>
    <w:p w:rsidR="00FB6E51" w:rsidRDefault="00FB6E51" w:rsidP="00FB6E51">
      <w:pPr>
        <w:tabs>
          <w:tab w:val="left" w:pos="3255"/>
        </w:tabs>
        <w:spacing w:line="360" w:lineRule="auto"/>
        <w:ind w:left="360"/>
        <w:jc w:val="both"/>
        <w:rPr>
          <w:sz w:val="28"/>
          <w:szCs w:val="28"/>
        </w:rPr>
      </w:pPr>
      <w:r>
        <w:rPr>
          <w:b/>
          <w:bCs/>
          <w:i/>
          <w:iCs/>
          <w:sz w:val="28"/>
          <w:szCs w:val="28"/>
        </w:rPr>
        <w:t xml:space="preserve">    Объектом  педагогического  мониторинга  </w:t>
      </w:r>
      <w:r>
        <w:rPr>
          <w:sz w:val="28"/>
          <w:szCs w:val="28"/>
        </w:rPr>
        <w:t>может  быть  ученик,  учитель,  классный  воспитатель,  сам  образовательный  процесс.</w:t>
      </w:r>
    </w:p>
    <w:p w:rsidR="00FB6E51" w:rsidRPr="00303BAE" w:rsidRDefault="00FB6E51" w:rsidP="00FB6E51">
      <w:pPr>
        <w:tabs>
          <w:tab w:val="left" w:pos="3255"/>
        </w:tabs>
        <w:spacing w:line="360" w:lineRule="auto"/>
        <w:ind w:left="360"/>
        <w:jc w:val="both"/>
        <w:rPr>
          <w:rFonts w:eastAsia="Times New Roman" w:cs="Arial"/>
          <w:sz w:val="28"/>
          <w:szCs w:val="28"/>
          <w:lang w:eastAsia="ru-RU"/>
        </w:rPr>
      </w:pPr>
      <w:r w:rsidRPr="00303BAE">
        <w:rPr>
          <w:rFonts w:eastAsia="Times New Roman" w:cs="Arial"/>
          <w:sz w:val="28"/>
          <w:szCs w:val="28"/>
          <w:lang w:eastAsia="ru-RU"/>
        </w:rPr>
        <w:t xml:space="preserve">     Педагогический мониторинг имеет определенную динамическую направленность, которая выражается в типах обследования или контроля. При проведении мониторинга большое внимание уделяется показателям качества образования как процесса. Это побуждает учителя к глубокому системному анализу образовательной ситуации, осмыслению результатов своей работы, ее положительных сторон и недостатков. </w:t>
      </w:r>
    </w:p>
    <w:p w:rsidR="00FB6E51" w:rsidRDefault="00FB6E51" w:rsidP="00FB6E51">
      <w:pPr>
        <w:tabs>
          <w:tab w:val="left" w:pos="3255"/>
        </w:tabs>
        <w:spacing w:line="360" w:lineRule="auto"/>
        <w:ind w:left="360"/>
        <w:jc w:val="both"/>
        <w:rPr>
          <w:i/>
          <w:iCs/>
          <w:sz w:val="28"/>
          <w:szCs w:val="28"/>
        </w:rPr>
      </w:pPr>
      <w:r w:rsidRPr="00303BAE">
        <w:rPr>
          <w:i/>
          <w:iCs/>
          <w:sz w:val="28"/>
          <w:szCs w:val="28"/>
        </w:rPr>
        <w:t>Проведение  мониторинговых  исследований  возможно  в  три  этапа</w:t>
      </w:r>
      <w:r>
        <w:rPr>
          <w:i/>
          <w:iCs/>
          <w:sz w:val="28"/>
          <w:szCs w:val="28"/>
        </w:rPr>
        <w:t>.</w:t>
      </w:r>
    </w:p>
    <w:p w:rsidR="00FB6E51" w:rsidRDefault="00FB6E51" w:rsidP="00FB6E51">
      <w:pPr>
        <w:tabs>
          <w:tab w:val="left" w:pos="3255"/>
        </w:tabs>
        <w:spacing w:line="360" w:lineRule="auto"/>
        <w:ind w:left="360"/>
        <w:jc w:val="both"/>
        <w:rPr>
          <w:sz w:val="28"/>
          <w:szCs w:val="28"/>
          <w:u w:val="single"/>
        </w:rPr>
      </w:pPr>
      <w:r>
        <w:rPr>
          <w:sz w:val="28"/>
          <w:szCs w:val="28"/>
          <w:u w:val="single"/>
        </w:rPr>
        <w:t>1 этап – подготовительный:</w:t>
      </w:r>
    </w:p>
    <w:p w:rsidR="00FB6E51" w:rsidRDefault="00FB6E51" w:rsidP="00FB6E51">
      <w:pPr>
        <w:numPr>
          <w:ilvl w:val="0"/>
          <w:numId w:val="2"/>
        </w:numPr>
        <w:tabs>
          <w:tab w:val="left" w:pos="3255"/>
        </w:tabs>
        <w:spacing w:after="0" w:line="360" w:lineRule="auto"/>
        <w:jc w:val="both"/>
        <w:rPr>
          <w:sz w:val="28"/>
          <w:szCs w:val="28"/>
        </w:rPr>
      </w:pPr>
      <w:r>
        <w:rPr>
          <w:sz w:val="28"/>
          <w:szCs w:val="28"/>
        </w:rPr>
        <w:t>постановка  цели;</w:t>
      </w:r>
    </w:p>
    <w:p w:rsidR="00FB6E51" w:rsidRDefault="00FB6E51" w:rsidP="00FB6E51">
      <w:pPr>
        <w:numPr>
          <w:ilvl w:val="0"/>
          <w:numId w:val="2"/>
        </w:numPr>
        <w:tabs>
          <w:tab w:val="left" w:pos="3255"/>
        </w:tabs>
        <w:spacing w:after="0" w:line="360" w:lineRule="auto"/>
        <w:jc w:val="both"/>
        <w:rPr>
          <w:sz w:val="28"/>
          <w:szCs w:val="28"/>
        </w:rPr>
      </w:pPr>
      <w:r>
        <w:rPr>
          <w:sz w:val="28"/>
          <w:szCs w:val="28"/>
        </w:rPr>
        <w:t>определение  объекта;</w:t>
      </w:r>
    </w:p>
    <w:p w:rsidR="00FB6E51" w:rsidRDefault="00FB6E51" w:rsidP="00FB6E51">
      <w:pPr>
        <w:numPr>
          <w:ilvl w:val="0"/>
          <w:numId w:val="2"/>
        </w:numPr>
        <w:tabs>
          <w:tab w:val="left" w:pos="3255"/>
        </w:tabs>
        <w:spacing w:after="0" w:line="360" w:lineRule="auto"/>
        <w:jc w:val="both"/>
        <w:rPr>
          <w:sz w:val="28"/>
          <w:szCs w:val="28"/>
        </w:rPr>
      </w:pPr>
      <w:r>
        <w:rPr>
          <w:sz w:val="28"/>
          <w:szCs w:val="28"/>
        </w:rPr>
        <w:t>установка  сроков  проведения;</w:t>
      </w:r>
    </w:p>
    <w:p w:rsidR="00FB6E51" w:rsidRDefault="00FB6E51" w:rsidP="00FB6E51">
      <w:pPr>
        <w:numPr>
          <w:ilvl w:val="0"/>
          <w:numId w:val="2"/>
        </w:numPr>
        <w:tabs>
          <w:tab w:val="left" w:pos="3255"/>
        </w:tabs>
        <w:spacing w:after="0" w:line="360" w:lineRule="auto"/>
        <w:jc w:val="both"/>
        <w:rPr>
          <w:sz w:val="28"/>
          <w:szCs w:val="28"/>
        </w:rPr>
      </w:pPr>
      <w:r>
        <w:rPr>
          <w:sz w:val="28"/>
          <w:szCs w:val="28"/>
        </w:rPr>
        <w:lastRenderedPageBreak/>
        <w:t>изучение  соответствующей  литературы;</w:t>
      </w:r>
    </w:p>
    <w:p w:rsidR="00FB6E51" w:rsidRDefault="00FB6E51" w:rsidP="00FB6E51">
      <w:pPr>
        <w:numPr>
          <w:ilvl w:val="0"/>
          <w:numId w:val="2"/>
        </w:numPr>
        <w:tabs>
          <w:tab w:val="left" w:pos="3255"/>
        </w:tabs>
        <w:spacing w:after="0" w:line="360" w:lineRule="auto"/>
        <w:jc w:val="both"/>
        <w:rPr>
          <w:sz w:val="28"/>
          <w:szCs w:val="28"/>
        </w:rPr>
      </w:pPr>
      <w:r>
        <w:rPr>
          <w:sz w:val="28"/>
          <w:szCs w:val="28"/>
        </w:rPr>
        <w:t>изучение  имеющегося  педагогического  опыта;</w:t>
      </w:r>
    </w:p>
    <w:p w:rsidR="00FB6E51" w:rsidRDefault="00FB6E51" w:rsidP="00FB6E51">
      <w:pPr>
        <w:numPr>
          <w:ilvl w:val="0"/>
          <w:numId w:val="2"/>
        </w:numPr>
        <w:tabs>
          <w:tab w:val="left" w:pos="3255"/>
        </w:tabs>
        <w:spacing w:after="0" w:line="360" w:lineRule="auto"/>
        <w:jc w:val="both"/>
        <w:rPr>
          <w:sz w:val="28"/>
          <w:szCs w:val="28"/>
        </w:rPr>
      </w:pPr>
      <w:r>
        <w:rPr>
          <w:sz w:val="28"/>
          <w:szCs w:val="28"/>
        </w:rPr>
        <w:t>разработка  инструментов  для  проведения  мониторинга.</w:t>
      </w:r>
    </w:p>
    <w:p w:rsidR="00FB6E51" w:rsidRDefault="00FB6E51" w:rsidP="00FB6E51">
      <w:pPr>
        <w:tabs>
          <w:tab w:val="left" w:pos="3255"/>
        </w:tabs>
        <w:spacing w:line="360" w:lineRule="auto"/>
        <w:ind w:left="360"/>
        <w:jc w:val="both"/>
        <w:rPr>
          <w:sz w:val="28"/>
          <w:szCs w:val="28"/>
          <w:u w:val="single"/>
        </w:rPr>
      </w:pPr>
      <w:r>
        <w:rPr>
          <w:sz w:val="28"/>
          <w:szCs w:val="28"/>
          <w:u w:val="single"/>
        </w:rPr>
        <w:t>2 этап – практическая  часть  мониторинга:</w:t>
      </w:r>
    </w:p>
    <w:p w:rsidR="00FB6E51" w:rsidRDefault="00FB6E51" w:rsidP="00FB6E51">
      <w:pPr>
        <w:tabs>
          <w:tab w:val="left" w:pos="3255"/>
        </w:tabs>
        <w:spacing w:line="360" w:lineRule="auto"/>
        <w:ind w:left="360"/>
        <w:jc w:val="both"/>
        <w:rPr>
          <w:sz w:val="28"/>
          <w:szCs w:val="28"/>
        </w:rPr>
      </w:pPr>
      <w:r>
        <w:rPr>
          <w:sz w:val="28"/>
          <w:szCs w:val="28"/>
        </w:rPr>
        <w:t xml:space="preserve">       сбор  информации.</w:t>
      </w:r>
    </w:p>
    <w:p w:rsidR="00FB6E51" w:rsidRDefault="00FB6E51" w:rsidP="00FB6E51">
      <w:pPr>
        <w:tabs>
          <w:tab w:val="left" w:pos="3255"/>
        </w:tabs>
        <w:spacing w:line="360" w:lineRule="auto"/>
        <w:ind w:left="360"/>
        <w:jc w:val="both"/>
        <w:rPr>
          <w:sz w:val="28"/>
          <w:szCs w:val="28"/>
          <w:u w:val="single"/>
        </w:rPr>
      </w:pPr>
      <w:r>
        <w:rPr>
          <w:sz w:val="28"/>
          <w:szCs w:val="28"/>
          <w:u w:val="single"/>
        </w:rPr>
        <w:t>3 этап – аналитический:</w:t>
      </w:r>
    </w:p>
    <w:p w:rsidR="00FB6E51" w:rsidRDefault="00FB6E51" w:rsidP="00FB6E51">
      <w:pPr>
        <w:numPr>
          <w:ilvl w:val="0"/>
          <w:numId w:val="3"/>
        </w:numPr>
        <w:tabs>
          <w:tab w:val="left" w:pos="3255"/>
        </w:tabs>
        <w:spacing w:after="0" w:line="360" w:lineRule="auto"/>
        <w:jc w:val="both"/>
        <w:rPr>
          <w:sz w:val="28"/>
          <w:szCs w:val="28"/>
        </w:rPr>
      </w:pPr>
      <w:r>
        <w:rPr>
          <w:sz w:val="28"/>
          <w:szCs w:val="28"/>
        </w:rPr>
        <w:t>систематизация  полученной  информации;</w:t>
      </w:r>
    </w:p>
    <w:p w:rsidR="00FB6E51" w:rsidRDefault="00FB6E51" w:rsidP="00FB6E51">
      <w:pPr>
        <w:numPr>
          <w:ilvl w:val="0"/>
          <w:numId w:val="3"/>
        </w:numPr>
        <w:tabs>
          <w:tab w:val="left" w:pos="3255"/>
        </w:tabs>
        <w:spacing w:after="0" w:line="360" w:lineRule="auto"/>
        <w:jc w:val="both"/>
        <w:rPr>
          <w:sz w:val="28"/>
          <w:szCs w:val="28"/>
        </w:rPr>
      </w:pPr>
      <w:r>
        <w:rPr>
          <w:sz w:val="28"/>
          <w:szCs w:val="28"/>
        </w:rPr>
        <w:t>анализ  имеющихся  данных;</w:t>
      </w:r>
    </w:p>
    <w:p w:rsidR="00FB6E51" w:rsidRDefault="00FB6E51" w:rsidP="00FB6E51">
      <w:pPr>
        <w:numPr>
          <w:ilvl w:val="0"/>
          <w:numId w:val="3"/>
        </w:numPr>
        <w:tabs>
          <w:tab w:val="left" w:pos="3255"/>
        </w:tabs>
        <w:spacing w:after="0" w:line="360" w:lineRule="auto"/>
        <w:jc w:val="both"/>
        <w:rPr>
          <w:sz w:val="28"/>
          <w:szCs w:val="28"/>
        </w:rPr>
      </w:pPr>
      <w:r>
        <w:rPr>
          <w:sz w:val="28"/>
          <w:szCs w:val="28"/>
        </w:rPr>
        <w:t>разработка  рекомендаций  и  предложений  на  последующий  период.</w:t>
      </w:r>
    </w:p>
    <w:p w:rsidR="00FB6E51" w:rsidRDefault="00FB6E51" w:rsidP="00FB6E51">
      <w:pPr>
        <w:tabs>
          <w:tab w:val="left" w:pos="3255"/>
        </w:tabs>
        <w:spacing w:after="0" w:line="360" w:lineRule="auto"/>
        <w:jc w:val="both"/>
        <w:rPr>
          <w:sz w:val="28"/>
          <w:szCs w:val="28"/>
        </w:rPr>
      </w:pPr>
    </w:p>
    <w:p w:rsidR="00FB6E51" w:rsidRPr="00FB6E51" w:rsidRDefault="00FB6E51" w:rsidP="007D5600">
      <w:pPr>
        <w:spacing w:after="0" w:line="360" w:lineRule="auto"/>
        <w:ind w:left="720"/>
        <w:jc w:val="center"/>
        <w:rPr>
          <w:rFonts w:asciiTheme="majorHAnsi" w:eastAsia="Arial Unicode MS" w:hAnsiTheme="majorHAnsi" w:cs="Arial Unicode MS"/>
          <w:b/>
          <w:bCs/>
          <w:sz w:val="32"/>
          <w:szCs w:val="32"/>
        </w:rPr>
      </w:pPr>
      <w:r w:rsidRPr="00FB6E51">
        <w:rPr>
          <w:rFonts w:asciiTheme="majorHAnsi" w:eastAsia="Arial Unicode MS" w:hAnsiTheme="majorHAnsi" w:cs="Arial Unicode MS"/>
          <w:b/>
          <w:bCs/>
          <w:sz w:val="32"/>
          <w:szCs w:val="32"/>
        </w:rPr>
        <w:t>Модель  проведения  мониторинга</w:t>
      </w:r>
    </w:p>
    <w:p w:rsidR="00FB6E51" w:rsidRPr="00FB6E51" w:rsidRDefault="00FB6E51" w:rsidP="007D5600">
      <w:pPr>
        <w:spacing w:after="0" w:line="360" w:lineRule="auto"/>
        <w:ind w:left="720"/>
        <w:jc w:val="center"/>
        <w:rPr>
          <w:rFonts w:asciiTheme="majorHAnsi" w:eastAsia="Arial Unicode MS" w:hAnsiTheme="majorHAnsi" w:cs="Arial Unicode MS"/>
          <w:sz w:val="32"/>
          <w:szCs w:val="32"/>
        </w:rPr>
      </w:pPr>
      <w:r w:rsidRPr="00FB6E51">
        <w:rPr>
          <w:rFonts w:asciiTheme="majorHAnsi" w:eastAsia="Arial Unicode MS" w:hAnsiTheme="majorHAnsi" w:cs="Arial Unicode MS"/>
          <w:b/>
          <w:bCs/>
          <w:sz w:val="32"/>
          <w:szCs w:val="32"/>
        </w:rPr>
        <w:t>по  выявлению  способностей  учащихся</w:t>
      </w:r>
    </w:p>
    <w:p w:rsidR="00FB6E51" w:rsidRPr="00FB6E51" w:rsidRDefault="00FB6E51" w:rsidP="007D5600">
      <w:pPr>
        <w:spacing w:after="0"/>
        <w:ind w:left="720"/>
        <w:jc w:val="center"/>
        <w:rPr>
          <w:b/>
          <w:sz w:val="28"/>
          <w:szCs w:val="28"/>
        </w:rPr>
      </w:pPr>
      <w:r w:rsidRPr="00FB6E51">
        <w:rPr>
          <w:b/>
          <w:sz w:val="28"/>
          <w:szCs w:val="28"/>
        </w:rPr>
        <w:t>Результаты</w:t>
      </w:r>
    </w:p>
    <w:p w:rsidR="00FB6E51" w:rsidRPr="00FB6E51" w:rsidRDefault="00FB6E51" w:rsidP="007D5600">
      <w:pPr>
        <w:spacing w:after="0"/>
        <w:ind w:left="720"/>
        <w:jc w:val="center"/>
        <w:rPr>
          <w:b/>
          <w:sz w:val="28"/>
          <w:szCs w:val="28"/>
        </w:rPr>
      </w:pPr>
      <w:r w:rsidRPr="00FB6E51">
        <w:rPr>
          <w:b/>
          <w:sz w:val="28"/>
          <w:szCs w:val="28"/>
        </w:rPr>
        <w:t>диагностики  определения  типа  функциональной  асимметрии  полушарий</w:t>
      </w:r>
    </w:p>
    <w:p w:rsidR="00FB6E51" w:rsidRPr="00FB6E51" w:rsidRDefault="00FB6E51" w:rsidP="00FB6E51">
      <w:pPr>
        <w:ind w:left="720"/>
        <w:jc w:val="center"/>
        <w:rPr>
          <w:sz w:val="28"/>
          <w:szCs w:val="28"/>
        </w:rPr>
      </w:pPr>
    </w:p>
    <w:tbl>
      <w:tblPr>
        <w:tblStyle w:val="a4"/>
        <w:tblW w:w="6912" w:type="dxa"/>
        <w:tblLook w:val="0600" w:firstRow="0" w:lastRow="0" w:firstColumn="0" w:lastColumn="0" w:noHBand="1" w:noVBand="1"/>
      </w:tblPr>
      <w:tblGrid>
        <w:gridCol w:w="2165"/>
        <w:gridCol w:w="1962"/>
        <w:gridCol w:w="2785"/>
      </w:tblGrid>
      <w:tr w:rsidR="00FB6E51" w:rsidRPr="00FB6E51" w:rsidTr="007D5600">
        <w:trPr>
          <w:trHeight w:val="340"/>
        </w:trPr>
        <w:tc>
          <w:tcPr>
            <w:tcW w:w="2165" w:type="dxa"/>
            <w:hideMark/>
          </w:tcPr>
          <w:p w:rsidR="00FB6E51" w:rsidRPr="00FB6E51" w:rsidRDefault="00FB6E51" w:rsidP="00FB6E51">
            <w:pPr>
              <w:spacing w:after="200" w:line="276" w:lineRule="auto"/>
            </w:pPr>
          </w:p>
        </w:tc>
        <w:tc>
          <w:tcPr>
            <w:tcW w:w="1962" w:type="dxa"/>
            <w:hideMark/>
          </w:tcPr>
          <w:p w:rsidR="00C6150C" w:rsidRPr="00FB6E51" w:rsidRDefault="00FB6E51" w:rsidP="00FB6E51">
            <w:pPr>
              <w:spacing w:after="200" w:line="276" w:lineRule="auto"/>
            </w:pPr>
            <w:r w:rsidRPr="00FB6E51">
              <w:t>Тип полушария</w:t>
            </w:r>
          </w:p>
        </w:tc>
        <w:tc>
          <w:tcPr>
            <w:tcW w:w="2785" w:type="dxa"/>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Абдуллаев Антон</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val="restart"/>
            <w:hideMark/>
          </w:tcPr>
          <w:p w:rsidR="00FB6E51" w:rsidRPr="00FB6E51" w:rsidRDefault="00FB6E51" w:rsidP="00FB6E51">
            <w:pPr>
              <w:spacing w:after="200" w:line="276" w:lineRule="auto"/>
            </w:pPr>
            <w:r w:rsidRPr="00FB6E51">
              <w:t>Художественный тип.</w:t>
            </w:r>
          </w:p>
          <w:p w:rsidR="00C6150C" w:rsidRPr="00FB6E51" w:rsidRDefault="00FB6E51" w:rsidP="00FB6E51">
            <w:pPr>
              <w:spacing w:after="200" w:line="276" w:lineRule="auto"/>
            </w:pPr>
            <w:r w:rsidRPr="00FB6E51">
              <w:t>Образное мышление</w:t>
            </w: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Висленева Люба</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Щегравин Костя</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Медведев Кирилл</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Павлов Юрий</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Яковлева Карина</w:t>
            </w:r>
          </w:p>
        </w:tc>
        <w:tc>
          <w:tcPr>
            <w:tcW w:w="1962" w:type="dxa"/>
            <w:hideMark/>
          </w:tcPr>
          <w:p w:rsidR="00C6150C" w:rsidRPr="00FB6E51" w:rsidRDefault="00FB6E51" w:rsidP="00FB6E51">
            <w:pPr>
              <w:spacing w:after="200" w:line="276" w:lineRule="auto"/>
            </w:pPr>
            <w:r w:rsidRPr="00FB6E51">
              <w:rPr>
                <w:b/>
                <w:bCs/>
              </w:rPr>
              <w:t>Правое</w:t>
            </w:r>
          </w:p>
        </w:tc>
        <w:tc>
          <w:tcPr>
            <w:tcW w:w="2785" w:type="dxa"/>
            <w:vMerge/>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Диреева Карина</w:t>
            </w:r>
          </w:p>
        </w:tc>
        <w:tc>
          <w:tcPr>
            <w:tcW w:w="1962" w:type="dxa"/>
            <w:hideMark/>
          </w:tcPr>
          <w:p w:rsidR="00FB6E51" w:rsidRPr="00FB6E51" w:rsidRDefault="00FB6E51" w:rsidP="00FB6E51">
            <w:pPr>
              <w:spacing w:after="200" w:line="276" w:lineRule="auto"/>
            </w:pPr>
          </w:p>
        </w:tc>
        <w:tc>
          <w:tcPr>
            <w:tcW w:w="2785" w:type="dxa"/>
            <w:hideMark/>
          </w:tcPr>
          <w:p w:rsidR="00FB6E51" w:rsidRPr="00FB6E51" w:rsidRDefault="00FB6E51" w:rsidP="00FB6E51">
            <w:pPr>
              <w:spacing w:after="200" w:line="276" w:lineRule="auto"/>
            </w:pPr>
          </w:p>
        </w:tc>
      </w:tr>
      <w:tr w:rsidR="00FB6E51" w:rsidRPr="00FB6E51" w:rsidTr="007D5600">
        <w:trPr>
          <w:trHeight w:val="340"/>
        </w:trPr>
        <w:tc>
          <w:tcPr>
            <w:tcW w:w="2165" w:type="dxa"/>
            <w:hideMark/>
          </w:tcPr>
          <w:p w:rsidR="00C6150C" w:rsidRPr="00FB6E51" w:rsidRDefault="00FB6E51" w:rsidP="00FB6E51">
            <w:pPr>
              <w:spacing w:after="200" w:line="276" w:lineRule="auto"/>
            </w:pPr>
            <w:r w:rsidRPr="00FB6E51">
              <w:t>Шмаков Ярослав</w:t>
            </w:r>
          </w:p>
        </w:tc>
        <w:tc>
          <w:tcPr>
            <w:tcW w:w="1962" w:type="dxa"/>
            <w:hideMark/>
          </w:tcPr>
          <w:p w:rsidR="00C6150C" w:rsidRPr="00FB6E51" w:rsidRDefault="00FB6E51" w:rsidP="00FB6E51">
            <w:pPr>
              <w:spacing w:after="200" w:line="276" w:lineRule="auto"/>
            </w:pPr>
            <w:r w:rsidRPr="00FB6E51">
              <w:rPr>
                <w:b/>
                <w:bCs/>
              </w:rPr>
              <w:t>Левое</w:t>
            </w:r>
          </w:p>
        </w:tc>
        <w:tc>
          <w:tcPr>
            <w:tcW w:w="2785" w:type="dxa"/>
            <w:hideMark/>
          </w:tcPr>
          <w:p w:rsidR="00FB6E51" w:rsidRPr="00FB6E51" w:rsidRDefault="00FB6E51" w:rsidP="00FB6E51">
            <w:pPr>
              <w:spacing w:after="200" w:line="276" w:lineRule="auto"/>
            </w:pPr>
            <w:r w:rsidRPr="00FB6E51">
              <w:t>Мыслительный тип.</w:t>
            </w:r>
          </w:p>
          <w:p w:rsidR="00C6150C" w:rsidRPr="00FB6E51" w:rsidRDefault="00FB6E51" w:rsidP="00FB6E51">
            <w:pPr>
              <w:spacing w:after="200" w:line="276" w:lineRule="auto"/>
            </w:pPr>
            <w:r>
              <w:t>Логическое мыш</w:t>
            </w:r>
            <w:r w:rsidRPr="00FB6E51">
              <w:t>ление</w:t>
            </w:r>
          </w:p>
        </w:tc>
      </w:tr>
    </w:tbl>
    <w:p w:rsidR="00FB6E51" w:rsidRPr="00303BAE" w:rsidRDefault="00FB6E51" w:rsidP="00303BAE">
      <w:pPr>
        <w:tabs>
          <w:tab w:val="left" w:pos="615"/>
        </w:tabs>
        <w:jc w:val="both"/>
        <w:rPr>
          <w:rFonts w:ascii="Times New Roman" w:hAnsi="Times New Roman" w:cs="Times New Roman"/>
          <w:i/>
          <w:sz w:val="28"/>
          <w:szCs w:val="28"/>
        </w:rPr>
      </w:pPr>
      <w:r>
        <w:rPr>
          <w:i/>
          <w:sz w:val="28"/>
          <w:szCs w:val="28"/>
        </w:rPr>
        <w:lastRenderedPageBreak/>
        <w:t>Данная диагностика показывает,  в чем главные затруднения учащихся. 57% учащихся правополушарные, а</w:t>
      </w:r>
      <w:r w:rsidR="00303BAE">
        <w:rPr>
          <w:i/>
          <w:sz w:val="28"/>
          <w:szCs w:val="28"/>
        </w:rPr>
        <w:t xml:space="preserve"> </w:t>
      </w:r>
      <w:r>
        <w:rPr>
          <w:i/>
          <w:sz w:val="28"/>
          <w:szCs w:val="28"/>
        </w:rPr>
        <w:t xml:space="preserve"> это склонность к предметам </w:t>
      </w:r>
      <w:r w:rsidRPr="00303BAE">
        <w:rPr>
          <w:rFonts w:ascii="Times New Roman" w:hAnsi="Times New Roman" w:cs="Times New Roman"/>
          <w:i/>
          <w:sz w:val="28"/>
          <w:szCs w:val="28"/>
        </w:rPr>
        <w:t>гуманитарного цикла</w:t>
      </w:r>
    </w:p>
    <w:p w:rsidR="0039676F" w:rsidRPr="00303BAE" w:rsidRDefault="0039676F" w:rsidP="0039676F">
      <w:pPr>
        <w:numPr>
          <w:ilvl w:val="0"/>
          <w:numId w:val="6"/>
        </w:numPr>
        <w:tabs>
          <w:tab w:val="left" w:pos="7605"/>
        </w:tabs>
        <w:spacing w:after="0" w:line="240" w:lineRule="auto"/>
        <w:rPr>
          <w:rFonts w:ascii="Times New Roman" w:hAnsi="Times New Roman" w:cs="Times New Roman"/>
          <w:sz w:val="28"/>
        </w:rPr>
      </w:pPr>
      <w:r w:rsidRPr="00303BAE">
        <w:rPr>
          <w:rFonts w:ascii="Times New Roman" w:hAnsi="Times New Roman" w:cs="Times New Roman"/>
          <w:sz w:val="28"/>
        </w:rPr>
        <w:t>доминирование  левого  полушария – словесно-логический  характер  познавательных  процессов,  склонность  к  абстрагированию  и  обобщению (</w:t>
      </w:r>
      <w:r w:rsidRPr="00303BAE">
        <w:rPr>
          <w:rFonts w:ascii="Times New Roman" w:hAnsi="Times New Roman" w:cs="Times New Roman"/>
          <w:b/>
          <w:bCs/>
          <w:i/>
          <w:iCs/>
          <w:sz w:val="28"/>
        </w:rPr>
        <w:t>левополушарные  люди</w:t>
      </w:r>
      <w:r w:rsidRPr="00303BAE">
        <w:rPr>
          <w:rFonts w:ascii="Times New Roman" w:hAnsi="Times New Roman" w:cs="Times New Roman"/>
          <w:sz w:val="28"/>
        </w:rPr>
        <w:t>);</w:t>
      </w:r>
    </w:p>
    <w:p w:rsidR="0039676F" w:rsidRPr="00303BAE" w:rsidRDefault="0039676F" w:rsidP="0039676F">
      <w:pPr>
        <w:numPr>
          <w:ilvl w:val="0"/>
          <w:numId w:val="6"/>
        </w:numPr>
        <w:tabs>
          <w:tab w:val="left" w:pos="7605"/>
        </w:tabs>
        <w:spacing w:after="0" w:line="240" w:lineRule="auto"/>
        <w:rPr>
          <w:rFonts w:ascii="Times New Roman" w:hAnsi="Times New Roman" w:cs="Times New Roman"/>
          <w:sz w:val="28"/>
        </w:rPr>
      </w:pPr>
      <w:r w:rsidRPr="00303BAE">
        <w:rPr>
          <w:rFonts w:ascii="Times New Roman" w:hAnsi="Times New Roman" w:cs="Times New Roman"/>
          <w:sz w:val="28"/>
        </w:rPr>
        <w:t>доминирование  правого  полушария – конкретно-образное  мышление,  развитое  воображение  (</w:t>
      </w:r>
      <w:r w:rsidRPr="00303BAE">
        <w:rPr>
          <w:rFonts w:ascii="Times New Roman" w:hAnsi="Times New Roman" w:cs="Times New Roman"/>
          <w:b/>
          <w:bCs/>
          <w:i/>
          <w:iCs/>
          <w:sz w:val="28"/>
        </w:rPr>
        <w:t>правополушарные  люди</w:t>
      </w:r>
      <w:r w:rsidRPr="00303BAE">
        <w:rPr>
          <w:rFonts w:ascii="Times New Roman" w:hAnsi="Times New Roman" w:cs="Times New Roman"/>
          <w:sz w:val="28"/>
        </w:rPr>
        <w:t>);</w:t>
      </w:r>
    </w:p>
    <w:p w:rsidR="0039676F" w:rsidRPr="00303BAE" w:rsidRDefault="0039676F" w:rsidP="0039676F">
      <w:pPr>
        <w:numPr>
          <w:ilvl w:val="0"/>
          <w:numId w:val="6"/>
        </w:numPr>
        <w:tabs>
          <w:tab w:val="left" w:pos="7605"/>
        </w:tabs>
        <w:spacing w:after="0" w:line="240" w:lineRule="auto"/>
        <w:rPr>
          <w:rFonts w:ascii="Times New Roman" w:hAnsi="Times New Roman" w:cs="Times New Roman"/>
          <w:sz w:val="28"/>
        </w:rPr>
      </w:pPr>
      <w:r w:rsidRPr="00303BAE">
        <w:rPr>
          <w:rFonts w:ascii="Times New Roman" w:hAnsi="Times New Roman" w:cs="Times New Roman"/>
          <w:sz w:val="28"/>
        </w:rPr>
        <w:t>отсутствие  ярко  выраженного  доминирования  одного  из  полушарий  (</w:t>
      </w:r>
      <w:r w:rsidRPr="00303BAE">
        <w:rPr>
          <w:rFonts w:ascii="Times New Roman" w:hAnsi="Times New Roman" w:cs="Times New Roman"/>
          <w:b/>
          <w:bCs/>
          <w:i/>
          <w:iCs/>
          <w:sz w:val="28"/>
        </w:rPr>
        <w:t>равнополушарные  люди</w:t>
      </w:r>
      <w:r w:rsidRPr="00303BAE">
        <w:rPr>
          <w:rFonts w:ascii="Times New Roman" w:hAnsi="Times New Roman" w:cs="Times New Roman"/>
          <w:sz w:val="28"/>
        </w:rPr>
        <w:t>)</w:t>
      </w:r>
    </w:p>
    <w:p w:rsidR="0039676F" w:rsidRDefault="0039676F" w:rsidP="0039676F">
      <w:pPr>
        <w:tabs>
          <w:tab w:val="left" w:pos="7605"/>
        </w:tabs>
        <w:spacing w:after="0" w:line="240" w:lineRule="auto"/>
        <w:ind w:left="720"/>
        <w:rPr>
          <w:sz w:val="28"/>
        </w:rPr>
      </w:pPr>
    </w:p>
    <w:p w:rsidR="0039676F" w:rsidRPr="0039676F" w:rsidRDefault="0039676F" w:rsidP="0039676F">
      <w:pPr>
        <w:pStyle w:val="21"/>
        <w:spacing w:line="360" w:lineRule="auto"/>
      </w:pPr>
      <w:r w:rsidRPr="0039676F">
        <w:t xml:space="preserve">   По  некоторым  данным,  созревание  правого  полушария  осуществляется  более  быстрыми  темпами,  и  поэтому  в  ранний  период  развития  его  вклад  в  обеспечение  психологического  функционирования  превышает  вклад  левого  полушария.  Толчком  к  активизации  левого  полушария  считается  появление  у  ребёнка  осознания  себя.  С  нарастанием  активности  левого  полушария  происходит  появление  сложных  понятий,  развитие  абстрактного  мышления,  умение  считать  и  писать.  Здесь  впереди  мальчики:  уже  к  шести  годам  левое  полушарие  у  них  может  быть  более  активным,  чем  у  девочек.  Девочки  же  до  13  лет  сохраняют  определённую  пластичность  мозга,  эквивалентность  их  половин.  Поэтому  только  к  13  годам  определяется,  насколько  успешно  обучается  девочка  иностранному  языку  или  математике  ( если  преобладает  левополушарные  функции).  При  правополушарной  направленности  ей  лучше  заняться  литературой,  географией,  историей.</w:t>
      </w:r>
    </w:p>
    <w:p w:rsidR="0039676F" w:rsidRPr="0039676F" w:rsidRDefault="0039676F" w:rsidP="0039676F">
      <w:pPr>
        <w:tabs>
          <w:tab w:val="left" w:pos="7605"/>
        </w:tabs>
        <w:spacing w:line="360" w:lineRule="auto"/>
        <w:jc w:val="both"/>
        <w:rPr>
          <w:rFonts w:ascii="Times New Roman" w:hAnsi="Times New Roman" w:cs="Times New Roman"/>
          <w:sz w:val="28"/>
        </w:rPr>
      </w:pPr>
      <w:r w:rsidRPr="0039676F">
        <w:rPr>
          <w:rFonts w:ascii="Times New Roman" w:hAnsi="Times New Roman" w:cs="Times New Roman"/>
          <w:sz w:val="28"/>
        </w:rPr>
        <w:t xml:space="preserve">    Правополушарные  дети  решают  арифметические  задачи  не  с  помощью  выявления  принципиального  ключа,  а  каждый  раз  очень  конкретно  и  индивидуально,  с  использованием  бытовых  ассоциаций.  Эти  особенности  детского  мышления  необходимо  использовать  при  обучении.</w:t>
      </w:r>
    </w:p>
    <w:p w:rsidR="0039676F" w:rsidRDefault="0039676F" w:rsidP="0039676F">
      <w:pPr>
        <w:tabs>
          <w:tab w:val="left" w:pos="7605"/>
        </w:tabs>
        <w:spacing w:line="360" w:lineRule="auto"/>
        <w:jc w:val="both"/>
        <w:rPr>
          <w:sz w:val="28"/>
        </w:rPr>
      </w:pPr>
      <w:r w:rsidRPr="0039676F">
        <w:rPr>
          <w:rFonts w:ascii="Times New Roman" w:hAnsi="Times New Roman" w:cs="Times New Roman"/>
          <w:sz w:val="28"/>
        </w:rPr>
        <w:t xml:space="preserve">   То  обстоятельство,  что  с  правым  полушарием  связано  непосредственн</w:t>
      </w:r>
      <w:r w:rsidR="00FA2E85" w:rsidRPr="0039676F">
        <w:rPr>
          <w:rFonts w:ascii="Times New Roman" w:hAnsi="Times New Roman" w:cs="Times New Roman"/>
          <w:sz w:val="28"/>
        </w:rPr>
        <w:t>о -</w:t>
      </w:r>
      <w:r w:rsidRPr="0039676F">
        <w:rPr>
          <w:rFonts w:ascii="Times New Roman" w:hAnsi="Times New Roman" w:cs="Times New Roman"/>
          <w:sz w:val="28"/>
        </w:rPr>
        <w:t xml:space="preserve"> чувственное  восприятие,  ориентация  в  пространстве,  художественное  мышление,  творчество  позволяют  объяснить  многообразие   проявлений</w:t>
      </w:r>
      <w:r w:rsidRPr="0039676F">
        <w:rPr>
          <w:sz w:val="28"/>
        </w:rPr>
        <w:t xml:space="preserve">  </w:t>
      </w:r>
      <w:r w:rsidRPr="0039676F">
        <w:rPr>
          <w:sz w:val="28"/>
        </w:rPr>
        <w:lastRenderedPageBreak/>
        <w:t>«правополушарной»  активности.  Так,  высокая  координация  движений,  свойственная  спортсменам,  может  быть  единственным  проявлением  их  «правополушарности»  и  необязательно  сочетаться  с  высоким  творческим  потенциалом  в  других  видах  деятельности. Точно  так  же  одарённый  поэт  далеко  не  всегда  способен  достигнуть  высот  в  спорте  или  проявить  чудеса  ориентации  на  местности.</w:t>
      </w:r>
    </w:p>
    <w:p w:rsidR="0039676F" w:rsidRPr="0039676F" w:rsidRDefault="0039676F" w:rsidP="0039676F">
      <w:pPr>
        <w:pStyle w:val="2"/>
        <w:tabs>
          <w:tab w:val="left" w:pos="7605"/>
        </w:tabs>
        <w:jc w:val="center"/>
        <w:rPr>
          <w:rFonts w:ascii="Monotype Corsiva" w:hAnsi="Monotype Corsiva"/>
          <w:bCs w:val="0"/>
          <w:color w:val="auto"/>
          <w:sz w:val="32"/>
        </w:rPr>
      </w:pPr>
      <w:r w:rsidRPr="0039676F">
        <w:rPr>
          <w:rFonts w:ascii="Monotype Corsiva" w:hAnsi="Monotype Corsiva"/>
          <w:bCs w:val="0"/>
          <w:color w:val="auto"/>
          <w:sz w:val="32"/>
        </w:rPr>
        <w:t>Обучение  учащихся</w:t>
      </w:r>
    </w:p>
    <w:p w:rsidR="0039676F" w:rsidRDefault="0039676F" w:rsidP="0039676F">
      <w:pPr>
        <w:tabs>
          <w:tab w:val="left" w:pos="7605"/>
        </w:tabs>
        <w:spacing w:after="0"/>
        <w:jc w:val="center"/>
        <w:rPr>
          <w:rFonts w:ascii="Monotype Corsiva" w:hAnsi="Monotype Corsiva"/>
          <w:b/>
          <w:bCs/>
          <w:sz w:val="32"/>
        </w:rPr>
      </w:pPr>
      <w:r>
        <w:rPr>
          <w:rFonts w:ascii="Monotype Corsiva" w:hAnsi="Monotype Corsiva"/>
          <w:b/>
          <w:bCs/>
          <w:sz w:val="32"/>
        </w:rPr>
        <w:t xml:space="preserve">с  разной  функциональной  </w:t>
      </w:r>
    </w:p>
    <w:p w:rsidR="0039676F" w:rsidRDefault="0039676F" w:rsidP="00FA2E85">
      <w:pPr>
        <w:tabs>
          <w:tab w:val="left" w:pos="7605"/>
        </w:tabs>
        <w:spacing w:after="0"/>
        <w:jc w:val="center"/>
        <w:rPr>
          <w:rFonts w:ascii="Monotype Corsiva" w:hAnsi="Monotype Corsiva"/>
          <w:b/>
          <w:bCs/>
          <w:sz w:val="32"/>
        </w:rPr>
      </w:pPr>
      <w:r>
        <w:rPr>
          <w:rFonts w:ascii="Monotype Corsiva" w:hAnsi="Monotype Corsiva"/>
          <w:b/>
          <w:bCs/>
          <w:sz w:val="32"/>
        </w:rPr>
        <w:t>асимметрией  полушарий.</w:t>
      </w:r>
    </w:p>
    <w:p w:rsidR="00FA2E85" w:rsidRPr="00FA2E85" w:rsidRDefault="00FA2E85" w:rsidP="00FA2E85">
      <w:pPr>
        <w:tabs>
          <w:tab w:val="left" w:pos="7605"/>
        </w:tabs>
        <w:spacing w:after="0"/>
        <w:jc w:val="center"/>
        <w:rPr>
          <w:sz w:val="28"/>
        </w:rPr>
      </w:pPr>
    </w:p>
    <w:p w:rsidR="0039676F" w:rsidRPr="0039676F" w:rsidRDefault="0039676F" w:rsidP="0039676F">
      <w:pPr>
        <w:tabs>
          <w:tab w:val="left" w:pos="7605"/>
        </w:tabs>
        <w:spacing w:line="360" w:lineRule="auto"/>
        <w:jc w:val="both"/>
        <w:rPr>
          <w:rFonts w:ascii="Times New Roman" w:hAnsi="Times New Roman" w:cs="Times New Roman"/>
          <w:sz w:val="28"/>
        </w:rPr>
      </w:pPr>
      <w:r w:rsidRPr="0039676F">
        <w:rPr>
          <w:rFonts w:ascii="Times New Roman" w:hAnsi="Times New Roman" w:cs="Times New Roman"/>
          <w:sz w:val="28"/>
        </w:rPr>
        <w:t xml:space="preserve">   Можно  ли  создать  ситуацию  успеха  на  уроке  для  всех  учащихся  сразу?  Можно  ли  ожидать,  что  школьники  одинаково  отреагируют  на  предложенные  учителем  приёмы  и  условия? </w:t>
      </w:r>
    </w:p>
    <w:p w:rsidR="0039676F" w:rsidRPr="00FA2E85" w:rsidRDefault="0039676F" w:rsidP="00FA2E85">
      <w:pPr>
        <w:tabs>
          <w:tab w:val="left" w:pos="7605"/>
        </w:tabs>
        <w:spacing w:line="360" w:lineRule="auto"/>
        <w:jc w:val="both"/>
        <w:rPr>
          <w:rFonts w:ascii="Times New Roman" w:hAnsi="Times New Roman" w:cs="Times New Roman"/>
          <w:sz w:val="28"/>
        </w:rPr>
      </w:pPr>
      <w:r w:rsidRPr="0039676F">
        <w:rPr>
          <w:rFonts w:ascii="Times New Roman" w:hAnsi="Times New Roman" w:cs="Times New Roman"/>
          <w:sz w:val="28"/>
        </w:rPr>
        <w:t xml:space="preserve">      Рассмотрим  организацию  ситуации  успеха  с  учётом  психофизиологических  ос</w:t>
      </w:r>
      <w:r w:rsidR="00FA2E85">
        <w:rPr>
          <w:rFonts w:ascii="Times New Roman" w:hAnsi="Times New Roman" w:cs="Times New Roman"/>
          <w:sz w:val="28"/>
        </w:rPr>
        <w:t>обенностей  учащихся  поэтапно.</w:t>
      </w:r>
    </w:p>
    <w:p w:rsidR="0039676F" w:rsidRDefault="0039676F" w:rsidP="0039676F">
      <w:pPr>
        <w:tabs>
          <w:tab w:val="left" w:pos="7605"/>
        </w:tabs>
        <w:jc w:val="both"/>
        <w:rPr>
          <w:sz w:val="28"/>
        </w:rPr>
      </w:pPr>
      <w:r>
        <w:rPr>
          <w:b/>
          <w:bCs/>
          <w:sz w:val="32"/>
        </w:rPr>
        <w:t xml:space="preserve">       Мотивационный  этап</w:t>
      </w:r>
      <w:r>
        <w:rPr>
          <w:b/>
          <w:bCs/>
          <w:sz w:val="28"/>
        </w:rPr>
        <w:t xml:space="preserve">  </w:t>
      </w:r>
      <w:r>
        <w:rPr>
          <w:sz w:val="28"/>
        </w:rPr>
        <w:t xml:space="preserve">(установка  на </w:t>
      </w:r>
      <w:r w:rsidR="00FA2E85">
        <w:rPr>
          <w:sz w:val="28"/>
        </w:rPr>
        <w:t xml:space="preserve"> предполагаемую  деятельность).</w:t>
      </w:r>
    </w:p>
    <w:p w:rsidR="0039676F" w:rsidRDefault="0039676F" w:rsidP="0039676F">
      <w:pPr>
        <w:tabs>
          <w:tab w:val="left" w:pos="7605"/>
        </w:tabs>
        <w:jc w:val="both"/>
        <w:rPr>
          <w:sz w:val="28"/>
        </w:rPr>
      </w:pPr>
      <w:r>
        <w:rPr>
          <w:sz w:val="28"/>
        </w:rPr>
        <w:t xml:space="preserve">Учитель  ставит  перед  собой   задачу  сформировать  в  учениках  мотив  достижения.  </w:t>
      </w:r>
    </w:p>
    <w:p w:rsidR="0039676F" w:rsidRDefault="0039676F" w:rsidP="0039676F">
      <w:pPr>
        <w:tabs>
          <w:tab w:val="left" w:pos="7605"/>
        </w:tabs>
        <w:jc w:val="both"/>
        <w:rPr>
          <w:sz w:val="28"/>
        </w:rPr>
      </w:pPr>
      <w:r>
        <w:rPr>
          <w:sz w:val="28"/>
        </w:rPr>
        <w:t xml:space="preserve">   Для  </w:t>
      </w:r>
      <w:r>
        <w:rPr>
          <w:b/>
          <w:bCs/>
          <w:i/>
          <w:iCs/>
          <w:sz w:val="28"/>
        </w:rPr>
        <w:t>правополушарных  детей</w:t>
      </w:r>
      <w:r>
        <w:rPr>
          <w:sz w:val="28"/>
        </w:rPr>
        <w:t xml:space="preserve">  необходимо  делать  упор  на  престижность  положения  в  коллективе,  авторитет,  социальную  значимость  данного  вида  деятельности,  так  как  у  них  высоко  выражена  потребность  самореализации.  Для  них  характерна  ориентация  на  высокую  оценку  и  похвалу:  «пятёрка  любой  ценой».  Большой  интерес  у  правополушарных  школьников  вызывает  эстетическая  сторона  предмета.</w:t>
      </w:r>
    </w:p>
    <w:p w:rsidR="0039676F" w:rsidRDefault="0039676F" w:rsidP="0039676F">
      <w:pPr>
        <w:tabs>
          <w:tab w:val="left" w:pos="7605"/>
        </w:tabs>
        <w:jc w:val="both"/>
        <w:rPr>
          <w:sz w:val="28"/>
        </w:rPr>
      </w:pPr>
      <w:r>
        <w:rPr>
          <w:sz w:val="28"/>
        </w:rPr>
        <w:t xml:space="preserve">   Для  </w:t>
      </w:r>
      <w:r>
        <w:rPr>
          <w:b/>
          <w:bCs/>
          <w:i/>
          <w:iCs/>
          <w:sz w:val="28"/>
        </w:rPr>
        <w:t>левополушарных  детей</w:t>
      </w:r>
      <w:r>
        <w:rPr>
          <w:sz w:val="28"/>
        </w:rPr>
        <w:t xml:space="preserve">  необходимо  делать  упор  на  познавательные  мотивы.  Их  привлекает  сам  процесс  усвоения  знаний.   Им  свойственна  высокая  потребность  в  постоянной  умственной  деятельности.  Социальным  мотивом  является  мотив  продолжения  образования.</w:t>
      </w:r>
    </w:p>
    <w:p w:rsidR="0039676F" w:rsidRDefault="0039676F" w:rsidP="0039676F">
      <w:pPr>
        <w:tabs>
          <w:tab w:val="left" w:pos="7605"/>
        </w:tabs>
        <w:jc w:val="both"/>
        <w:rPr>
          <w:sz w:val="28"/>
        </w:rPr>
      </w:pPr>
      <w:r>
        <w:rPr>
          <w:sz w:val="28"/>
        </w:rPr>
        <w:lastRenderedPageBreak/>
        <w:t xml:space="preserve">  </w:t>
      </w:r>
      <w:r>
        <w:rPr>
          <w:b/>
          <w:bCs/>
          <w:sz w:val="28"/>
        </w:rPr>
        <w:t xml:space="preserve">Особенности  сенсорного  восприятия.  </w:t>
      </w:r>
      <w:r>
        <w:rPr>
          <w:sz w:val="28"/>
        </w:rPr>
        <w:t>Познавательная  активность,  первично  возникающая  в  одном  из  полушарий,  запускает  движение  глаз  в  противоположную  сторону,  так  что  движение  глаз  можно  рассматривать  как  показатель  относительной  активности  двух  полушарий.</w:t>
      </w:r>
    </w:p>
    <w:p w:rsidR="0039676F" w:rsidRDefault="0039676F" w:rsidP="0039676F">
      <w:pPr>
        <w:tabs>
          <w:tab w:val="left" w:pos="7605"/>
        </w:tabs>
        <w:jc w:val="both"/>
        <w:rPr>
          <w:sz w:val="28"/>
        </w:rPr>
      </w:pPr>
      <w:r>
        <w:rPr>
          <w:sz w:val="28"/>
        </w:rPr>
        <w:t xml:space="preserve">  Часто  ученики  во  время  общения  с  учителем  начинают  смотреть  в  сторону  или  «закатывать  глаза  к  потолку».  Эта  реакция  не  случайна.  Глаза  в  сторону  -  снижение  интереса  к  учителю  и  его  информации.  Учитель,  пытаясь  вернуть  внимание  ученика,  ускоряет  темп  и  громкость  речи.  Ученик  же  в  этот  момент  перерабатывает  ту  информацию,  которую  не  успел  переработать.  В  данный  момент  он  не  воспринимает  речь  учителя.  Более  того,  ускорение  речи  учителя  воспринимается  учеником  как  агрессия  по  отношению  к  нему -   возникают  раздражение  и  защитная  реакция.  Если  во  время  разговора   глаза  ученика  уходят  в  сторону,  сделайте  паузу.  Дайте  ему  возможность  усвоить  полученную  информацию.  </w:t>
      </w:r>
    </w:p>
    <w:p w:rsidR="00FA2E85" w:rsidRDefault="00FA2E85" w:rsidP="00FA2E85">
      <w:pPr>
        <w:tabs>
          <w:tab w:val="left" w:pos="7605"/>
        </w:tabs>
        <w:jc w:val="both"/>
        <w:rPr>
          <w:sz w:val="28"/>
        </w:rPr>
      </w:pPr>
      <w:r>
        <w:rPr>
          <w:sz w:val="28"/>
        </w:rPr>
        <w:t xml:space="preserve">    </w:t>
      </w:r>
      <w:r>
        <w:rPr>
          <w:b/>
          <w:bCs/>
          <w:sz w:val="32"/>
        </w:rPr>
        <w:t xml:space="preserve">Операционный  этап  </w:t>
      </w:r>
      <w:r>
        <w:rPr>
          <w:sz w:val="28"/>
        </w:rPr>
        <w:t xml:space="preserve">(обеспечение  деятельности).  </w:t>
      </w:r>
    </w:p>
    <w:p w:rsidR="00FA2E85" w:rsidRPr="00FA2E85" w:rsidRDefault="00FA2E85" w:rsidP="00FA2E85">
      <w:pPr>
        <w:tabs>
          <w:tab w:val="left" w:pos="7605"/>
        </w:tabs>
        <w:spacing w:line="360" w:lineRule="auto"/>
        <w:jc w:val="both"/>
        <w:rPr>
          <w:rFonts w:ascii="Times New Roman" w:hAnsi="Times New Roman" w:cs="Times New Roman"/>
          <w:sz w:val="28"/>
        </w:rPr>
      </w:pPr>
      <w:r w:rsidRPr="00FA2E85">
        <w:rPr>
          <w:rFonts w:ascii="Times New Roman" w:hAnsi="Times New Roman" w:cs="Times New Roman"/>
          <w:sz w:val="28"/>
        </w:rPr>
        <w:t>Задача  учителя  на  операционном  этапе  -  обеспечение  учащегося  заданием,  которое  учитывало  бы  его  психофизиологические  особенности  и  доставило  бы  ему  удовольствие  в  ходе  выполнения  работы.</w:t>
      </w:r>
    </w:p>
    <w:p w:rsidR="00FA2E85" w:rsidRPr="00FA2E85" w:rsidRDefault="00FA2E85" w:rsidP="00FA2E85">
      <w:pPr>
        <w:tabs>
          <w:tab w:val="left" w:pos="7605"/>
        </w:tabs>
        <w:spacing w:line="360" w:lineRule="auto"/>
        <w:jc w:val="both"/>
        <w:rPr>
          <w:rFonts w:ascii="Times New Roman" w:hAnsi="Times New Roman" w:cs="Times New Roman"/>
          <w:sz w:val="28"/>
        </w:rPr>
      </w:pPr>
      <w:r w:rsidRPr="00FA2E85">
        <w:rPr>
          <w:rFonts w:ascii="Times New Roman" w:hAnsi="Times New Roman" w:cs="Times New Roman"/>
          <w:sz w:val="28"/>
        </w:rPr>
        <w:t xml:space="preserve">  Дети  с  </w:t>
      </w:r>
      <w:r w:rsidRPr="00FA2E85">
        <w:rPr>
          <w:rFonts w:ascii="Times New Roman" w:hAnsi="Times New Roman" w:cs="Times New Roman"/>
          <w:b/>
          <w:bCs/>
          <w:i/>
          <w:iCs/>
          <w:sz w:val="28"/>
        </w:rPr>
        <w:t>доминированием  правого  полушария</w:t>
      </w:r>
      <w:r w:rsidRPr="00FA2E85">
        <w:rPr>
          <w:rFonts w:ascii="Times New Roman" w:hAnsi="Times New Roman" w:cs="Times New Roman"/>
          <w:sz w:val="28"/>
        </w:rPr>
        <w:t xml:space="preserve">  не  контролируют  правильность  своей  речи.  Виды  деятельности,  требующие  постоянного  самоконтроля,  будут  выполняться  ими  плохо.  В  устной  речи  могут  возникнуть  проблемы  в  грамматике  и  подборе  слов.  Возможны  смысловые  пропуски,  особенно  если  правополушарный  ученик  ещё  и  импульсивен.</w:t>
      </w:r>
    </w:p>
    <w:p w:rsidR="00FA2E85" w:rsidRDefault="00FA2E85" w:rsidP="00FA2E85">
      <w:pPr>
        <w:pStyle w:val="21"/>
        <w:spacing w:line="360" w:lineRule="auto"/>
      </w:pPr>
      <w:r w:rsidRPr="00FA2E85">
        <w:t xml:space="preserve">   Дети  с  </w:t>
      </w:r>
      <w:r w:rsidRPr="00FA2E85">
        <w:rPr>
          <w:b/>
          <w:bCs/>
          <w:i/>
          <w:iCs/>
        </w:rPr>
        <w:t>доминированием  левого  полушария</w:t>
      </w:r>
      <w:r w:rsidRPr="00FA2E85">
        <w:t xml:space="preserve">  контролируют    свою  речь  и  не  имеют  успеха  в  свободной  конвертации.  Если  их  попросить  </w:t>
      </w:r>
      <w:r>
        <w:t>подвести  итоги,  они  встретят</w:t>
      </w:r>
      <w:r w:rsidRPr="00FA2E85">
        <w:t xml:space="preserve">ся  с  определёнными  трудностями.  Левополушарным  ученикам  требуется  помощь  в  развитии  беглости  устной  и  письменной  речи.  Однако  их  точность  в  употреблении  слов  и  применение  правил  обычно  выше,  чем  у  их  правополушарных  </w:t>
      </w:r>
      <w:r w:rsidRPr="00FA2E85">
        <w:lastRenderedPageBreak/>
        <w:t>одноклассников.  Тем  не менее,  левополушарные  ученики  обычно  медленнее  выполняют  письменные  работы.</w:t>
      </w:r>
    </w:p>
    <w:p w:rsidR="00FA2E85" w:rsidRPr="00FA2E85" w:rsidRDefault="00FA2E85" w:rsidP="00FA2E85">
      <w:pPr>
        <w:pStyle w:val="21"/>
        <w:spacing w:line="360"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3157"/>
        <w:gridCol w:w="3158"/>
      </w:tblGrid>
      <w:tr w:rsidR="00FA2E85" w:rsidTr="00556EE4">
        <w:trPr>
          <w:trHeight w:val="907"/>
        </w:trPr>
        <w:tc>
          <w:tcPr>
            <w:tcW w:w="3157" w:type="dxa"/>
          </w:tcPr>
          <w:p w:rsidR="00FA2E85" w:rsidRDefault="00FA2E85" w:rsidP="00556EE4">
            <w:pPr>
              <w:tabs>
                <w:tab w:val="left" w:pos="7605"/>
              </w:tabs>
              <w:jc w:val="both"/>
              <w:rPr>
                <w:sz w:val="28"/>
              </w:rPr>
            </w:pPr>
            <w:r>
              <w:rPr>
                <w:sz w:val="28"/>
              </w:rPr>
              <w:t>Методы  дифференцированного подхода  в  обучении</w:t>
            </w:r>
          </w:p>
        </w:tc>
        <w:tc>
          <w:tcPr>
            <w:tcW w:w="3157" w:type="dxa"/>
          </w:tcPr>
          <w:p w:rsidR="00FA2E85" w:rsidRDefault="00FA2E85" w:rsidP="00556EE4">
            <w:pPr>
              <w:tabs>
                <w:tab w:val="left" w:pos="7605"/>
              </w:tabs>
              <w:jc w:val="both"/>
              <w:rPr>
                <w:sz w:val="28"/>
              </w:rPr>
            </w:pPr>
            <w:r>
              <w:rPr>
                <w:sz w:val="28"/>
              </w:rPr>
              <w:t>Правополушарные  учащиеся</w:t>
            </w:r>
          </w:p>
        </w:tc>
        <w:tc>
          <w:tcPr>
            <w:tcW w:w="3158" w:type="dxa"/>
          </w:tcPr>
          <w:p w:rsidR="00FA2E85" w:rsidRDefault="00FA2E85" w:rsidP="00556EE4">
            <w:pPr>
              <w:tabs>
                <w:tab w:val="left" w:pos="7605"/>
              </w:tabs>
              <w:jc w:val="both"/>
              <w:rPr>
                <w:sz w:val="28"/>
              </w:rPr>
            </w:pPr>
            <w:r>
              <w:rPr>
                <w:sz w:val="28"/>
              </w:rPr>
              <w:t>Левополушарные  учащиеся</w:t>
            </w:r>
          </w:p>
        </w:tc>
      </w:tr>
      <w:tr w:rsidR="00FA2E85" w:rsidTr="00556EE4">
        <w:trPr>
          <w:trHeight w:val="2864"/>
        </w:trPr>
        <w:tc>
          <w:tcPr>
            <w:tcW w:w="3157" w:type="dxa"/>
          </w:tcPr>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r>
              <w:rPr>
                <w:sz w:val="28"/>
              </w:rPr>
              <w:t>Математика</w:t>
            </w:r>
          </w:p>
        </w:tc>
        <w:tc>
          <w:tcPr>
            <w:tcW w:w="3157" w:type="dxa"/>
          </w:tcPr>
          <w:p w:rsidR="00FA2E85" w:rsidRDefault="00FA2E85" w:rsidP="00FA2E85">
            <w:pPr>
              <w:tabs>
                <w:tab w:val="left" w:pos="7605"/>
              </w:tabs>
              <w:spacing w:after="0"/>
              <w:jc w:val="both"/>
              <w:rPr>
                <w:b/>
                <w:bCs/>
                <w:i/>
                <w:iCs/>
              </w:rPr>
            </w:pPr>
            <w:r>
              <w:rPr>
                <w:b/>
                <w:bCs/>
                <w:i/>
                <w:iCs/>
              </w:rPr>
              <w:t>Синтез</w:t>
            </w:r>
          </w:p>
          <w:p w:rsidR="00FA2E85" w:rsidRDefault="00FA2E85" w:rsidP="00FA2E85">
            <w:pPr>
              <w:tabs>
                <w:tab w:val="left" w:pos="7605"/>
              </w:tabs>
              <w:spacing w:after="0"/>
              <w:jc w:val="both"/>
              <w:rPr>
                <w:b/>
                <w:bCs/>
                <w:i/>
                <w:iCs/>
              </w:rPr>
            </w:pPr>
            <w:r>
              <w:rPr>
                <w:b/>
                <w:bCs/>
                <w:i/>
                <w:iCs/>
              </w:rPr>
              <w:t>Задание  на  время</w:t>
            </w:r>
          </w:p>
          <w:p w:rsidR="00FA2E85" w:rsidRDefault="00FA2E85" w:rsidP="00FA2E85">
            <w:pPr>
              <w:tabs>
                <w:tab w:val="left" w:pos="7605"/>
              </w:tabs>
              <w:spacing w:after="0"/>
              <w:jc w:val="both"/>
              <w:rPr>
                <w:b/>
                <w:bCs/>
                <w:i/>
                <w:iCs/>
              </w:rPr>
            </w:pPr>
            <w:r>
              <w:rPr>
                <w:b/>
                <w:bCs/>
                <w:i/>
                <w:iCs/>
              </w:rPr>
              <w:t>Работа  в  группе</w:t>
            </w:r>
          </w:p>
          <w:p w:rsidR="00FA2E85" w:rsidRDefault="00FA2E85" w:rsidP="00FA2E85">
            <w:pPr>
              <w:tabs>
                <w:tab w:val="left" w:pos="7605"/>
              </w:tabs>
              <w:spacing w:after="0"/>
              <w:jc w:val="both"/>
              <w:rPr>
                <w:b/>
                <w:bCs/>
                <w:i/>
                <w:iCs/>
              </w:rPr>
            </w:pPr>
            <w:r>
              <w:rPr>
                <w:b/>
                <w:bCs/>
                <w:i/>
                <w:iCs/>
              </w:rPr>
              <w:t>Формулировка  теорем</w:t>
            </w:r>
          </w:p>
          <w:p w:rsidR="00FA2E85" w:rsidRDefault="00FA2E85" w:rsidP="00FA2E85">
            <w:pPr>
              <w:tabs>
                <w:tab w:val="left" w:pos="7605"/>
              </w:tabs>
              <w:spacing w:after="0"/>
              <w:jc w:val="both"/>
              <w:rPr>
                <w:b/>
                <w:bCs/>
                <w:i/>
                <w:iCs/>
              </w:rPr>
            </w:pPr>
            <w:r>
              <w:rPr>
                <w:b/>
                <w:bCs/>
                <w:i/>
                <w:iCs/>
              </w:rPr>
              <w:t xml:space="preserve">Оперирование </w:t>
            </w:r>
            <w:proofErr w:type="spellStart"/>
            <w:proofErr w:type="gramStart"/>
            <w:r>
              <w:rPr>
                <w:b/>
                <w:bCs/>
                <w:i/>
                <w:iCs/>
              </w:rPr>
              <w:t>простран-ственными</w:t>
            </w:r>
            <w:proofErr w:type="spellEnd"/>
            <w:proofErr w:type="gramEnd"/>
            <w:r>
              <w:rPr>
                <w:b/>
                <w:bCs/>
                <w:i/>
                <w:iCs/>
              </w:rPr>
              <w:t xml:space="preserve">  связями</w:t>
            </w:r>
          </w:p>
          <w:p w:rsidR="00FA2E85" w:rsidRDefault="00FA2E85" w:rsidP="00FA2E85">
            <w:pPr>
              <w:tabs>
                <w:tab w:val="left" w:pos="7605"/>
              </w:tabs>
              <w:spacing w:after="0"/>
              <w:jc w:val="both"/>
              <w:rPr>
                <w:b/>
                <w:bCs/>
                <w:i/>
                <w:iCs/>
              </w:rPr>
            </w:pPr>
            <w:r>
              <w:rPr>
                <w:b/>
                <w:bCs/>
                <w:i/>
                <w:iCs/>
              </w:rPr>
              <w:t>Задания  в  картинках</w:t>
            </w:r>
          </w:p>
          <w:p w:rsidR="00FA2E85" w:rsidRDefault="00FA2E85" w:rsidP="00FA2E85">
            <w:pPr>
              <w:tabs>
                <w:tab w:val="left" w:pos="7605"/>
              </w:tabs>
              <w:spacing w:after="0"/>
              <w:rPr>
                <w:b/>
                <w:bCs/>
                <w:i/>
                <w:iCs/>
              </w:rPr>
            </w:pPr>
            <w:r>
              <w:rPr>
                <w:b/>
                <w:bCs/>
                <w:i/>
                <w:iCs/>
              </w:rPr>
              <w:t>Геометрия (пространственное  мышление)</w:t>
            </w:r>
          </w:p>
          <w:p w:rsidR="00FA2E85" w:rsidRDefault="00FA2E85" w:rsidP="00FA2E85">
            <w:pPr>
              <w:tabs>
                <w:tab w:val="left" w:pos="7605"/>
              </w:tabs>
              <w:spacing w:after="0"/>
              <w:rPr>
                <w:b/>
                <w:bCs/>
                <w:i/>
                <w:iCs/>
              </w:rPr>
            </w:pPr>
            <w:r>
              <w:rPr>
                <w:b/>
                <w:bCs/>
                <w:i/>
                <w:iCs/>
              </w:rPr>
              <w:t>Схемы,  таблицы,  карточки</w:t>
            </w:r>
          </w:p>
          <w:p w:rsidR="00FA2E85" w:rsidRDefault="00FA2E85" w:rsidP="00FA2E85">
            <w:pPr>
              <w:tabs>
                <w:tab w:val="left" w:pos="7605"/>
              </w:tabs>
              <w:spacing w:after="0"/>
              <w:rPr>
                <w:b/>
                <w:bCs/>
                <w:i/>
                <w:iCs/>
              </w:rPr>
            </w:pPr>
          </w:p>
        </w:tc>
        <w:tc>
          <w:tcPr>
            <w:tcW w:w="3158" w:type="dxa"/>
          </w:tcPr>
          <w:p w:rsidR="00FA2E85" w:rsidRDefault="00FA2E85" w:rsidP="00FA2E85">
            <w:pPr>
              <w:tabs>
                <w:tab w:val="left" w:pos="7605"/>
              </w:tabs>
              <w:spacing w:after="0"/>
              <w:jc w:val="both"/>
              <w:rPr>
                <w:b/>
                <w:bCs/>
                <w:i/>
                <w:iCs/>
              </w:rPr>
            </w:pPr>
            <w:r>
              <w:rPr>
                <w:b/>
                <w:bCs/>
                <w:i/>
                <w:iCs/>
              </w:rPr>
              <w:t>Анализ</w:t>
            </w:r>
          </w:p>
          <w:p w:rsidR="00FA2E85" w:rsidRDefault="00FA2E85" w:rsidP="00FA2E85">
            <w:pPr>
              <w:tabs>
                <w:tab w:val="left" w:pos="7605"/>
              </w:tabs>
              <w:spacing w:after="0"/>
              <w:jc w:val="both"/>
              <w:rPr>
                <w:b/>
                <w:bCs/>
                <w:i/>
                <w:iCs/>
              </w:rPr>
            </w:pPr>
            <w:r>
              <w:rPr>
                <w:b/>
                <w:bCs/>
                <w:i/>
                <w:iCs/>
              </w:rPr>
              <w:t>Вневременные  задания</w:t>
            </w:r>
          </w:p>
          <w:p w:rsidR="00FA2E85" w:rsidRDefault="00FA2E85" w:rsidP="00FA2E85">
            <w:pPr>
              <w:tabs>
                <w:tab w:val="left" w:pos="7605"/>
              </w:tabs>
              <w:spacing w:after="0"/>
              <w:jc w:val="both"/>
              <w:rPr>
                <w:b/>
                <w:bCs/>
                <w:i/>
                <w:iCs/>
              </w:rPr>
            </w:pPr>
            <w:r>
              <w:rPr>
                <w:b/>
                <w:bCs/>
                <w:i/>
                <w:iCs/>
              </w:rPr>
              <w:t>Работа  в  одиночку</w:t>
            </w:r>
          </w:p>
          <w:p w:rsidR="00FA2E85" w:rsidRDefault="00FA2E85" w:rsidP="00FA2E85">
            <w:pPr>
              <w:tabs>
                <w:tab w:val="left" w:pos="7605"/>
              </w:tabs>
              <w:spacing w:after="0"/>
              <w:jc w:val="both"/>
              <w:rPr>
                <w:b/>
                <w:bCs/>
                <w:i/>
                <w:iCs/>
              </w:rPr>
            </w:pPr>
            <w:r>
              <w:rPr>
                <w:b/>
                <w:bCs/>
                <w:i/>
                <w:iCs/>
              </w:rPr>
              <w:t>Доказательство  теорем</w:t>
            </w:r>
          </w:p>
          <w:p w:rsidR="00FA2E85" w:rsidRDefault="00FA2E85" w:rsidP="00FA2E85">
            <w:pPr>
              <w:tabs>
                <w:tab w:val="left" w:pos="7605"/>
              </w:tabs>
              <w:spacing w:after="0"/>
              <w:jc w:val="both"/>
              <w:rPr>
                <w:b/>
                <w:bCs/>
                <w:i/>
                <w:iCs/>
              </w:rPr>
            </w:pPr>
            <w:r>
              <w:rPr>
                <w:b/>
                <w:bCs/>
                <w:i/>
                <w:iCs/>
              </w:rPr>
              <w:t>Оперирование  знаками  на  плоскости</w:t>
            </w:r>
          </w:p>
          <w:p w:rsidR="00FA2E85" w:rsidRDefault="00FA2E85" w:rsidP="00FA2E85">
            <w:pPr>
              <w:tabs>
                <w:tab w:val="left" w:pos="7605"/>
              </w:tabs>
              <w:spacing w:after="0"/>
              <w:jc w:val="both"/>
              <w:rPr>
                <w:b/>
                <w:bCs/>
                <w:i/>
                <w:iCs/>
              </w:rPr>
            </w:pPr>
            <w:r>
              <w:rPr>
                <w:b/>
                <w:bCs/>
                <w:i/>
                <w:iCs/>
              </w:rPr>
              <w:t>Задания  в  символах</w:t>
            </w:r>
          </w:p>
          <w:p w:rsidR="00FA2E85" w:rsidRDefault="00FA2E85" w:rsidP="00FA2E85">
            <w:pPr>
              <w:pStyle w:val="3"/>
              <w:spacing w:after="0"/>
              <w:rPr>
                <w:b/>
                <w:bCs/>
                <w:i/>
                <w:iCs/>
                <w:sz w:val="24"/>
              </w:rPr>
            </w:pPr>
            <w:r>
              <w:rPr>
                <w:b/>
                <w:bCs/>
                <w:i/>
                <w:iCs/>
                <w:sz w:val="24"/>
              </w:rPr>
              <w:t>Алгебра (логическое последовательное  мышление  на  плоскости)</w:t>
            </w:r>
          </w:p>
          <w:p w:rsidR="00FA2E85" w:rsidRDefault="00FA2E85" w:rsidP="00FA2E85">
            <w:pPr>
              <w:tabs>
                <w:tab w:val="left" w:pos="7605"/>
              </w:tabs>
              <w:spacing w:after="0"/>
              <w:rPr>
                <w:b/>
                <w:bCs/>
                <w:i/>
                <w:iCs/>
              </w:rPr>
            </w:pPr>
            <w:r>
              <w:rPr>
                <w:b/>
                <w:bCs/>
                <w:i/>
                <w:iCs/>
              </w:rPr>
              <w:t>Многократное  повторение</w:t>
            </w:r>
          </w:p>
        </w:tc>
      </w:tr>
      <w:tr w:rsidR="00FA2E85" w:rsidTr="00556EE4">
        <w:trPr>
          <w:trHeight w:val="4853"/>
        </w:trPr>
        <w:tc>
          <w:tcPr>
            <w:tcW w:w="3157" w:type="dxa"/>
          </w:tcPr>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p>
          <w:p w:rsidR="00FA2E85" w:rsidRDefault="00FA2E85" w:rsidP="00556EE4">
            <w:pPr>
              <w:tabs>
                <w:tab w:val="left" w:pos="7605"/>
              </w:tabs>
              <w:jc w:val="both"/>
              <w:rPr>
                <w:sz w:val="28"/>
              </w:rPr>
            </w:pPr>
            <w:r>
              <w:rPr>
                <w:sz w:val="28"/>
              </w:rPr>
              <w:t>Иностранный  язык</w:t>
            </w:r>
          </w:p>
        </w:tc>
        <w:tc>
          <w:tcPr>
            <w:tcW w:w="3157" w:type="dxa"/>
          </w:tcPr>
          <w:p w:rsidR="00FA2E85" w:rsidRDefault="00FA2E85" w:rsidP="00FA2E85">
            <w:pPr>
              <w:tabs>
                <w:tab w:val="left" w:pos="7605"/>
              </w:tabs>
              <w:spacing w:after="0"/>
              <w:jc w:val="both"/>
              <w:rPr>
                <w:b/>
                <w:bCs/>
                <w:i/>
                <w:iCs/>
              </w:rPr>
            </w:pPr>
            <w:r>
              <w:rPr>
                <w:b/>
                <w:bCs/>
                <w:i/>
                <w:iCs/>
              </w:rPr>
              <w:t>Интуитивный  способ  изучения</w:t>
            </w:r>
          </w:p>
          <w:p w:rsidR="00FA2E85" w:rsidRDefault="00FA2E85" w:rsidP="00FA2E85">
            <w:pPr>
              <w:tabs>
                <w:tab w:val="left" w:pos="7605"/>
              </w:tabs>
              <w:spacing w:after="0"/>
              <w:jc w:val="both"/>
              <w:rPr>
                <w:b/>
                <w:bCs/>
                <w:i/>
                <w:iCs/>
              </w:rPr>
            </w:pPr>
            <w:r>
              <w:rPr>
                <w:b/>
                <w:bCs/>
                <w:i/>
                <w:iCs/>
              </w:rPr>
              <w:t xml:space="preserve">Освоение  </w:t>
            </w:r>
            <w:proofErr w:type="spellStart"/>
            <w:r>
              <w:rPr>
                <w:b/>
                <w:bCs/>
                <w:i/>
                <w:iCs/>
              </w:rPr>
              <w:t>вокабуляра</w:t>
            </w:r>
            <w:proofErr w:type="spellEnd"/>
            <w:r>
              <w:rPr>
                <w:b/>
                <w:bCs/>
                <w:i/>
                <w:iCs/>
              </w:rPr>
              <w:t xml:space="preserve">  методов  «островков»</w:t>
            </w:r>
          </w:p>
          <w:p w:rsidR="00FA2E85" w:rsidRDefault="00FA2E85" w:rsidP="00FA2E85">
            <w:pPr>
              <w:tabs>
                <w:tab w:val="left" w:pos="7605"/>
              </w:tabs>
              <w:spacing w:after="0"/>
              <w:jc w:val="both"/>
              <w:rPr>
                <w:b/>
                <w:bCs/>
                <w:i/>
                <w:iCs/>
              </w:rPr>
            </w:pPr>
            <w:r>
              <w:rPr>
                <w:b/>
                <w:bCs/>
                <w:i/>
                <w:iCs/>
              </w:rPr>
              <w:t>Образные  представления  и  конкретные  ситуации</w:t>
            </w:r>
          </w:p>
          <w:p w:rsidR="00FA2E85" w:rsidRDefault="00FA2E85" w:rsidP="00FA2E85">
            <w:pPr>
              <w:tabs>
                <w:tab w:val="left" w:pos="7605"/>
              </w:tabs>
              <w:spacing w:after="0"/>
              <w:jc w:val="both"/>
              <w:rPr>
                <w:b/>
                <w:bCs/>
                <w:i/>
                <w:iCs/>
              </w:rPr>
            </w:pPr>
            <w:r>
              <w:rPr>
                <w:b/>
                <w:bCs/>
                <w:i/>
                <w:iCs/>
              </w:rPr>
              <w:t>Ролевые  игры</w:t>
            </w:r>
          </w:p>
          <w:p w:rsidR="00FA2E85" w:rsidRDefault="00FA2E85" w:rsidP="00FA2E85">
            <w:pPr>
              <w:tabs>
                <w:tab w:val="left" w:pos="7605"/>
              </w:tabs>
              <w:spacing w:after="0"/>
              <w:jc w:val="both"/>
              <w:rPr>
                <w:b/>
                <w:bCs/>
                <w:i/>
                <w:iCs/>
              </w:rPr>
            </w:pPr>
            <w:r>
              <w:rPr>
                <w:b/>
                <w:bCs/>
                <w:i/>
                <w:iCs/>
              </w:rPr>
              <w:t>Работа  с  наглядностью,  фильмами,  карточками</w:t>
            </w:r>
          </w:p>
          <w:p w:rsidR="00FA2E85" w:rsidRDefault="00FA2E85" w:rsidP="00FA2E85">
            <w:pPr>
              <w:tabs>
                <w:tab w:val="left" w:pos="7605"/>
              </w:tabs>
              <w:spacing w:after="0"/>
              <w:jc w:val="both"/>
              <w:rPr>
                <w:b/>
                <w:bCs/>
                <w:i/>
                <w:iCs/>
              </w:rPr>
            </w:pPr>
            <w:r>
              <w:rPr>
                <w:b/>
                <w:bCs/>
                <w:i/>
                <w:iCs/>
              </w:rPr>
              <w:t>Проверки  на  уроке</w:t>
            </w:r>
          </w:p>
          <w:p w:rsidR="00FA2E85" w:rsidRDefault="00FA2E85" w:rsidP="00FA2E85">
            <w:pPr>
              <w:tabs>
                <w:tab w:val="left" w:pos="7605"/>
              </w:tabs>
              <w:spacing w:after="0"/>
              <w:jc w:val="both"/>
              <w:rPr>
                <w:b/>
                <w:bCs/>
                <w:i/>
                <w:iCs/>
              </w:rPr>
            </w:pPr>
            <w:r>
              <w:rPr>
                <w:b/>
                <w:bCs/>
                <w:i/>
                <w:iCs/>
              </w:rPr>
              <w:t>Групповые  задания</w:t>
            </w:r>
          </w:p>
          <w:p w:rsidR="00FA2E85" w:rsidRDefault="00FA2E85" w:rsidP="00FA2E85">
            <w:pPr>
              <w:tabs>
                <w:tab w:val="left" w:pos="7605"/>
              </w:tabs>
              <w:spacing w:after="0"/>
              <w:jc w:val="both"/>
              <w:rPr>
                <w:b/>
                <w:bCs/>
                <w:i/>
                <w:iCs/>
              </w:rPr>
            </w:pPr>
            <w:r>
              <w:rPr>
                <w:b/>
                <w:bCs/>
                <w:i/>
                <w:iCs/>
              </w:rPr>
              <w:t>Деятельность,  требующая  быстрой  реакции</w:t>
            </w:r>
          </w:p>
          <w:p w:rsidR="00FA2E85" w:rsidRDefault="00FA2E85" w:rsidP="00FA2E85">
            <w:pPr>
              <w:pStyle w:val="3"/>
              <w:spacing w:after="0"/>
              <w:rPr>
                <w:b/>
                <w:bCs/>
                <w:i/>
                <w:iCs/>
                <w:sz w:val="24"/>
              </w:rPr>
            </w:pPr>
            <w:r>
              <w:rPr>
                <w:b/>
                <w:bCs/>
                <w:i/>
                <w:iCs/>
                <w:sz w:val="24"/>
              </w:rPr>
              <w:t>Задания  на  правописание</w:t>
            </w:r>
          </w:p>
          <w:p w:rsidR="00FA2E85" w:rsidRDefault="00FA2E85" w:rsidP="00FA2E85">
            <w:pPr>
              <w:tabs>
                <w:tab w:val="left" w:pos="7605"/>
              </w:tabs>
              <w:spacing w:after="0"/>
              <w:rPr>
                <w:b/>
                <w:bCs/>
                <w:i/>
                <w:iCs/>
              </w:rPr>
            </w:pPr>
            <w:r>
              <w:rPr>
                <w:b/>
                <w:bCs/>
                <w:i/>
                <w:iCs/>
              </w:rPr>
              <w:t>Интервью</w:t>
            </w:r>
          </w:p>
          <w:p w:rsidR="00FA2E85" w:rsidRDefault="00FA2E85" w:rsidP="00FA2E85">
            <w:pPr>
              <w:tabs>
                <w:tab w:val="left" w:pos="7605"/>
              </w:tabs>
              <w:spacing w:after="0"/>
              <w:rPr>
                <w:b/>
                <w:bCs/>
                <w:i/>
                <w:iCs/>
              </w:rPr>
            </w:pPr>
            <w:r>
              <w:rPr>
                <w:b/>
                <w:bCs/>
                <w:i/>
                <w:iCs/>
              </w:rPr>
              <w:t>Инсценировка</w:t>
            </w:r>
          </w:p>
          <w:p w:rsidR="00FA2E85" w:rsidRDefault="00FA2E85" w:rsidP="00FA2E85">
            <w:pPr>
              <w:tabs>
                <w:tab w:val="left" w:pos="7605"/>
              </w:tabs>
              <w:spacing w:after="0"/>
              <w:rPr>
                <w:b/>
                <w:bCs/>
                <w:i/>
                <w:iCs/>
              </w:rPr>
            </w:pPr>
            <w:r>
              <w:rPr>
                <w:b/>
                <w:bCs/>
                <w:i/>
                <w:iCs/>
              </w:rPr>
              <w:t>Синтез  текстов  и  слов  из  предложенных  частей</w:t>
            </w:r>
          </w:p>
          <w:p w:rsidR="00FA2E85" w:rsidRDefault="00FA2E85" w:rsidP="00556EE4">
            <w:pPr>
              <w:rPr>
                <w:b/>
                <w:bCs/>
                <w:i/>
                <w:iCs/>
              </w:rPr>
            </w:pPr>
          </w:p>
        </w:tc>
        <w:tc>
          <w:tcPr>
            <w:tcW w:w="3158" w:type="dxa"/>
          </w:tcPr>
          <w:p w:rsidR="00FA2E85" w:rsidRDefault="00FA2E85" w:rsidP="00FA2E85">
            <w:pPr>
              <w:tabs>
                <w:tab w:val="left" w:pos="7605"/>
              </w:tabs>
              <w:spacing w:after="0"/>
              <w:jc w:val="both"/>
              <w:rPr>
                <w:b/>
                <w:bCs/>
                <w:i/>
                <w:iCs/>
              </w:rPr>
            </w:pPr>
            <w:r>
              <w:rPr>
                <w:b/>
                <w:bCs/>
                <w:i/>
                <w:iCs/>
              </w:rPr>
              <w:t>Рационально-логический  способ</w:t>
            </w:r>
          </w:p>
          <w:p w:rsidR="00FA2E85" w:rsidRDefault="00FA2E85" w:rsidP="00FA2E85">
            <w:pPr>
              <w:tabs>
                <w:tab w:val="left" w:pos="7605"/>
              </w:tabs>
              <w:spacing w:after="0"/>
              <w:jc w:val="both"/>
              <w:rPr>
                <w:b/>
                <w:bCs/>
                <w:i/>
                <w:iCs/>
              </w:rPr>
            </w:pPr>
            <w:r>
              <w:rPr>
                <w:b/>
                <w:bCs/>
                <w:i/>
                <w:iCs/>
              </w:rPr>
              <w:t xml:space="preserve">Освоение   </w:t>
            </w:r>
            <w:proofErr w:type="spellStart"/>
            <w:r>
              <w:rPr>
                <w:b/>
                <w:bCs/>
                <w:i/>
                <w:iCs/>
              </w:rPr>
              <w:t>вокабуляра</w:t>
            </w:r>
            <w:proofErr w:type="spellEnd"/>
            <w:r>
              <w:rPr>
                <w:b/>
                <w:bCs/>
                <w:i/>
                <w:iCs/>
              </w:rPr>
              <w:t xml:space="preserve">  посредством  изучения  слов</w:t>
            </w:r>
          </w:p>
          <w:p w:rsidR="00FA2E85" w:rsidRDefault="00FA2E85" w:rsidP="00FA2E85">
            <w:pPr>
              <w:tabs>
                <w:tab w:val="left" w:pos="7605"/>
              </w:tabs>
              <w:spacing w:after="0"/>
              <w:rPr>
                <w:b/>
                <w:bCs/>
                <w:i/>
                <w:iCs/>
              </w:rPr>
            </w:pPr>
            <w:r>
              <w:rPr>
                <w:b/>
                <w:bCs/>
                <w:i/>
                <w:iCs/>
              </w:rPr>
              <w:t xml:space="preserve">Усвоение  правил  и </w:t>
            </w:r>
            <w:proofErr w:type="gramStart"/>
            <w:r>
              <w:rPr>
                <w:b/>
                <w:bCs/>
                <w:i/>
                <w:iCs/>
              </w:rPr>
              <w:t>грамма-</w:t>
            </w:r>
            <w:proofErr w:type="spellStart"/>
            <w:r>
              <w:rPr>
                <w:b/>
                <w:bCs/>
                <w:i/>
                <w:iCs/>
              </w:rPr>
              <w:t>тических</w:t>
            </w:r>
            <w:proofErr w:type="spellEnd"/>
            <w:proofErr w:type="gramEnd"/>
            <w:r>
              <w:rPr>
                <w:b/>
                <w:bCs/>
                <w:i/>
                <w:iCs/>
              </w:rPr>
              <w:t xml:space="preserve">  конструкций</w:t>
            </w:r>
          </w:p>
          <w:p w:rsidR="00FA2E85" w:rsidRDefault="00FA2E85" w:rsidP="00FA2E85">
            <w:pPr>
              <w:tabs>
                <w:tab w:val="left" w:pos="7605"/>
              </w:tabs>
              <w:spacing w:after="0"/>
              <w:rPr>
                <w:b/>
                <w:bCs/>
                <w:i/>
                <w:iCs/>
              </w:rPr>
            </w:pPr>
            <w:r>
              <w:rPr>
                <w:b/>
                <w:bCs/>
                <w:i/>
                <w:iCs/>
              </w:rPr>
              <w:t>Обучение  других</w:t>
            </w:r>
          </w:p>
          <w:p w:rsidR="00FA2E85" w:rsidRDefault="00FA2E85" w:rsidP="00FA2E85">
            <w:pPr>
              <w:tabs>
                <w:tab w:val="left" w:pos="7605"/>
              </w:tabs>
              <w:spacing w:after="0"/>
              <w:rPr>
                <w:b/>
                <w:bCs/>
                <w:i/>
                <w:iCs/>
              </w:rPr>
            </w:pPr>
            <w:r>
              <w:rPr>
                <w:b/>
                <w:bCs/>
                <w:i/>
                <w:iCs/>
              </w:rPr>
              <w:t>Лингафонная  система,  восприятия  на  слух</w:t>
            </w:r>
          </w:p>
          <w:p w:rsidR="00FA2E85" w:rsidRDefault="00FA2E85" w:rsidP="00FA2E85">
            <w:pPr>
              <w:tabs>
                <w:tab w:val="left" w:pos="7605"/>
              </w:tabs>
              <w:spacing w:after="0"/>
              <w:rPr>
                <w:b/>
                <w:bCs/>
                <w:i/>
                <w:iCs/>
              </w:rPr>
            </w:pPr>
            <w:r>
              <w:rPr>
                <w:b/>
                <w:bCs/>
                <w:i/>
                <w:iCs/>
              </w:rPr>
              <w:t>Проверки  после  уроков</w:t>
            </w:r>
          </w:p>
          <w:p w:rsidR="00FA2E85" w:rsidRDefault="00FA2E85" w:rsidP="00FA2E85">
            <w:pPr>
              <w:tabs>
                <w:tab w:val="left" w:pos="7605"/>
              </w:tabs>
              <w:spacing w:after="0"/>
              <w:rPr>
                <w:b/>
                <w:bCs/>
                <w:i/>
                <w:iCs/>
              </w:rPr>
            </w:pPr>
            <w:r>
              <w:rPr>
                <w:b/>
                <w:bCs/>
                <w:i/>
                <w:iCs/>
              </w:rPr>
              <w:t>Деятельность,  требующая  отсроченной  реакции</w:t>
            </w:r>
          </w:p>
          <w:p w:rsidR="00FA2E85" w:rsidRDefault="00FA2E85" w:rsidP="00FA2E85">
            <w:pPr>
              <w:tabs>
                <w:tab w:val="left" w:pos="7605"/>
              </w:tabs>
              <w:spacing w:after="0"/>
              <w:rPr>
                <w:b/>
                <w:bCs/>
                <w:i/>
                <w:iCs/>
              </w:rPr>
            </w:pPr>
            <w:r>
              <w:rPr>
                <w:b/>
                <w:bCs/>
                <w:i/>
                <w:iCs/>
              </w:rPr>
              <w:t xml:space="preserve">Задания  на  поиск  ошибок </w:t>
            </w:r>
          </w:p>
          <w:p w:rsidR="00FA2E85" w:rsidRDefault="00FA2E85" w:rsidP="00FA2E85">
            <w:pPr>
              <w:tabs>
                <w:tab w:val="left" w:pos="7605"/>
              </w:tabs>
              <w:spacing w:after="0"/>
              <w:rPr>
                <w:b/>
                <w:bCs/>
                <w:i/>
                <w:iCs/>
              </w:rPr>
            </w:pPr>
            <w:r>
              <w:rPr>
                <w:b/>
                <w:bCs/>
                <w:i/>
                <w:iCs/>
              </w:rPr>
              <w:t>Многократное  повторение</w:t>
            </w:r>
          </w:p>
          <w:p w:rsidR="00FA2E85" w:rsidRDefault="00FA2E85" w:rsidP="00FA2E85">
            <w:pPr>
              <w:tabs>
                <w:tab w:val="left" w:pos="7605"/>
              </w:tabs>
              <w:spacing w:after="0"/>
              <w:rPr>
                <w:b/>
                <w:bCs/>
                <w:i/>
                <w:iCs/>
              </w:rPr>
            </w:pPr>
            <w:r>
              <w:rPr>
                <w:b/>
                <w:bCs/>
                <w:i/>
                <w:iCs/>
              </w:rPr>
              <w:t>Сопоставление  текстов</w:t>
            </w:r>
          </w:p>
          <w:p w:rsidR="00FA2E85" w:rsidRDefault="00FA2E85" w:rsidP="00556EE4">
            <w:pPr>
              <w:tabs>
                <w:tab w:val="left" w:pos="7605"/>
              </w:tabs>
              <w:rPr>
                <w:b/>
                <w:bCs/>
                <w:i/>
                <w:iCs/>
              </w:rPr>
            </w:pPr>
            <w:r>
              <w:rPr>
                <w:b/>
                <w:bCs/>
                <w:i/>
                <w:iCs/>
              </w:rPr>
              <w:t xml:space="preserve">  Дробление  текстов  и  слов  на  части</w:t>
            </w:r>
          </w:p>
          <w:p w:rsidR="00FA2E85" w:rsidRDefault="00FA2E85" w:rsidP="00556EE4">
            <w:pPr>
              <w:tabs>
                <w:tab w:val="left" w:pos="7605"/>
              </w:tabs>
              <w:rPr>
                <w:b/>
                <w:bCs/>
                <w:i/>
                <w:iCs/>
              </w:rPr>
            </w:pPr>
          </w:p>
          <w:p w:rsidR="00FA2E85" w:rsidRDefault="00FA2E85" w:rsidP="00556EE4">
            <w:pPr>
              <w:tabs>
                <w:tab w:val="left" w:pos="7605"/>
              </w:tabs>
              <w:jc w:val="both"/>
              <w:rPr>
                <w:b/>
                <w:bCs/>
                <w:i/>
                <w:iCs/>
              </w:rPr>
            </w:pPr>
          </w:p>
          <w:p w:rsidR="00FA2E85" w:rsidRDefault="00FA2E85" w:rsidP="00556EE4">
            <w:pPr>
              <w:tabs>
                <w:tab w:val="left" w:pos="7605"/>
              </w:tabs>
              <w:jc w:val="both"/>
              <w:rPr>
                <w:b/>
                <w:bCs/>
                <w:i/>
                <w:iCs/>
              </w:rPr>
            </w:pPr>
          </w:p>
          <w:p w:rsidR="00FA2E85" w:rsidRDefault="00FA2E85" w:rsidP="00556EE4">
            <w:pPr>
              <w:tabs>
                <w:tab w:val="left" w:pos="7605"/>
              </w:tabs>
              <w:jc w:val="both"/>
              <w:rPr>
                <w:b/>
                <w:bCs/>
                <w:i/>
                <w:iCs/>
              </w:rPr>
            </w:pPr>
          </w:p>
        </w:tc>
      </w:tr>
      <w:tr w:rsidR="000B7557" w:rsidTr="000B7557">
        <w:trPr>
          <w:trHeight w:val="1408"/>
        </w:trPr>
        <w:tc>
          <w:tcPr>
            <w:tcW w:w="3157" w:type="dxa"/>
          </w:tcPr>
          <w:p w:rsidR="000B7557" w:rsidRDefault="000B7557" w:rsidP="000B7557">
            <w:pPr>
              <w:tabs>
                <w:tab w:val="left" w:pos="7605"/>
              </w:tabs>
              <w:jc w:val="both"/>
              <w:rPr>
                <w:b/>
                <w:bCs/>
                <w:sz w:val="28"/>
              </w:rPr>
            </w:pPr>
            <w:r>
              <w:rPr>
                <w:b/>
                <w:bCs/>
                <w:sz w:val="28"/>
              </w:rPr>
              <w:lastRenderedPageBreak/>
              <w:t>Методы  дифференцированного подхода  в  обучении</w:t>
            </w:r>
          </w:p>
        </w:tc>
        <w:tc>
          <w:tcPr>
            <w:tcW w:w="3157" w:type="dxa"/>
          </w:tcPr>
          <w:p w:rsidR="000B7557" w:rsidRDefault="000B7557" w:rsidP="000B7557">
            <w:pPr>
              <w:tabs>
                <w:tab w:val="left" w:pos="7605"/>
              </w:tabs>
              <w:jc w:val="both"/>
              <w:rPr>
                <w:b/>
                <w:bCs/>
                <w:sz w:val="28"/>
              </w:rPr>
            </w:pPr>
            <w:r>
              <w:rPr>
                <w:b/>
                <w:bCs/>
                <w:sz w:val="28"/>
              </w:rPr>
              <w:t>Правополушарные  учащиеся</w:t>
            </w:r>
          </w:p>
        </w:tc>
        <w:tc>
          <w:tcPr>
            <w:tcW w:w="3158" w:type="dxa"/>
          </w:tcPr>
          <w:p w:rsidR="000B7557" w:rsidRDefault="000B7557" w:rsidP="000B7557">
            <w:pPr>
              <w:tabs>
                <w:tab w:val="left" w:pos="7605"/>
              </w:tabs>
              <w:jc w:val="both"/>
              <w:rPr>
                <w:b/>
                <w:bCs/>
                <w:sz w:val="28"/>
              </w:rPr>
            </w:pPr>
            <w:r>
              <w:rPr>
                <w:b/>
                <w:bCs/>
                <w:sz w:val="28"/>
              </w:rPr>
              <w:t>Левополушарные  учащиеся</w:t>
            </w:r>
          </w:p>
        </w:tc>
      </w:tr>
      <w:tr w:rsidR="000B7557" w:rsidTr="00556EE4">
        <w:trPr>
          <w:trHeight w:val="298"/>
        </w:trPr>
        <w:tc>
          <w:tcPr>
            <w:tcW w:w="3157" w:type="dxa"/>
          </w:tcPr>
          <w:p w:rsidR="000B7557" w:rsidRDefault="000B7557" w:rsidP="000B7557">
            <w:pPr>
              <w:tabs>
                <w:tab w:val="left" w:pos="7605"/>
              </w:tabs>
              <w:jc w:val="both"/>
              <w:rPr>
                <w:sz w:val="28"/>
              </w:rPr>
            </w:pPr>
          </w:p>
          <w:p w:rsidR="000B7557" w:rsidRDefault="000B7557" w:rsidP="000B7557">
            <w:pPr>
              <w:tabs>
                <w:tab w:val="left" w:pos="7605"/>
              </w:tabs>
              <w:jc w:val="both"/>
              <w:rPr>
                <w:sz w:val="28"/>
              </w:rPr>
            </w:pPr>
          </w:p>
          <w:p w:rsidR="000B7557" w:rsidRDefault="000B7557" w:rsidP="000B7557">
            <w:pPr>
              <w:tabs>
                <w:tab w:val="left" w:pos="7605"/>
              </w:tabs>
              <w:jc w:val="both"/>
              <w:rPr>
                <w:sz w:val="28"/>
              </w:rPr>
            </w:pPr>
          </w:p>
          <w:p w:rsidR="000B7557" w:rsidRDefault="000B7557" w:rsidP="000B7557">
            <w:pPr>
              <w:tabs>
                <w:tab w:val="left" w:pos="7605"/>
              </w:tabs>
              <w:jc w:val="both"/>
              <w:rPr>
                <w:sz w:val="28"/>
              </w:rPr>
            </w:pPr>
          </w:p>
          <w:p w:rsidR="000B7557" w:rsidRDefault="000B7557" w:rsidP="000B7557">
            <w:pPr>
              <w:tabs>
                <w:tab w:val="left" w:pos="7605"/>
              </w:tabs>
              <w:jc w:val="both"/>
              <w:rPr>
                <w:sz w:val="28"/>
              </w:rPr>
            </w:pPr>
          </w:p>
          <w:p w:rsidR="000B7557" w:rsidRDefault="000B7557" w:rsidP="000B7557">
            <w:pPr>
              <w:tabs>
                <w:tab w:val="left" w:pos="7605"/>
              </w:tabs>
              <w:jc w:val="both"/>
              <w:rPr>
                <w:sz w:val="28"/>
              </w:rPr>
            </w:pPr>
          </w:p>
          <w:p w:rsidR="000B7557" w:rsidRDefault="000B7557" w:rsidP="000B7557">
            <w:pPr>
              <w:tabs>
                <w:tab w:val="left" w:pos="7605"/>
              </w:tabs>
              <w:jc w:val="both"/>
              <w:rPr>
                <w:sz w:val="28"/>
              </w:rPr>
            </w:pPr>
            <w:r>
              <w:rPr>
                <w:sz w:val="28"/>
              </w:rPr>
              <w:t>Естественные  науки</w:t>
            </w:r>
          </w:p>
        </w:tc>
        <w:tc>
          <w:tcPr>
            <w:tcW w:w="3157" w:type="dxa"/>
          </w:tcPr>
          <w:p w:rsidR="000B7557" w:rsidRDefault="000B7557" w:rsidP="000B7557">
            <w:pPr>
              <w:tabs>
                <w:tab w:val="left" w:pos="7605"/>
              </w:tabs>
              <w:rPr>
                <w:b/>
                <w:bCs/>
                <w:i/>
                <w:iCs/>
              </w:rPr>
            </w:pPr>
            <w:r>
              <w:rPr>
                <w:b/>
                <w:bCs/>
                <w:i/>
                <w:iCs/>
              </w:rPr>
              <w:t>Мозговой  штурм</w:t>
            </w:r>
          </w:p>
          <w:p w:rsidR="000B7557" w:rsidRDefault="000B7557" w:rsidP="000B7557">
            <w:pPr>
              <w:tabs>
                <w:tab w:val="left" w:pos="7605"/>
              </w:tabs>
              <w:rPr>
                <w:b/>
                <w:bCs/>
                <w:i/>
                <w:iCs/>
              </w:rPr>
            </w:pPr>
            <w:r>
              <w:rPr>
                <w:b/>
                <w:bCs/>
                <w:i/>
                <w:iCs/>
              </w:rPr>
              <w:t>Просмотр  фильма</w:t>
            </w:r>
          </w:p>
          <w:p w:rsidR="000B7557" w:rsidRDefault="000B7557" w:rsidP="000B7557">
            <w:pPr>
              <w:tabs>
                <w:tab w:val="left" w:pos="7605"/>
              </w:tabs>
              <w:rPr>
                <w:b/>
                <w:bCs/>
                <w:i/>
                <w:iCs/>
              </w:rPr>
            </w:pPr>
            <w:r>
              <w:rPr>
                <w:b/>
                <w:bCs/>
                <w:i/>
                <w:iCs/>
              </w:rPr>
              <w:t>Предсказание  результатов</w:t>
            </w:r>
          </w:p>
          <w:p w:rsidR="000B7557" w:rsidRDefault="000B7557" w:rsidP="000B7557">
            <w:pPr>
              <w:tabs>
                <w:tab w:val="left" w:pos="7605"/>
              </w:tabs>
              <w:rPr>
                <w:b/>
                <w:bCs/>
                <w:i/>
                <w:iCs/>
              </w:rPr>
            </w:pPr>
            <w:r>
              <w:rPr>
                <w:b/>
                <w:bCs/>
                <w:i/>
                <w:iCs/>
              </w:rPr>
              <w:t>Творческие  задания</w:t>
            </w:r>
          </w:p>
          <w:p w:rsidR="000B7557" w:rsidRDefault="000B7557" w:rsidP="000B7557">
            <w:pPr>
              <w:tabs>
                <w:tab w:val="left" w:pos="7605"/>
              </w:tabs>
              <w:rPr>
                <w:b/>
                <w:bCs/>
                <w:i/>
                <w:iCs/>
              </w:rPr>
            </w:pPr>
            <w:r>
              <w:rPr>
                <w:b/>
                <w:bCs/>
                <w:i/>
                <w:iCs/>
              </w:rPr>
              <w:t>Выявление  сходств</w:t>
            </w:r>
          </w:p>
          <w:p w:rsidR="000B7557" w:rsidRDefault="000B7557" w:rsidP="000B7557">
            <w:pPr>
              <w:tabs>
                <w:tab w:val="left" w:pos="7605"/>
              </w:tabs>
              <w:rPr>
                <w:b/>
                <w:bCs/>
                <w:i/>
                <w:iCs/>
              </w:rPr>
            </w:pPr>
            <w:r>
              <w:rPr>
                <w:b/>
                <w:bCs/>
                <w:i/>
                <w:iCs/>
              </w:rPr>
              <w:t>Сопоставление  фактов</w:t>
            </w:r>
          </w:p>
          <w:p w:rsidR="000B7557" w:rsidRDefault="000B7557" w:rsidP="000B7557">
            <w:pPr>
              <w:tabs>
                <w:tab w:val="left" w:pos="7605"/>
              </w:tabs>
              <w:rPr>
                <w:b/>
                <w:bCs/>
                <w:i/>
                <w:iCs/>
              </w:rPr>
            </w:pPr>
            <w:r>
              <w:rPr>
                <w:b/>
                <w:bCs/>
                <w:i/>
                <w:iCs/>
              </w:rPr>
              <w:t>Выделение  сути</w:t>
            </w:r>
          </w:p>
          <w:p w:rsidR="000B7557" w:rsidRDefault="000B7557" w:rsidP="000B7557">
            <w:pPr>
              <w:tabs>
                <w:tab w:val="left" w:pos="7605"/>
              </w:tabs>
              <w:rPr>
                <w:b/>
                <w:bCs/>
                <w:i/>
                <w:iCs/>
              </w:rPr>
            </w:pPr>
            <w:r>
              <w:rPr>
                <w:b/>
                <w:bCs/>
                <w:i/>
                <w:iCs/>
              </w:rPr>
              <w:t xml:space="preserve">Выделение  </w:t>
            </w:r>
            <w:proofErr w:type="spellStart"/>
            <w:r>
              <w:rPr>
                <w:b/>
                <w:bCs/>
                <w:i/>
                <w:iCs/>
              </w:rPr>
              <w:t>важшейших</w:t>
            </w:r>
            <w:proofErr w:type="spellEnd"/>
            <w:r>
              <w:rPr>
                <w:b/>
                <w:bCs/>
                <w:i/>
                <w:iCs/>
              </w:rPr>
              <w:t xml:space="preserve">  моментов</w:t>
            </w:r>
          </w:p>
          <w:p w:rsidR="000B7557" w:rsidRDefault="000B7557" w:rsidP="000B7557">
            <w:pPr>
              <w:tabs>
                <w:tab w:val="left" w:pos="7605"/>
              </w:tabs>
              <w:rPr>
                <w:b/>
                <w:bCs/>
                <w:i/>
                <w:iCs/>
              </w:rPr>
            </w:pPr>
            <w:r>
              <w:rPr>
                <w:b/>
                <w:bCs/>
                <w:i/>
                <w:iCs/>
              </w:rPr>
              <w:t>Использование  речевых  и  музыкальных  ритмов</w:t>
            </w:r>
          </w:p>
          <w:p w:rsidR="000B7557" w:rsidRDefault="000B7557" w:rsidP="000B7557">
            <w:pPr>
              <w:tabs>
                <w:tab w:val="left" w:pos="7605"/>
              </w:tabs>
              <w:rPr>
                <w:b/>
                <w:bCs/>
                <w:i/>
                <w:iCs/>
              </w:rPr>
            </w:pPr>
            <w:r>
              <w:rPr>
                <w:b/>
                <w:bCs/>
                <w:i/>
                <w:iCs/>
              </w:rPr>
              <w:t>Экскурсии,  походы,  путешествия</w:t>
            </w:r>
          </w:p>
        </w:tc>
        <w:tc>
          <w:tcPr>
            <w:tcW w:w="3158" w:type="dxa"/>
          </w:tcPr>
          <w:p w:rsidR="000B7557" w:rsidRDefault="000B7557" w:rsidP="000B7557">
            <w:pPr>
              <w:tabs>
                <w:tab w:val="left" w:pos="7605"/>
              </w:tabs>
              <w:rPr>
                <w:b/>
                <w:bCs/>
                <w:i/>
                <w:iCs/>
              </w:rPr>
            </w:pPr>
            <w:r>
              <w:rPr>
                <w:b/>
                <w:bCs/>
                <w:i/>
                <w:iCs/>
              </w:rPr>
              <w:t>Аналитическая  работа</w:t>
            </w:r>
          </w:p>
          <w:p w:rsidR="000B7557" w:rsidRDefault="000B7557" w:rsidP="000B7557">
            <w:pPr>
              <w:tabs>
                <w:tab w:val="left" w:pos="7605"/>
              </w:tabs>
              <w:rPr>
                <w:b/>
                <w:bCs/>
                <w:i/>
                <w:iCs/>
              </w:rPr>
            </w:pPr>
            <w:r>
              <w:rPr>
                <w:b/>
                <w:bCs/>
                <w:i/>
                <w:iCs/>
              </w:rPr>
              <w:t>Лингафонная  система</w:t>
            </w:r>
          </w:p>
          <w:p w:rsidR="000B7557" w:rsidRDefault="000B7557" w:rsidP="000B7557">
            <w:pPr>
              <w:tabs>
                <w:tab w:val="left" w:pos="7605"/>
              </w:tabs>
              <w:rPr>
                <w:b/>
                <w:bCs/>
                <w:i/>
                <w:iCs/>
              </w:rPr>
            </w:pPr>
            <w:r>
              <w:rPr>
                <w:b/>
                <w:bCs/>
                <w:i/>
                <w:iCs/>
              </w:rPr>
              <w:t>Анализ  результатов</w:t>
            </w:r>
          </w:p>
          <w:p w:rsidR="000B7557" w:rsidRDefault="000B7557" w:rsidP="000B7557">
            <w:pPr>
              <w:tabs>
                <w:tab w:val="left" w:pos="7605"/>
              </w:tabs>
              <w:rPr>
                <w:b/>
                <w:bCs/>
                <w:i/>
                <w:iCs/>
              </w:rPr>
            </w:pPr>
            <w:r>
              <w:rPr>
                <w:b/>
                <w:bCs/>
                <w:i/>
                <w:iCs/>
              </w:rPr>
              <w:t>Логические  задания</w:t>
            </w:r>
          </w:p>
          <w:p w:rsidR="000B7557" w:rsidRDefault="000B7557" w:rsidP="000B7557">
            <w:pPr>
              <w:tabs>
                <w:tab w:val="left" w:pos="7605"/>
              </w:tabs>
              <w:rPr>
                <w:b/>
                <w:bCs/>
                <w:i/>
                <w:iCs/>
              </w:rPr>
            </w:pPr>
            <w:r>
              <w:rPr>
                <w:b/>
                <w:bCs/>
                <w:i/>
                <w:iCs/>
              </w:rPr>
              <w:t>Выявление  различий</w:t>
            </w:r>
          </w:p>
          <w:p w:rsidR="000B7557" w:rsidRDefault="000B7557" w:rsidP="000B7557">
            <w:pPr>
              <w:tabs>
                <w:tab w:val="left" w:pos="7605"/>
              </w:tabs>
              <w:rPr>
                <w:b/>
                <w:bCs/>
                <w:i/>
                <w:iCs/>
              </w:rPr>
            </w:pPr>
            <w:r>
              <w:rPr>
                <w:b/>
                <w:bCs/>
                <w:i/>
                <w:iCs/>
              </w:rPr>
              <w:t>Выделение  деталей</w:t>
            </w:r>
          </w:p>
          <w:p w:rsidR="000B7557" w:rsidRDefault="000B7557" w:rsidP="000B7557">
            <w:pPr>
              <w:tabs>
                <w:tab w:val="left" w:pos="7605"/>
              </w:tabs>
              <w:rPr>
                <w:b/>
                <w:bCs/>
                <w:i/>
                <w:iCs/>
              </w:rPr>
            </w:pPr>
            <w:r>
              <w:rPr>
                <w:b/>
                <w:bCs/>
                <w:i/>
                <w:iCs/>
              </w:rPr>
              <w:t>Создание  категорий</w:t>
            </w:r>
          </w:p>
          <w:p w:rsidR="000B7557" w:rsidRDefault="000B7557" w:rsidP="000B7557">
            <w:pPr>
              <w:tabs>
                <w:tab w:val="left" w:pos="7605"/>
              </w:tabs>
              <w:rPr>
                <w:b/>
                <w:bCs/>
                <w:i/>
                <w:iCs/>
              </w:rPr>
            </w:pPr>
            <w:r>
              <w:rPr>
                <w:b/>
                <w:bCs/>
                <w:i/>
                <w:iCs/>
              </w:rPr>
              <w:t>Обобщение</w:t>
            </w:r>
          </w:p>
          <w:p w:rsidR="000B7557" w:rsidRDefault="000B7557" w:rsidP="000B7557">
            <w:pPr>
              <w:tabs>
                <w:tab w:val="left" w:pos="7605"/>
              </w:tabs>
              <w:rPr>
                <w:b/>
                <w:bCs/>
                <w:i/>
                <w:iCs/>
              </w:rPr>
            </w:pPr>
            <w:r>
              <w:rPr>
                <w:b/>
                <w:bCs/>
                <w:i/>
                <w:iCs/>
              </w:rPr>
              <w:t>Многократное  повторение</w:t>
            </w:r>
          </w:p>
          <w:p w:rsidR="000B7557" w:rsidRDefault="000B7557" w:rsidP="000B7557">
            <w:pPr>
              <w:tabs>
                <w:tab w:val="left" w:pos="7605"/>
              </w:tabs>
              <w:rPr>
                <w:b/>
                <w:bCs/>
                <w:i/>
                <w:iCs/>
              </w:rPr>
            </w:pPr>
            <w:r>
              <w:rPr>
                <w:b/>
                <w:bCs/>
                <w:i/>
                <w:iCs/>
              </w:rPr>
              <w:t>Алгоритмы</w:t>
            </w:r>
          </w:p>
          <w:p w:rsidR="000B7557" w:rsidRDefault="000B7557" w:rsidP="000B7557">
            <w:pPr>
              <w:tabs>
                <w:tab w:val="left" w:pos="7605"/>
              </w:tabs>
              <w:rPr>
                <w:b/>
                <w:bCs/>
                <w:i/>
                <w:iCs/>
              </w:rPr>
            </w:pPr>
          </w:p>
        </w:tc>
      </w:tr>
    </w:tbl>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3157"/>
        <w:gridCol w:w="3158"/>
      </w:tblGrid>
      <w:tr w:rsidR="000B7557" w:rsidTr="000B7557">
        <w:trPr>
          <w:trHeight w:val="312"/>
        </w:trPr>
        <w:tc>
          <w:tcPr>
            <w:tcW w:w="3157" w:type="dxa"/>
          </w:tcPr>
          <w:p w:rsidR="000B7557" w:rsidRDefault="000B7557" w:rsidP="000B7557">
            <w:pPr>
              <w:pStyle w:val="4"/>
              <w:rPr>
                <w:rFonts w:ascii="Times New Roman" w:hAnsi="Times New Roman" w:cs="Times New Roman"/>
                <w:b w:val="0"/>
                <w:bCs w:val="0"/>
                <w:color w:val="auto"/>
                <w:sz w:val="28"/>
                <w:szCs w:val="28"/>
              </w:rPr>
            </w:pPr>
          </w:p>
          <w:p w:rsidR="000B7557" w:rsidRDefault="000B7557" w:rsidP="000B7557">
            <w:pPr>
              <w:pStyle w:val="4"/>
              <w:rPr>
                <w:rFonts w:ascii="Times New Roman" w:hAnsi="Times New Roman" w:cs="Times New Roman"/>
                <w:b w:val="0"/>
                <w:bCs w:val="0"/>
                <w:color w:val="auto"/>
                <w:sz w:val="28"/>
                <w:szCs w:val="28"/>
              </w:rPr>
            </w:pPr>
          </w:p>
          <w:p w:rsidR="000B7557" w:rsidRPr="00FA2E85" w:rsidRDefault="000B7557" w:rsidP="000B7557">
            <w:pPr>
              <w:pStyle w:val="4"/>
              <w:rPr>
                <w:rFonts w:asciiTheme="minorHAnsi" w:hAnsiTheme="minorHAnsi" w:cs="Times New Roman"/>
                <w:bCs w:val="0"/>
                <w:i w:val="0"/>
                <w:color w:val="auto"/>
                <w:sz w:val="28"/>
                <w:szCs w:val="28"/>
              </w:rPr>
            </w:pPr>
            <w:r w:rsidRPr="00FA2E85">
              <w:rPr>
                <w:rFonts w:asciiTheme="minorHAnsi" w:hAnsiTheme="minorHAnsi" w:cs="Times New Roman"/>
                <w:bCs w:val="0"/>
                <w:i w:val="0"/>
                <w:color w:val="auto"/>
                <w:sz w:val="28"/>
                <w:szCs w:val="28"/>
              </w:rPr>
              <w:t>Словесность</w:t>
            </w:r>
          </w:p>
          <w:p w:rsidR="000B7557" w:rsidRDefault="000B7557" w:rsidP="000B7557"/>
          <w:p w:rsidR="000B7557" w:rsidRPr="00FA2E85" w:rsidRDefault="000B7557" w:rsidP="000B7557"/>
        </w:tc>
        <w:tc>
          <w:tcPr>
            <w:tcW w:w="3157" w:type="dxa"/>
          </w:tcPr>
          <w:p w:rsidR="000B7557" w:rsidRDefault="000B7557" w:rsidP="000B7557">
            <w:pPr>
              <w:tabs>
                <w:tab w:val="left" w:pos="7605"/>
              </w:tabs>
              <w:jc w:val="both"/>
              <w:rPr>
                <w:b/>
                <w:bCs/>
                <w:i/>
                <w:iCs/>
              </w:rPr>
            </w:pPr>
            <w:r>
              <w:rPr>
                <w:b/>
                <w:bCs/>
                <w:i/>
                <w:iCs/>
              </w:rPr>
              <w:t>Сочинения</w:t>
            </w:r>
          </w:p>
          <w:p w:rsidR="000B7557" w:rsidRDefault="000B7557" w:rsidP="000B7557">
            <w:pPr>
              <w:tabs>
                <w:tab w:val="left" w:pos="7605"/>
              </w:tabs>
              <w:jc w:val="both"/>
              <w:rPr>
                <w:b/>
                <w:bCs/>
                <w:i/>
                <w:iCs/>
              </w:rPr>
            </w:pPr>
            <w:r>
              <w:rPr>
                <w:b/>
                <w:bCs/>
                <w:i/>
                <w:iCs/>
              </w:rPr>
              <w:t>Составление  слов   в  предложении  из  частей</w:t>
            </w:r>
          </w:p>
          <w:p w:rsidR="000B7557" w:rsidRDefault="000B7557" w:rsidP="000B7557">
            <w:pPr>
              <w:tabs>
                <w:tab w:val="left" w:pos="7605"/>
              </w:tabs>
              <w:jc w:val="both"/>
              <w:rPr>
                <w:b/>
                <w:bCs/>
                <w:i/>
                <w:iCs/>
              </w:rPr>
            </w:pPr>
            <w:r>
              <w:rPr>
                <w:b/>
                <w:bCs/>
                <w:i/>
                <w:iCs/>
              </w:rPr>
              <w:t>Чтение – рассказ</w:t>
            </w:r>
          </w:p>
          <w:p w:rsidR="000B7557" w:rsidRDefault="000B7557" w:rsidP="000B7557">
            <w:pPr>
              <w:tabs>
                <w:tab w:val="left" w:pos="7605"/>
              </w:tabs>
              <w:jc w:val="both"/>
              <w:rPr>
                <w:b/>
                <w:bCs/>
                <w:i/>
                <w:iCs/>
              </w:rPr>
            </w:pPr>
            <w:r>
              <w:rPr>
                <w:b/>
                <w:bCs/>
                <w:i/>
                <w:iCs/>
              </w:rPr>
              <w:t>Чтение  по  ролям</w:t>
            </w:r>
          </w:p>
          <w:p w:rsidR="000B7557" w:rsidRDefault="000B7557" w:rsidP="000B7557">
            <w:pPr>
              <w:tabs>
                <w:tab w:val="left" w:pos="7605"/>
              </w:tabs>
              <w:jc w:val="both"/>
              <w:rPr>
                <w:b/>
                <w:bCs/>
                <w:i/>
                <w:iCs/>
              </w:rPr>
            </w:pPr>
            <w:r>
              <w:rPr>
                <w:b/>
                <w:bCs/>
                <w:i/>
                <w:iCs/>
              </w:rPr>
              <w:t xml:space="preserve">  Задания  на  правописание  </w:t>
            </w:r>
          </w:p>
          <w:p w:rsidR="000B7557" w:rsidRDefault="000B7557" w:rsidP="000B7557">
            <w:pPr>
              <w:tabs>
                <w:tab w:val="left" w:pos="7605"/>
              </w:tabs>
              <w:jc w:val="both"/>
              <w:rPr>
                <w:b/>
                <w:bCs/>
                <w:i/>
                <w:iCs/>
              </w:rPr>
            </w:pPr>
            <w:r>
              <w:rPr>
                <w:b/>
                <w:bCs/>
                <w:i/>
                <w:iCs/>
              </w:rPr>
              <w:t>Нахождение  взаимосвязи</w:t>
            </w:r>
          </w:p>
          <w:p w:rsidR="000B7557" w:rsidRDefault="000B7557" w:rsidP="000B7557">
            <w:pPr>
              <w:tabs>
                <w:tab w:val="left" w:pos="7605"/>
              </w:tabs>
              <w:jc w:val="both"/>
              <w:rPr>
                <w:b/>
                <w:bCs/>
                <w:i/>
                <w:iCs/>
              </w:rPr>
            </w:pPr>
            <w:r>
              <w:rPr>
                <w:b/>
                <w:bCs/>
                <w:i/>
                <w:iCs/>
              </w:rPr>
              <w:t>Беглость  устной  и  письменной  речи</w:t>
            </w:r>
          </w:p>
          <w:p w:rsidR="000B7557" w:rsidRDefault="000B7557" w:rsidP="000B7557">
            <w:pPr>
              <w:tabs>
                <w:tab w:val="left" w:pos="7605"/>
              </w:tabs>
              <w:jc w:val="both"/>
              <w:rPr>
                <w:b/>
                <w:bCs/>
                <w:i/>
                <w:iCs/>
              </w:rPr>
            </w:pPr>
            <w:r>
              <w:rPr>
                <w:b/>
                <w:bCs/>
                <w:i/>
                <w:iCs/>
              </w:rPr>
              <w:t>Нахождение  отрывков  в  тексте</w:t>
            </w:r>
          </w:p>
          <w:p w:rsidR="000B7557" w:rsidRDefault="000B7557" w:rsidP="000B7557">
            <w:pPr>
              <w:tabs>
                <w:tab w:val="left" w:pos="7605"/>
              </w:tabs>
              <w:jc w:val="both"/>
              <w:rPr>
                <w:b/>
                <w:bCs/>
                <w:i/>
                <w:iCs/>
              </w:rPr>
            </w:pPr>
            <w:r>
              <w:rPr>
                <w:b/>
                <w:bCs/>
                <w:i/>
                <w:iCs/>
              </w:rPr>
              <w:t>Экскурсии</w:t>
            </w:r>
          </w:p>
        </w:tc>
        <w:tc>
          <w:tcPr>
            <w:tcW w:w="3158" w:type="dxa"/>
          </w:tcPr>
          <w:p w:rsidR="000B7557" w:rsidRDefault="000B7557" w:rsidP="000B7557">
            <w:pPr>
              <w:tabs>
                <w:tab w:val="left" w:pos="7605"/>
              </w:tabs>
              <w:jc w:val="both"/>
              <w:rPr>
                <w:b/>
                <w:bCs/>
                <w:i/>
                <w:iCs/>
              </w:rPr>
            </w:pPr>
            <w:r>
              <w:rPr>
                <w:b/>
                <w:bCs/>
                <w:i/>
                <w:iCs/>
              </w:rPr>
              <w:t>Анализ  рассказа</w:t>
            </w:r>
          </w:p>
          <w:p w:rsidR="000B7557" w:rsidRDefault="000B7557" w:rsidP="000B7557">
            <w:pPr>
              <w:tabs>
                <w:tab w:val="left" w:pos="7605"/>
              </w:tabs>
              <w:jc w:val="both"/>
              <w:rPr>
                <w:b/>
                <w:bCs/>
                <w:i/>
                <w:iCs/>
              </w:rPr>
            </w:pPr>
            <w:r>
              <w:rPr>
                <w:b/>
                <w:bCs/>
                <w:i/>
                <w:iCs/>
              </w:rPr>
              <w:t>Разбор  слов  и  предложений  по  составу</w:t>
            </w:r>
          </w:p>
          <w:p w:rsidR="000B7557" w:rsidRDefault="000B7557" w:rsidP="000B7557">
            <w:pPr>
              <w:tabs>
                <w:tab w:val="left" w:pos="7605"/>
              </w:tabs>
              <w:jc w:val="both"/>
              <w:rPr>
                <w:b/>
                <w:bCs/>
                <w:i/>
                <w:iCs/>
              </w:rPr>
            </w:pPr>
            <w:r>
              <w:rPr>
                <w:b/>
                <w:bCs/>
                <w:i/>
                <w:iCs/>
              </w:rPr>
              <w:t>Прослушивание  текстов</w:t>
            </w:r>
          </w:p>
          <w:p w:rsidR="000B7557" w:rsidRDefault="000B7557" w:rsidP="000B7557">
            <w:pPr>
              <w:tabs>
                <w:tab w:val="left" w:pos="7605"/>
              </w:tabs>
              <w:jc w:val="both"/>
              <w:rPr>
                <w:b/>
                <w:bCs/>
                <w:i/>
                <w:iCs/>
              </w:rPr>
            </w:pPr>
            <w:r>
              <w:rPr>
                <w:b/>
                <w:bCs/>
                <w:i/>
                <w:iCs/>
              </w:rPr>
              <w:t>Обучение  других</w:t>
            </w:r>
          </w:p>
          <w:p w:rsidR="000B7557" w:rsidRDefault="000B7557" w:rsidP="000B7557">
            <w:pPr>
              <w:tabs>
                <w:tab w:val="left" w:pos="7605"/>
              </w:tabs>
              <w:jc w:val="both"/>
              <w:rPr>
                <w:b/>
                <w:bCs/>
                <w:i/>
                <w:iCs/>
              </w:rPr>
            </w:pPr>
            <w:r>
              <w:rPr>
                <w:b/>
                <w:bCs/>
                <w:i/>
                <w:iCs/>
              </w:rPr>
              <w:t>Задания  на  поиск  ошибок</w:t>
            </w:r>
          </w:p>
          <w:p w:rsidR="000B7557" w:rsidRDefault="000B7557" w:rsidP="000B7557">
            <w:pPr>
              <w:tabs>
                <w:tab w:val="left" w:pos="7605"/>
              </w:tabs>
              <w:jc w:val="both"/>
              <w:rPr>
                <w:b/>
                <w:bCs/>
                <w:i/>
                <w:iCs/>
              </w:rPr>
            </w:pPr>
            <w:r>
              <w:rPr>
                <w:b/>
                <w:bCs/>
                <w:i/>
                <w:iCs/>
              </w:rPr>
              <w:t>Применение  правил</w:t>
            </w:r>
          </w:p>
          <w:p w:rsidR="000B7557" w:rsidRDefault="000B7557" w:rsidP="000B7557">
            <w:pPr>
              <w:tabs>
                <w:tab w:val="left" w:pos="7605"/>
              </w:tabs>
              <w:jc w:val="both"/>
              <w:rPr>
                <w:b/>
                <w:bCs/>
                <w:i/>
                <w:iCs/>
              </w:rPr>
            </w:pPr>
            <w:r>
              <w:rPr>
                <w:b/>
                <w:bCs/>
                <w:i/>
                <w:iCs/>
              </w:rPr>
              <w:t>Точность  употребления  слов</w:t>
            </w:r>
          </w:p>
          <w:p w:rsidR="000B7557" w:rsidRDefault="000B7557" w:rsidP="000B7557">
            <w:pPr>
              <w:tabs>
                <w:tab w:val="left" w:pos="7605"/>
              </w:tabs>
              <w:jc w:val="both"/>
              <w:rPr>
                <w:b/>
                <w:bCs/>
                <w:i/>
                <w:iCs/>
              </w:rPr>
            </w:pPr>
            <w:r>
              <w:rPr>
                <w:b/>
                <w:bCs/>
                <w:i/>
                <w:iCs/>
              </w:rPr>
              <w:t>Многократное  повторение</w:t>
            </w:r>
          </w:p>
          <w:p w:rsidR="000B7557" w:rsidRDefault="000B7557" w:rsidP="000B7557">
            <w:pPr>
              <w:tabs>
                <w:tab w:val="left" w:pos="7605"/>
              </w:tabs>
              <w:jc w:val="both"/>
              <w:rPr>
                <w:b/>
                <w:bCs/>
                <w:i/>
                <w:iCs/>
              </w:rPr>
            </w:pPr>
            <w:r>
              <w:rPr>
                <w:b/>
                <w:bCs/>
                <w:i/>
                <w:iCs/>
              </w:rPr>
              <w:t>Сопоставление  текстов</w:t>
            </w:r>
          </w:p>
          <w:p w:rsidR="000B7557" w:rsidRDefault="000B7557" w:rsidP="000B7557">
            <w:pPr>
              <w:tabs>
                <w:tab w:val="left" w:pos="7605"/>
              </w:tabs>
              <w:jc w:val="both"/>
              <w:rPr>
                <w:b/>
                <w:bCs/>
                <w:i/>
                <w:iCs/>
              </w:rPr>
            </w:pPr>
            <w:r>
              <w:rPr>
                <w:b/>
                <w:bCs/>
                <w:i/>
                <w:iCs/>
              </w:rPr>
              <w:t xml:space="preserve">Понятийное  понимание  </w:t>
            </w:r>
          </w:p>
        </w:tc>
      </w:tr>
    </w:tbl>
    <w:p w:rsidR="00FA2E85" w:rsidRDefault="00FA2E85" w:rsidP="00FA2E85">
      <w:pPr>
        <w:tabs>
          <w:tab w:val="left" w:pos="7605"/>
        </w:tabs>
        <w:jc w:val="both"/>
        <w:rPr>
          <w:sz w:val="28"/>
        </w:rPr>
      </w:pPr>
      <w:r>
        <w:rPr>
          <w:sz w:val="28"/>
        </w:rPr>
        <w:br w:type="textWrapping" w:clear="all"/>
      </w:r>
    </w:p>
    <w:p w:rsidR="00FA2E85" w:rsidRDefault="00FA2E85" w:rsidP="00FA2E85">
      <w:pPr>
        <w:tabs>
          <w:tab w:val="left" w:pos="7605"/>
        </w:tabs>
        <w:jc w:val="both"/>
        <w:rPr>
          <w:sz w:val="28"/>
        </w:rPr>
      </w:pPr>
    </w:p>
    <w:p w:rsidR="00FA2E85" w:rsidRDefault="00FA2E85" w:rsidP="00FA2E85">
      <w:pPr>
        <w:tabs>
          <w:tab w:val="left" w:pos="7605"/>
        </w:tabs>
        <w:jc w:val="both"/>
        <w:rPr>
          <w:b/>
          <w:bCs/>
          <w:sz w:val="32"/>
        </w:rPr>
      </w:pPr>
    </w:p>
    <w:p w:rsidR="00FA2E85" w:rsidRDefault="00FA2E85" w:rsidP="00FA2E85">
      <w:pPr>
        <w:tabs>
          <w:tab w:val="left" w:pos="7605"/>
        </w:tabs>
        <w:jc w:val="both"/>
        <w:rPr>
          <w:sz w:val="28"/>
        </w:rPr>
      </w:pPr>
      <w:r>
        <w:rPr>
          <w:b/>
          <w:bCs/>
          <w:sz w:val="32"/>
        </w:rPr>
        <w:t>Результативный  этап</w:t>
      </w:r>
      <w:r>
        <w:rPr>
          <w:sz w:val="28"/>
        </w:rPr>
        <w:t xml:space="preserve">  (сравнение  предполагаемой  оценки  с  реальной  оценкой).</w:t>
      </w:r>
    </w:p>
    <w:p w:rsidR="00FA2E85" w:rsidRPr="000B7557" w:rsidRDefault="00FA2E85" w:rsidP="00FA2E85">
      <w:pPr>
        <w:tabs>
          <w:tab w:val="left" w:pos="7605"/>
        </w:tabs>
        <w:jc w:val="both"/>
        <w:rPr>
          <w:rFonts w:ascii="Times New Roman" w:hAnsi="Times New Roman" w:cs="Times New Roman"/>
          <w:sz w:val="28"/>
        </w:rPr>
      </w:pPr>
      <w:r>
        <w:rPr>
          <w:sz w:val="28"/>
        </w:rPr>
        <w:t xml:space="preserve">    </w:t>
      </w:r>
      <w:r w:rsidRPr="000B7557">
        <w:rPr>
          <w:rFonts w:ascii="Times New Roman" w:hAnsi="Times New Roman" w:cs="Times New Roman"/>
          <w:sz w:val="28"/>
        </w:rPr>
        <w:t>Результативный  этап  деятельности  учителя  является  диагностирующим  в  его  работе,  определяет  прогнозы  на  будущее.  Ученик  также  корректирует  свою  деятельность  при  помощи  учителя:  его  осознанное  отношение  к  итогам  должно  стать  стимулом  к  предстоящей  деятельности.</w:t>
      </w:r>
    </w:p>
    <w:p w:rsidR="00FA2E85" w:rsidRDefault="00FA2E85" w:rsidP="00FA2E85">
      <w:pPr>
        <w:tabs>
          <w:tab w:val="left" w:pos="7605"/>
        </w:tabs>
        <w:jc w:val="both"/>
        <w:rPr>
          <w:rFonts w:ascii="Times New Roman" w:hAnsi="Times New Roman" w:cs="Times New Roman"/>
          <w:sz w:val="28"/>
        </w:rPr>
      </w:pPr>
      <w:r w:rsidRPr="000B7557">
        <w:rPr>
          <w:rFonts w:ascii="Times New Roman" w:hAnsi="Times New Roman" w:cs="Times New Roman"/>
          <w:sz w:val="28"/>
        </w:rPr>
        <w:t xml:space="preserve">     Перед  учителем  стоит  задача  организовать  работу  таким  образом,   чтобы  обратить  результат  предыдущей  деятельности  в  эмоциональный  стимул,  в  осознанный  мотив  для  выполнения  следующего  задания.  Постоянная  установка  педагога  на  поиск  ошибок,  а  ученика  - на  уменьшение  возможности  их  сделать  приводит  к  формированию  исполнительского  стиля  у  ребёнка  и  дидактичности  у  педагога.</w:t>
      </w: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tbl>
      <w:tblPr>
        <w:tblW w:w="92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65"/>
        <w:gridCol w:w="2922"/>
        <w:gridCol w:w="3606"/>
      </w:tblGrid>
      <w:tr w:rsidR="001A31AA" w:rsidTr="001A31AA">
        <w:trPr>
          <w:trHeight w:val="549"/>
        </w:trPr>
        <w:tc>
          <w:tcPr>
            <w:tcW w:w="2765" w:type="dxa"/>
            <w:tcBorders>
              <w:top w:val="single" w:sz="4" w:space="0" w:color="auto"/>
              <w:left w:val="single" w:sz="4" w:space="0" w:color="auto"/>
              <w:bottom w:val="single" w:sz="4" w:space="0" w:color="auto"/>
              <w:right w:val="single" w:sz="4" w:space="0" w:color="auto"/>
            </w:tcBorders>
          </w:tcPr>
          <w:p w:rsidR="001A31AA" w:rsidRPr="001A31AA" w:rsidRDefault="001A31AA" w:rsidP="00556EE4">
            <w:pPr>
              <w:rPr>
                <w:b/>
                <w:bCs/>
                <w:sz w:val="28"/>
                <w:szCs w:val="28"/>
              </w:rPr>
            </w:pPr>
            <w:r w:rsidRPr="001A31AA">
              <w:rPr>
                <w:b/>
                <w:bCs/>
                <w:sz w:val="28"/>
                <w:szCs w:val="28"/>
              </w:rPr>
              <w:t>Результативный  этап</w:t>
            </w:r>
          </w:p>
        </w:tc>
        <w:tc>
          <w:tcPr>
            <w:tcW w:w="2922" w:type="dxa"/>
            <w:tcBorders>
              <w:top w:val="single" w:sz="4" w:space="0" w:color="auto"/>
              <w:left w:val="single" w:sz="4" w:space="0" w:color="auto"/>
              <w:bottom w:val="single" w:sz="4" w:space="0" w:color="auto"/>
              <w:right w:val="single" w:sz="4" w:space="0" w:color="auto"/>
            </w:tcBorders>
          </w:tcPr>
          <w:p w:rsidR="001A31AA" w:rsidRPr="001A31AA" w:rsidRDefault="001A31AA" w:rsidP="00556EE4">
            <w:pPr>
              <w:rPr>
                <w:b/>
                <w:bCs/>
                <w:sz w:val="28"/>
                <w:szCs w:val="28"/>
              </w:rPr>
            </w:pPr>
            <w:r w:rsidRPr="001A31AA">
              <w:rPr>
                <w:b/>
                <w:bCs/>
                <w:sz w:val="28"/>
                <w:szCs w:val="28"/>
              </w:rPr>
              <w:t>Правополушарные  учащиеся</w:t>
            </w:r>
          </w:p>
        </w:tc>
        <w:tc>
          <w:tcPr>
            <w:tcW w:w="3606" w:type="dxa"/>
            <w:tcBorders>
              <w:top w:val="single" w:sz="4" w:space="0" w:color="auto"/>
              <w:left w:val="single" w:sz="4" w:space="0" w:color="auto"/>
              <w:bottom w:val="single" w:sz="4" w:space="0" w:color="auto"/>
              <w:right w:val="single" w:sz="4" w:space="0" w:color="auto"/>
            </w:tcBorders>
          </w:tcPr>
          <w:p w:rsidR="001A31AA" w:rsidRPr="001A31AA" w:rsidRDefault="001A31AA" w:rsidP="00556EE4">
            <w:pPr>
              <w:rPr>
                <w:b/>
                <w:bCs/>
                <w:sz w:val="28"/>
                <w:szCs w:val="28"/>
              </w:rPr>
            </w:pPr>
            <w:r w:rsidRPr="001A31AA">
              <w:rPr>
                <w:b/>
                <w:bCs/>
                <w:sz w:val="28"/>
                <w:szCs w:val="28"/>
              </w:rPr>
              <w:t>Левополушарные  учащиеся</w:t>
            </w:r>
          </w:p>
        </w:tc>
      </w:tr>
      <w:tr w:rsidR="001A31AA" w:rsidTr="001A31AA">
        <w:trPr>
          <w:trHeight w:val="549"/>
        </w:trPr>
        <w:tc>
          <w:tcPr>
            <w:tcW w:w="2765" w:type="dxa"/>
            <w:tcBorders>
              <w:top w:val="single" w:sz="4" w:space="0" w:color="auto"/>
              <w:left w:val="single" w:sz="4" w:space="0" w:color="auto"/>
              <w:bottom w:val="single" w:sz="4" w:space="0" w:color="auto"/>
              <w:right w:val="single" w:sz="4" w:space="0" w:color="auto"/>
            </w:tcBorders>
          </w:tcPr>
          <w:p w:rsidR="001A31AA" w:rsidRPr="001A31AA" w:rsidRDefault="001A31AA" w:rsidP="00556EE4">
            <w:pPr>
              <w:rPr>
                <w:b/>
                <w:bCs/>
                <w:sz w:val="28"/>
                <w:szCs w:val="28"/>
              </w:rPr>
            </w:pPr>
            <w:r w:rsidRPr="001A31AA">
              <w:rPr>
                <w:b/>
                <w:bCs/>
                <w:sz w:val="28"/>
                <w:szCs w:val="28"/>
              </w:rPr>
              <w:t>Самоконтроль</w:t>
            </w:r>
          </w:p>
        </w:tc>
        <w:tc>
          <w:tcPr>
            <w:tcW w:w="2922" w:type="dxa"/>
            <w:tcBorders>
              <w:top w:val="single" w:sz="4" w:space="0" w:color="auto"/>
              <w:left w:val="single" w:sz="4" w:space="0" w:color="auto"/>
              <w:bottom w:val="single" w:sz="4" w:space="0" w:color="auto"/>
              <w:right w:val="single" w:sz="4" w:space="0" w:color="auto"/>
            </w:tcBorders>
          </w:tcPr>
          <w:p w:rsidR="001A31AA" w:rsidRDefault="001A31AA" w:rsidP="001A31AA">
            <w:pPr>
              <w:spacing w:after="0"/>
              <w:rPr>
                <w:b/>
                <w:bCs/>
                <w:i/>
                <w:iCs/>
              </w:rPr>
            </w:pPr>
            <w:r>
              <w:rPr>
                <w:b/>
                <w:bCs/>
                <w:i/>
                <w:iCs/>
              </w:rPr>
              <w:t>Не  контролирует  правильность  речи,  смысловые  пропуски</w:t>
            </w:r>
          </w:p>
          <w:p w:rsidR="001A31AA" w:rsidRDefault="001A31AA" w:rsidP="001A31AA">
            <w:pPr>
              <w:spacing w:after="0"/>
              <w:rPr>
                <w:b/>
                <w:bCs/>
                <w:i/>
                <w:iCs/>
              </w:rPr>
            </w:pPr>
          </w:p>
          <w:p w:rsidR="001A31AA" w:rsidRDefault="001A31AA" w:rsidP="001A31AA">
            <w:pPr>
              <w:spacing w:after="0"/>
              <w:rPr>
                <w:b/>
                <w:bCs/>
                <w:i/>
                <w:iCs/>
              </w:rPr>
            </w:pPr>
            <w:r>
              <w:rPr>
                <w:b/>
                <w:bCs/>
                <w:i/>
                <w:iCs/>
              </w:rPr>
              <w:t xml:space="preserve">Свободная  </w:t>
            </w:r>
            <w:proofErr w:type="spellStart"/>
            <w:r>
              <w:rPr>
                <w:b/>
                <w:bCs/>
                <w:i/>
                <w:iCs/>
              </w:rPr>
              <w:t>конверсация</w:t>
            </w:r>
            <w:proofErr w:type="spellEnd"/>
          </w:p>
        </w:tc>
        <w:tc>
          <w:tcPr>
            <w:tcW w:w="3606" w:type="dxa"/>
            <w:tcBorders>
              <w:top w:val="single" w:sz="4" w:space="0" w:color="auto"/>
              <w:left w:val="single" w:sz="4" w:space="0" w:color="auto"/>
              <w:bottom w:val="single" w:sz="4" w:space="0" w:color="auto"/>
              <w:right w:val="single" w:sz="4" w:space="0" w:color="auto"/>
            </w:tcBorders>
          </w:tcPr>
          <w:p w:rsidR="001A31AA" w:rsidRDefault="001A31AA" w:rsidP="001A31AA">
            <w:pPr>
              <w:spacing w:after="0"/>
              <w:rPr>
                <w:b/>
                <w:bCs/>
                <w:i/>
                <w:iCs/>
              </w:rPr>
            </w:pPr>
            <w:r>
              <w:rPr>
                <w:b/>
                <w:bCs/>
                <w:i/>
                <w:iCs/>
              </w:rPr>
              <w:t>Высокий  самоконтроль  речи</w:t>
            </w:r>
          </w:p>
          <w:p w:rsidR="001A31AA" w:rsidRDefault="001A31AA" w:rsidP="001A31AA">
            <w:pPr>
              <w:spacing w:after="0"/>
              <w:rPr>
                <w:b/>
                <w:bCs/>
                <w:i/>
                <w:iCs/>
              </w:rPr>
            </w:pPr>
          </w:p>
          <w:p w:rsidR="001A31AA" w:rsidRDefault="001A31AA" w:rsidP="001A31AA">
            <w:pPr>
              <w:spacing w:after="0"/>
              <w:rPr>
                <w:b/>
                <w:bCs/>
                <w:i/>
                <w:iCs/>
              </w:rPr>
            </w:pPr>
            <w:r>
              <w:rPr>
                <w:b/>
                <w:bCs/>
                <w:i/>
                <w:iCs/>
              </w:rPr>
              <w:t>Высокий  самоконтроль  изложения  материала</w:t>
            </w:r>
          </w:p>
          <w:p w:rsidR="001A31AA" w:rsidRDefault="001A31AA" w:rsidP="00556EE4">
            <w:pPr>
              <w:rPr>
                <w:b/>
                <w:bCs/>
                <w:i/>
                <w:iCs/>
              </w:rPr>
            </w:pPr>
          </w:p>
        </w:tc>
      </w:tr>
      <w:tr w:rsidR="001A31AA" w:rsidTr="001A31AA">
        <w:trPr>
          <w:trHeight w:val="549"/>
        </w:trPr>
        <w:tc>
          <w:tcPr>
            <w:tcW w:w="2765" w:type="dxa"/>
            <w:tcBorders>
              <w:top w:val="single" w:sz="4" w:space="0" w:color="auto"/>
              <w:left w:val="single" w:sz="4" w:space="0" w:color="auto"/>
              <w:bottom w:val="single" w:sz="4" w:space="0" w:color="auto"/>
              <w:right w:val="single" w:sz="4" w:space="0" w:color="auto"/>
            </w:tcBorders>
          </w:tcPr>
          <w:p w:rsidR="001A31AA" w:rsidRPr="001A31AA" w:rsidRDefault="001A31AA" w:rsidP="001A31AA">
            <w:pPr>
              <w:pStyle w:val="5"/>
              <w:spacing w:before="0"/>
              <w:rPr>
                <w:rFonts w:ascii="Times New Roman" w:hAnsi="Times New Roman" w:cs="Times New Roman"/>
                <w:b/>
                <w:bCs/>
                <w:sz w:val="28"/>
                <w:szCs w:val="28"/>
              </w:rPr>
            </w:pPr>
            <w:r w:rsidRPr="001A31AA">
              <w:rPr>
                <w:rFonts w:ascii="Times New Roman" w:hAnsi="Times New Roman" w:cs="Times New Roman"/>
                <w:b/>
                <w:bCs/>
                <w:color w:val="auto"/>
                <w:sz w:val="28"/>
                <w:szCs w:val="28"/>
              </w:rPr>
              <w:t>Характерные  ошибки</w:t>
            </w:r>
          </w:p>
        </w:tc>
        <w:tc>
          <w:tcPr>
            <w:tcW w:w="2922"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Ударные  гласные</w:t>
            </w:r>
          </w:p>
          <w:p w:rsidR="001A31AA" w:rsidRDefault="001A31AA" w:rsidP="001A31AA">
            <w:pPr>
              <w:rPr>
                <w:b/>
                <w:bCs/>
                <w:i/>
                <w:iCs/>
              </w:rPr>
            </w:pPr>
            <w:r>
              <w:rPr>
                <w:b/>
                <w:bCs/>
                <w:i/>
                <w:iCs/>
              </w:rPr>
              <w:t>Ошибки  в  словарных  словах</w:t>
            </w:r>
          </w:p>
          <w:p w:rsidR="001A31AA" w:rsidRDefault="001A31AA" w:rsidP="001A31AA">
            <w:pPr>
              <w:rPr>
                <w:b/>
                <w:bCs/>
                <w:i/>
                <w:iCs/>
              </w:rPr>
            </w:pPr>
            <w:r>
              <w:rPr>
                <w:b/>
                <w:bCs/>
                <w:i/>
                <w:iCs/>
              </w:rPr>
              <w:t>Пропуски  букв,  описки</w:t>
            </w:r>
          </w:p>
          <w:p w:rsidR="001A31AA" w:rsidRDefault="001A31AA" w:rsidP="001A31AA">
            <w:pPr>
              <w:rPr>
                <w:b/>
                <w:bCs/>
                <w:i/>
                <w:iCs/>
              </w:rPr>
            </w:pPr>
            <w:r>
              <w:rPr>
                <w:b/>
                <w:bCs/>
                <w:i/>
                <w:iCs/>
              </w:rPr>
              <w:t>Имена  собственные  пишут  со  строчной  буквы</w:t>
            </w:r>
          </w:p>
        </w:tc>
        <w:tc>
          <w:tcPr>
            <w:tcW w:w="3606"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Безударные  гласные  в   корне</w:t>
            </w:r>
          </w:p>
          <w:p w:rsidR="001A31AA" w:rsidRDefault="001A31AA" w:rsidP="001A31AA">
            <w:pPr>
              <w:rPr>
                <w:b/>
                <w:bCs/>
                <w:i/>
                <w:iCs/>
              </w:rPr>
            </w:pPr>
            <w:r>
              <w:rPr>
                <w:b/>
                <w:bCs/>
                <w:i/>
                <w:iCs/>
              </w:rPr>
              <w:t>Пропуск  мягкого  знака</w:t>
            </w:r>
          </w:p>
          <w:p w:rsidR="001A31AA" w:rsidRDefault="001A31AA" w:rsidP="001A31AA">
            <w:pPr>
              <w:rPr>
                <w:b/>
                <w:bCs/>
                <w:i/>
                <w:iCs/>
              </w:rPr>
            </w:pPr>
            <w:r>
              <w:rPr>
                <w:b/>
                <w:bCs/>
                <w:i/>
                <w:iCs/>
              </w:rPr>
              <w:t>Написание  лишних  букв</w:t>
            </w:r>
          </w:p>
          <w:p w:rsidR="001A31AA" w:rsidRDefault="001A31AA" w:rsidP="001A31AA">
            <w:pPr>
              <w:rPr>
                <w:b/>
                <w:bCs/>
                <w:i/>
                <w:iCs/>
              </w:rPr>
            </w:pPr>
            <w:r>
              <w:rPr>
                <w:b/>
                <w:bCs/>
                <w:i/>
                <w:iCs/>
              </w:rPr>
              <w:t>Замена  одних  согласных  другими</w:t>
            </w:r>
          </w:p>
          <w:p w:rsidR="001A31AA" w:rsidRDefault="001A31AA" w:rsidP="001A31AA">
            <w:pPr>
              <w:rPr>
                <w:b/>
                <w:bCs/>
                <w:i/>
                <w:iCs/>
              </w:rPr>
            </w:pPr>
            <w:r>
              <w:rPr>
                <w:b/>
                <w:bCs/>
                <w:i/>
                <w:iCs/>
              </w:rPr>
              <w:t>Падежные  окончания</w:t>
            </w:r>
          </w:p>
        </w:tc>
      </w:tr>
      <w:tr w:rsidR="001A31AA" w:rsidTr="001A31AA">
        <w:trPr>
          <w:trHeight w:val="549"/>
        </w:trPr>
        <w:tc>
          <w:tcPr>
            <w:tcW w:w="2765" w:type="dxa"/>
            <w:tcBorders>
              <w:top w:val="single" w:sz="4" w:space="0" w:color="auto"/>
              <w:left w:val="single" w:sz="4" w:space="0" w:color="auto"/>
              <w:bottom w:val="single" w:sz="4" w:space="0" w:color="auto"/>
              <w:right w:val="single" w:sz="4" w:space="0" w:color="auto"/>
            </w:tcBorders>
          </w:tcPr>
          <w:p w:rsidR="001A31AA" w:rsidRPr="001A31AA" w:rsidRDefault="001A31AA" w:rsidP="001A31AA">
            <w:pPr>
              <w:pStyle w:val="5"/>
              <w:spacing w:before="0"/>
              <w:rPr>
                <w:rFonts w:ascii="Times New Roman" w:hAnsi="Times New Roman" w:cs="Times New Roman"/>
                <w:b/>
                <w:bCs/>
                <w:sz w:val="28"/>
                <w:szCs w:val="28"/>
              </w:rPr>
            </w:pPr>
            <w:r w:rsidRPr="001A31AA">
              <w:rPr>
                <w:rFonts w:ascii="Times New Roman" w:hAnsi="Times New Roman" w:cs="Times New Roman"/>
                <w:b/>
                <w:bCs/>
                <w:color w:val="auto"/>
                <w:sz w:val="28"/>
                <w:szCs w:val="28"/>
              </w:rPr>
              <w:t>Характерные  ошибки</w:t>
            </w:r>
          </w:p>
        </w:tc>
        <w:tc>
          <w:tcPr>
            <w:tcW w:w="2922"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Ударные  гласные</w:t>
            </w:r>
          </w:p>
          <w:p w:rsidR="001A31AA" w:rsidRDefault="001A31AA" w:rsidP="001A31AA">
            <w:pPr>
              <w:rPr>
                <w:b/>
                <w:bCs/>
                <w:i/>
                <w:iCs/>
              </w:rPr>
            </w:pPr>
            <w:r>
              <w:rPr>
                <w:b/>
                <w:bCs/>
                <w:i/>
                <w:iCs/>
              </w:rPr>
              <w:t>Ошибки  в  словарных  словах</w:t>
            </w:r>
          </w:p>
          <w:p w:rsidR="001A31AA" w:rsidRDefault="001A31AA" w:rsidP="001A31AA">
            <w:pPr>
              <w:rPr>
                <w:b/>
                <w:bCs/>
                <w:i/>
                <w:iCs/>
              </w:rPr>
            </w:pPr>
            <w:r>
              <w:rPr>
                <w:b/>
                <w:bCs/>
                <w:i/>
                <w:iCs/>
              </w:rPr>
              <w:t>Пропуски  букв,  описки</w:t>
            </w:r>
          </w:p>
          <w:p w:rsidR="001A31AA" w:rsidRDefault="001A31AA" w:rsidP="001A31AA">
            <w:pPr>
              <w:rPr>
                <w:b/>
                <w:bCs/>
                <w:i/>
                <w:iCs/>
              </w:rPr>
            </w:pPr>
            <w:r>
              <w:rPr>
                <w:b/>
                <w:bCs/>
                <w:i/>
                <w:iCs/>
              </w:rPr>
              <w:t>Имена  собственные  пишут  со  строчной  буквы</w:t>
            </w:r>
          </w:p>
        </w:tc>
        <w:tc>
          <w:tcPr>
            <w:tcW w:w="3606"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Безударные  гласные  в   корне</w:t>
            </w:r>
          </w:p>
          <w:p w:rsidR="001A31AA" w:rsidRDefault="001A31AA" w:rsidP="001A31AA">
            <w:pPr>
              <w:rPr>
                <w:b/>
                <w:bCs/>
                <w:i/>
                <w:iCs/>
              </w:rPr>
            </w:pPr>
            <w:r>
              <w:rPr>
                <w:b/>
                <w:bCs/>
                <w:i/>
                <w:iCs/>
              </w:rPr>
              <w:t>Пропуск  мягкого  знака</w:t>
            </w:r>
          </w:p>
          <w:p w:rsidR="001A31AA" w:rsidRDefault="001A31AA" w:rsidP="001A31AA">
            <w:pPr>
              <w:rPr>
                <w:b/>
                <w:bCs/>
                <w:i/>
                <w:iCs/>
              </w:rPr>
            </w:pPr>
            <w:r>
              <w:rPr>
                <w:b/>
                <w:bCs/>
                <w:i/>
                <w:iCs/>
              </w:rPr>
              <w:t>Написание  лишних  букв</w:t>
            </w:r>
          </w:p>
          <w:p w:rsidR="001A31AA" w:rsidRDefault="001A31AA" w:rsidP="001A31AA">
            <w:pPr>
              <w:rPr>
                <w:b/>
                <w:bCs/>
                <w:i/>
                <w:iCs/>
              </w:rPr>
            </w:pPr>
            <w:r>
              <w:rPr>
                <w:b/>
                <w:bCs/>
                <w:i/>
                <w:iCs/>
              </w:rPr>
              <w:t>Замена  одних  согласных  другими</w:t>
            </w:r>
          </w:p>
          <w:p w:rsidR="001A31AA" w:rsidRDefault="001A31AA" w:rsidP="001A31AA">
            <w:pPr>
              <w:rPr>
                <w:b/>
                <w:bCs/>
                <w:i/>
                <w:iCs/>
              </w:rPr>
            </w:pPr>
            <w:r>
              <w:rPr>
                <w:b/>
                <w:bCs/>
                <w:i/>
                <w:iCs/>
              </w:rPr>
              <w:t>Падежные  окончания</w:t>
            </w:r>
          </w:p>
        </w:tc>
      </w:tr>
      <w:tr w:rsidR="001A31AA" w:rsidTr="001A31AA">
        <w:trPr>
          <w:trHeight w:val="580"/>
        </w:trPr>
        <w:tc>
          <w:tcPr>
            <w:tcW w:w="2765" w:type="dxa"/>
            <w:tcBorders>
              <w:top w:val="single" w:sz="4" w:space="0" w:color="auto"/>
              <w:left w:val="single" w:sz="4" w:space="0" w:color="auto"/>
              <w:bottom w:val="single" w:sz="4" w:space="0" w:color="auto"/>
              <w:right w:val="single" w:sz="4" w:space="0" w:color="auto"/>
            </w:tcBorders>
          </w:tcPr>
          <w:p w:rsidR="001A31AA" w:rsidRPr="001A31AA" w:rsidRDefault="001A31AA" w:rsidP="001A31AA">
            <w:pPr>
              <w:pStyle w:val="1"/>
              <w:jc w:val="left"/>
              <w:rPr>
                <w:b/>
                <w:bCs/>
                <w:szCs w:val="28"/>
              </w:rPr>
            </w:pPr>
            <w:r w:rsidRPr="001A31AA">
              <w:rPr>
                <w:b/>
                <w:bCs/>
                <w:szCs w:val="28"/>
              </w:rPr>
              <w:t>Методы  проверки</w:t>
            </w:r>
          </w:p>
        </w:tc>
        <w:tc>
          <w:tcPr>
            <w:tcW w:w="2922"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Устный  опрос</w:t>
            </w:r>
          </w:p>
          <w:p w:rsidR="001A31AA" w:rsidRDefault="001A31AA" w:rsidP="001A31AA">
            <w:pPr>
              <w:rPr>
                <w:b/>
                <w:bCs/>
                <w:i/>
                <w:iCs/>
              </w:rPr>
            </w:pPr>
            <w:r>
              <w:rPr>
                <w:b/>
                <w:bCs/>
                <w:i/>
                <w:iCs/>
              </w:rPr>
              <w:t>Задания  с  ограниченным  сроком  выполнения</w:t>
            </w:r>
          </w:p>
          <w:p w:rsidR="001A31AA" w:rsidRDefault="001A31AA" w:rsidP="001A31AA">
            <w:pPr>
              <w:rPr>
                <w:b/>
                <w:bCs/>
                <w:i/>
                <w:iCs/>
              </w:rPr>
            </w:pPr>
            <w:r>
              <w:rPr>
                <w:b/>
                <w:bCs/>
                <w:i/>
                <w:iCs/>
              </w:rPr>
              <w:t>Вопросы  «открытого»  типа  (собственный  развёрнутый  ответ)</w:t>
            </w:r>
          </w:p>
        </w:tc>
        <w:tc>
          <w:tcPr>
            <w:tcW w:w="3606" w:type="dxa"/>
            <w:tcBorders>
              <w:top w:val="single" w:sz="4" w:space="0" w:color="auto"/>
              <w:left w:val="single" w:sz="4" w:space="0" w:color="auto"/>
              <w:bottom w:val="single" w:sz="4" w:space="0" w:color="auto"/>
              <w:right w:val="single" w:sz="4" w:space="0" w:color="auto"/>
            </w:tcBorders>
          </w:tcPr>
          <w:p w:rsidR="001A31AA" w:rsidRDefault="001A31AA" w:rsidP="001A31AA">
            <w:pPr>
              <w:rPr>
                <w:b/>
                <w:bCs/>
                <w:i/>
                <w:iCs/>
              </w:rPr>
            </w:pPr>
            <w:r>
              <w:rPr>
                <w:b/>
                <w:bCs/>
                <w:i/>
                <w:iCs/>
              </w:rPr>
              <w:t>Решение   задач</w:t>
            </w:r>
          </w:p>
          <w:p w:rsidR="001A31AA" w:rsidRDefault="001A31AA" w:rsidP="001A31AA">
            <w:pPr>
              <w:rPr>
                <w:b/>
                <w:bCs/>
                <w:i/>
                <w:iCs/>
              </w:rPr>
            </w:pPr>
            <w:r>
              <w:rPr>
                <w:b/>
                <w:bCs/>
                <w:i/>
                <w:iCs/>
              </w:rPr>
              <w:t>Письменные  опросы  с  неограниченным  сроком  выполнения</w:t>
            </w:r>
          </w:p>
          <w:p w:rsidR="001A31AA" w:rsidRDefault="001A31AA" w:rsidP="001A31AA">
            <w:pPr>
              <w:rPr>
                <w:b/>
                <w:bCs/>
                <w:i/>
                <w:iCs/>
              </w:rPr>
            </w:pPr>
            <w:r>
              <w:rPr>
                <w:b/>
                <w:bCs/>
                <w:i/>
                <w:iCs/>
              </w:rPr>
              <w:t>Вопросы  «закрытого»  типа  (выбрать  готовый  вариант  ответа)</w:t>
            </w:r>
          </w:p>
        </w:tc>
      </w:tr>
    </w:tbl>
    <w:p w:rsidR="001A31AA" w:rsidRDefault="001A31AA" w:rsidP="001A31AA">
      <w:pPr>
        <w:tabs>
          <w:tab w:val="left" w:pos="5340"/>
        </w:tabs>
        <w:rPr>
          <w:sz w:val="28"/>
        </w:rPr>
      </w:pPr>
    </w:p>
    <w:p w:rsidR="001A31AA" w:rsidRPr="000B7557" w:rsidRDefault="001A31AA" w:rsidP="00FA2E85">
      <w:pPr>
        <w:tabs>
          <w:tab w:val="left" w:pos="7605"/>
        </w:tabs>
        <w:jc w:val="both"/>
        <w:rPr>
          <w:rFonts w:ascii="Times New Roman" w:hAnsi="Times New Roman" w:cs="Times New Roman"/>
          <w:sz w:val="28"/>
        </w:rPr>
      </w:pPr>
    </w:p>
    <w:p w:rsidR="001A31AA" w:rsidRDefault="00FA2E85" w:rsidP="00FA2E85">
      <w:pPr>
        <w:tabs>
          <w:tab w:val="left" w:pos="7605"/>
        </w:tabs>
        <w:jc w:val="both"/>
        <w:rPr>
          <w:rFonts w:ascii="Times New Roman" w:hAnsi="Times New Roman" w:cs="Times New Roman"/>
          <w:sz w:val="28"/>
        </w:rPr>
      </w:pPr>
      <w:r w:rsidRPr="000B7557">
        <w:rPr>
          <w:rFonts w:ascii="Times New Roman" w:hAnsi="Times New Roman" w:cs="Times New Roman"/>
          <w:sz w:val="28"/>
        </w:rPr>
        <w:t xml:space="preserve">   </w:t>
      </w:r>
    </w:p>
    <w:p w:rsidR="001A31AA" w:rsidRDefault="001A31AA" w:rsidP="00FA2E85">
      <w:pPr>
        <w:tabs>
          <w:tab w:val="left" w:pos="7605"/>
        </w:tabs>
        <w:jc w:val="both"/>
        <w:rPr>
          <w:rFonts w:ascii="Times New Roman" w:hAnsi="Times New Roman" w:cs="Times New Roman"/>
          <w:sz w:val="28"/>
        </w:rPr>
      </w:pPr>
    </w:p>
    <w:p w:rsidR="001A31AA" w:rsidRDefault="001A31AA" w:rsidP="00FA2E85">
      <w:pPr>
        <w:tabs>
          <w:tab w:val="left" w:pos="7605"/>
        </w:tabs>
        <w:jc w:val="both"/>
        <w:rPr>
          <w:rFonts w:ascii="Times New Roman" w:hAnsi="Times New Roman" w:cs="Times New Roman"/>
          <w:sz w:val="28"/>
        </w:rPr>
      </w:pPr>
    </w:p>
    <w:p w:rsidR="00FA2E85" w:rsidRPr="000B7557" w:rsidRDefault="001A31AA" w:rsidP="00FA2E85">
      <w:pPr>
        <w:tabs>
          <w:tab w:val="left" w:pos="7605"/>
        </w:tabs>
        <w:jc w:val="both"/>
        <w:rPr>
          <w:rFonts w:ascii="Times New Roman" w:hAnsi="Times New Roman" w:cs="Times New Roman"/>
          <w:sz w:val="28"/>
        </w:rPr>
      </w:pPr>
      <w:r>
        <w:rPr>
          <w:rFonts w:ascii="Times New Roman" w:hAnsi="Times New Roman" w:cs="Times New Roman"/>
          <w:sz w:val="28"/>
        </w:rPr>
        <w:t xml:space="preserve">   </w:t>
      </w:r>
      <w:r w:rsidR="00FA2E85" w:rsidRPr="000B7557">
        <w:rPr>
          <w:rFonts w:ascii="Times New Roman" w:hAnsi="Times New Roman" w:cs="Times New Roman"/>
          <w:sz w:val="28"/>
        </w:rPr>
        <w:t>Чаще  всего  итог  учебной  работы  обычно  сводится  к  отметке.  Учитель  оценивает  итог  деятельности:  грамотность,  аккуратность</w:t>
      </w:r>
      <w:r>
        <w:rPr>
          <w:rFonts w:ascii="Times New Roman" w:hAnsi="Times New Roman" w:cs="Times New Roman"/>
          <w:sz w:val="28"/>
        </w:rPr>
        <w:t>,  правильность  и  т.д.  Ученик</w:t>
      </w:r>
      <w:r w:rsidR="00FA2E85" w:rsidRPr="000B7557">
        <w:rPr>
          <w:rFonts w:ascii="Times New Roman" w:hAnsi="Times New Roman" w:cs="Times New Roman"/>
          <w:sz w:val="28"/>
        </w:rPr>
        <w:t xml:space="preserve">  ждёт,  что  оценят  не  только  итог,  но  и  усилия  в  процессе  деятельности.</w:t>
      </w:r>
    </w:p>
    <w:p w:rsidR="00FA2E85" w:rsidRPr="000B7557" w:rsidRDefault="00FA2E85" w:rsidP="00FA2E85">
      <w:pPr>
        <w:tabs>
          <w:tab w:val="left" w:pos="7605"/>
        </w:tabs>
        <w:jc w:val="both"/>
        <w:rPr>
          <w:rFonts w:ascii="Times New Roman" w:hAnsi="Times New Roman" w:cs="Times New Roman"/>
          <w:sz w:val="28"/>
        </w:rPr>
      </w:pPr>
      <w:r w:rsidRPr="000B7557">
        <w:rPr>
          <w:rFonts w:ascii="Times New Roman" w:hAnsi="Times New Roman" w:cs="Times New Roman"/>
          <w:sz w:val="28"/>
        </w:rPr>
        <w:t xml:space="preserve">    Выбирая  методы  проверки  знаний  учащихся,  также  необходимо  учитывать  межполушарную  асимметрию  головного  мозга.</w:t>
      </w:r>
    </w:p>
    <w:p w:rsidR="000B7557" w:rsidRPr="001A31AA" w:rsidRDefault="001A31AA" w:rsidP="001A31AA">
      <w:pPr>
        <w:pStyle w:val="3"/>
        <w:tabs>
          <w:tab w:val="left" w:pos="534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B7557" w:rsidRPr="001A31AA">
        <w:rPr>
          <w:rFonts w:ascii="Times New Roman" w:hAnsi="Times New Roman" w:cs="Times New Roman"/>
          <w:sz w:val="28"/>
          <w:szCs w:val="28"/>
        </w:rPr>
        <w:t xml:space="preserve">Для  ребёнка  очень  важно,  имеет  ли  оценка  личностный  смысл.  Когда  ребёнка  ругают  или  хвалят,  из  кратковременной  памяти  воспроизводится  тот  рисунок  </w:t>
      </w:r>
      <w:proofErr w:type="spellStart"/>
      <w:r w:rsidR="000B7557" w:rsidRPr="001A31AA">
        <w:rPr>
          <w:rFonts w:ascii="Times New Roman" w:hAnsi="Times New Roman" w:cs="Times New Roman"/>
          <w:sz w:val="28"/>
          <w:szCs w:val="28"/>
        </w:rPr>
        <w:t>межцентральных</w:t>
      </w:r>
      <w:proofErr w:type="spellEnd"/>
      <w:r w:rsidR="000B7557" w:rsidRPr="001A31AA">
        <w:rPr>
          <w:rFonts w:ascii="Times New Roman" w:hAnsi="Times New Roman" w:cs="Times New Roman"/>
          <w:sz w:val="28"/>
          <w:szCs w:val="28"/>
        </w:rPr>
        <w:t xml:space="preserve">  взаимодействий  в  коре  мозга,  который  был  в  момент  деятельности  и  которую  оценивают  в  данный  момент.  Запускают  этот  сложный  механизм  эмоции.</w:t>
      </w:r>
    </w:p>
    <w:p w:rsidR="000B7557" w:rsidRPr="001A31AA" w:rsidRDefault="000B7557" w:rsidP="001A31AA">
      <w:pPr>
        <w:pStyle w:val="21"/>
        <w:tabs>
          <w:tab w:val="clear" w:pos="7605"/>
          <w:tab w:val="left" w:pos="5340"/>
        </w:tabs>
        <w:spacing w:line="360" w:lineRule="auto"/>
        <w:rPr>
          <w:szCs w:val="28"/>
        </w:rPr>
      </w:pPr>
      <w:r w:rsidRPr="001A31AA">
        <w:rPr>
          <w:szCs w:val="28"/>
        </w:rPr>
        <w:t xml:space="preserve">   Эти  процессы  чётко  проявляются  у  мальчиков.  Слово  «молодец»   для  них  более  значимо.   При  этом  в  коре  головного  мозга  мальчиков  повышается  общий  уровень  функциональной  </w:t>
      </w:r>
      <w:proofErr w:type="gramStart"/>
      <w:r w:rsidRPr="001A31AA">
        <w:rPr>
          <w:szCs w:val="28"/>
        </w:rPr>
        <w:t>активности</w:t>
      </w:r>
      <w:proofErr w:type="gramEnd"/>
      <w:r w:rsidRPr="001A31AA">
        <w:rPr>
          <w:szCs w:val="28"/>
        </w:rPr>
        <w:t xml:space="preserve">  и  усиливаются   </w:t>
      </w:r>
      <w:proofErr w:type="spellStart"/>
      <w:r w:rsidRPr="001A31AA">
        <w:rPr>
          <w:szCs w:val="28"/>
        </w:rPr>
        <w:t>межцентральные</w:t>
      </w:r>
      <w:proofErr w:type="spellEnd"/>
      <w:r w:rsidRPr="001A31AA">
        <w:rPr>
          <w:szCs w:val="28"/>
        </w:rPr>
        <w:t xml:space="preserve">  взаимодействия  в  передних  отделах  головного  мозга.</w:t>
      </w:r>
    </w:p>
    <w:p w:rsidR="001A31AA" w:rsidRDefault="000B7557" w:rsidP="001A31AA">
      <w:pPr>
        <w:tabs>
          <w:tab w:val="left" w:pos="5340"/>
        </w:tabs>
        <w:spacing w:after="0" w:line="360" w:lineRule="auto"/>
        <w:jc w:val="both"/>
        <w:rPr>
          <w:rFonts w:ascii="Times New Roman" w:hAnsi="Times New Roman" w:cs="Times New Roman"/>
          <w:sz w:val="28"/>
          <w:szCs w:val="28"/>
        </w:rPr>
      </w:pPr>
      <w:r w:rsidRPr="001A31AA">
        <w:rPr>
          <w:rFonts w:ascii="Times New Roman" w:hAnsi="Times New Roman" w:cs="Times New Roman"/>
          <w:sz w:val="28"/>
          <w:szCs w:val="28"/>
        </w:rPr>
        <w:t xml:space="preserve">   У  девочек  совершенно  иная  организация  </w:t>
      </w:r>
      <w:proofErr w:type="spellStart"/>
      <w:r w:rsidRPr="001A31AA">
        <w:rPr>
          <w:rFonts w:ascii="Times New Roman" w:hAnsi="Times New Roman" w:cs="Times New Roman"/>
          <w:sz w:val="28"/>
          <w:szCs w:val="28"/>
        </w:rPr>
        <w:t>межцентральных</w:t>
      </w:r>
      <w:proofErr w:type="spellEnd"/>
      <w:r w:rsidRPr="001A31AA">
        <w:rPr>
          <w:rFonts w:ascii="Times New Roman" w:hAnsi="Times New Roman" w:cs="Times New Roman"/>
          <w:sz w:val="28"/>
          <w:szCs w:val="28"/>
        </w:rPr>
        <w:t xml:space="preserve">  взаимодействий  в  коре  больших  полушарий – повышение  уровня  функциональной  активности  не  передних,  а  задних   отделов  коры </w:t>
      </w:r>
    </w:p>
    <w:p w:rsidR="000B7557" w:rsidRPr="001A31AA" w:rsidRDefault="000B7557" w:rsidP="001A31AA">
      <w:pPr>
        <w:tabs>
          <w:tab w:val="left" w:pos="5340"/>
        </w:tabs>
        <w:spacing w:after="0" w:line="360" w:lineRule="auto"/>
        <w:jc w:val="both"/>
        <w:rPr>
          <w:rFonts w:ascii="Times New Roman" w:hAnsi="Times New Roman" w:cs="Times New Roman"/>
          <w:sz w:val="28"/>
          <w:szCs w:val="28"/>
        </w:rPr>
      </w:pPr>
      <w:r w:rsidRPr="001A31AA">
        <w:rPr>
          <w:rFonts w:ascii="Times New Roman" w:hAnsi="Times New Roman" w:cs="Times New Roman"/>
          <w:sz w:val="28"/>
          <w:szCs w:val="28"/>
        </w:rPr>
        <w:t xml:space="preserve"> (  а  также  слуховых  отделов  левого  полушария,  играющих  важную  роль  в  понимании  значения  слов).  Для  девочек  положительная  оценка  является  менее  значимой,  так  как  у  них  активизируются  только  центры,  отвечающие  за  поиск  смысла  слова.  Девочкам  следует  давать  другие  положительные  оценки,  имеющие  более  сильный  эмоциональный  компонент,  например  «умница».</w:t>
      </w:r>
    </w:p>
    <w:p w:rsidR="00FA2E85" w:rsidRDefault="00FA2E85" w:rsidP="00FA2E85">
      <w:pPr>
        <w:rPr>
          <w:sz w:val="28"/>
        </w:rPr>
      </w:pPr>
    </w:p>
    <w:p w:rsidR="00FA2E85" w:rsidRDefault="00FA2E85" w:rsidP="00FA2E85">
      <w:pPr>
        <w:rPr>
          <w:sz w:val="28"/>
        </w:rPr>
      </w:pPr>
    </w:p>
    <w:p w:rsidR="00FA2E85" w:rsidRDefault="00FA2E85" w:rsidP="00FA2E85">
      <w:pPr>
        <w:tabs>
          <w:tab w:val="left" w:pos="5340"/>
        </w:tabs>
        <w:rPr>
          <w:sz w:val="28"/>
        </w:rPr>
      </w:pPr>
      <w:r>
        <w:rPr>
          <w:sz w:val="28"/>
        </w:rPr>
        <w:tab/>
      </w:r>
    </w:p>
    <w:p w:rsidR="0039676F" w:rsidRDefault="0039676F" w:rsidP="0039676F">
      <w:pPr>
        <w:tabs>
          <w:tab w:val="left" w:pos="7605"/>
        </w:tabs>
        <w:spacing w:after="0" w:line="240" w:lineRule="auto"/>
        <w:rPr>
          <w:sz w:val="28"/>
        </w:rPr>
      </w:pPr>
    </w:p>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FB6E51" w:rsidRPr="00321E20" w:rsidRDefault="00FB6E51" w:rsidP="007D5600">
      <w:pPr>
        <w:tabs>
          <w:tab w:val="left" w:pos="3375"/>
        </w:tabs>
        <w:spacing w:after="0"/>
        <w:jc w:val="center"/>
        <w:rPr>
          <w:b/>
          <w:sz w:val="28"/>
          <w:szCs w:val="28"/>
        </w:rPr>
      </w:pPr>
      <w:r w:rsidRPr="00321E20">
        <w:rPr>
          <w:b/>
          <w:sz w:val="28"/>
          <w:szCs w:val="28"/>
        </w:rPr>
        <w:t>Результаты</w:t>
      </w:r>
    </w:p>
    <w:p w:rsidR="00FB6E51" w:rsidRPr="0040689C" w:rsidRDefault="00FB6E51" w:rsidP="007D5600">
      <w:pPr>
        <w:tabs>
          <w:tab w:val="left" w:pos="3375"/>
        </w:tabs>
        <w:spacing w:after="0"/>
        <w:jc w:val="center"/>
        <w:rPr>
          <w:b/>
          <w:sz w:val="28"/>
          <w:szCs w:val="28"/>
        </w:rPr>
      </w:pPr>
      <w:r w:rsidRPr="00321E20">
        <w:rPr>
          <w:b/>
          <w:sz w:val="28"/>
          <w:szCs w:val="28"/>
        </w:rPr>
        <w:t>диагностики (исследование  устойчивости  внимания,  определение  точности  и  продуктивности  работы,  исследование  утомляемости).</w:t>
      </w:r>
    </w:p>
    <w:p w:rsidR="00CC5BB0" w:rsidRDefault="00CC5BB0"/>
    <w:tbl>
      <w:tblPr>
        <w:tblStyle w:val="a4"/>
        <w:tblW w:w="9322" w:type="dxa"/>
        <w:tblLook w:val="0600" w:firstRow="0" w:lastRow="0" w:firstColumn="0" w:lastColumn="0" w:noHBand="1" w:noVBand="1"/>
      </w:tblPr>
      <w:tblGrid>
        <w:gridCol w:w="1229"/>
        <w:gridCol w:w="1513"/>
        <w:gridCol w:w="1742"/>
        <w:gridCol w:w="811"/>
        <w:gridCol w:w="699"/>
        <w:gridCol w:w="826"/>
        <w:gridCol w:w="1058"/>
        <w:gridCol w:w="1444"/>
      </w:tblGrid>
      <w:tr w:rsidR="007D5600" w:rsidRPr="00FB6E51" w:rsidTr="007D5600">
        <w:trPr>
          <w:trHeight w:val="1883"/>
        </w:trPr>
        <w:tc>
          <w:tcPr>
            <w:tcW w:w="1229" w:type="dxa"/>
            <w:hideMark/>
          </w:tcPr>
          <w:p w:rsidR="00FB6E51" w:rsidRPr="00FB6E51" w:rsidRDefault="00FB6E51" w:rsidP="00FB6E51">
            <w:pPr>
              <w:spacing w:after="200" w:line="276" w:lineRule="auto"/>
            </w:pPr>
          </w:p>
        </w:tc>
        <w:tc>
          <w:tcPr>
            <w:tcW w:w="1513" w:type="dxa"/>
            <w:hideMark/>
          </w:tcPr>
          <w:p w:rsidR="00FB6E51" w:rsidRPr="00FB6E51" w:rsidRDefault="00FB6E51" w:rsidP="00FB6E51">
            <w:pPr>
              <w:spacing w:after="200" w:line="276" w:lineRule="auto"/>
            </w:pPr>
            <w:r w:rsidRPr="00FB6E51">
              <w:t>Е</w:t>
            </w:r>
          </w:p>
          <w:p w:rsidR="00C6150C" w:rsidRPr="00FB6E51" w:rsidRDefault="00FB6E51" w:rsidP="00FB6E51">
            <w:pPr>
              <w:spacing w:after="200" w:line="276" w:lineRule="auto"/>
            </w:pPr>
            <w:r w:rsidRPr="00FB6E51">
              <w:t>Число  правильно зачеркнутых  букв</w:t>
            </w:r>
          </w:p>
        </w:tc>
        <w:tc>
          <w:tcPr>
            <w:tcW w:w="1742" w:type="dxa"/>
            <w:hideMark/>
          </w:tcPr>
          <w:p w:rsidR="00FB6E51" w:rsidRPr="00FB6E51" w:rsidRDefault="00FB6E51" w:rsidP="00FB6E51">
            <w:pPr>
              <w:spacing w:after="200" w:line="276" w:lineRule="auto"/>
            </w:pPr>
            <w:r w:rsidRPr="00FB6E51">
              <w:t>О</w:t>
            </w:r>
          </w:p>
          <w:p w:rsidR="00C6150C" w:rsidRPr="00FB6E51" w:rsidRDefault="00FB6E51" w:rsidP="00FB6E51">
            <w:pPr>
              <w:spacing w:after="200" w:line="276" w:lineRule="auto"/>
            </w:pPr>
            <w:r w:rsidRPr="00FB6E51">
              <w:t>Число  пропущенных  или  неправильно  зачеркнутых  букв</w:t>
            </w:r>
          </w:p>
        </w:tc>
        <w:tc>
          <w:tcPr>
            <w:tcW w:w="811" w:type="dxa"/>
            <w:hideMark/>
          </w:tcPr>
          <w:p w:rsidR="00FB6E51" w:rsidRPr="00FB6E51" w:rsidRDefault="00FB6E51" w:rsidP="00FB6E51">
            <w:pPr>
              <w:spacing w:after="200" w:line="276" w:lineRule="auto"/>
            </w:pPr>
            <w:r w:rsidRPr="00FB6E51">
              <w:t xml:space="preserve">     </w:t>
            </w:r>
            <w:r w:rsidRPr="00FB6E51">
              <w:rPr>
                <w:lang w:val="en-US"/>
              </w:rPr>
              <w:t>S</w:t>
            </w:r>
            <w:r w:rsidRPr="00FB6E51">
              <w:t xml:space="preserve"> (1)</w:t>
            </w:r>
          </w:p>
          <w:p w:rsidR="00C6150C" w:rsidRPr="00FB6E51" w:rsidRDefault="00FB6E51" w:rsidP="00FB6E51">
            <w:pPr>
              <w:spacing w:after="200" w:line="276" w:lineRule="auto"/>
            </w:pPr>
            <w:r w:rsidRPr="00FB6E51">
              <w:t xml:space="preserve">    1 мин.</w:t>
            </w:r>
          </w:p>
        </w:tc>
        <w:tc>
          <w:tcPr>
            <w:tcW w:w="699" w:type="dxa"/>
            <w:hideMark/>
          </w:tcPr>
          <w:p w:rsidR="00FB6E51" w:rsidRPr="00FB6E51" w:rsidRDefault="00FB6E51" w:rsidP="00FB6E51">
            <w:pPr>
              <w:spacing w:after="200" w:line="276" w:lineRule="auto"/>
            </w:pPr>
            <w:r w:rsidRPr="00FB6E51">
              <w:t xml:space="preserve"> </w:t>
            </w:r>
            <w:r w:rsidRPr="00FB6E51">
              <w:rPr>
                <w:lang w:val="en-US"/>
              </w:rPr>
              <w:t>S</w:t>
            </w:r>
            <w:r w:rsidRPr="00FB6E51">
              <w:t xml:space="preserve"> (2)</w:t>
            </w:r>
          </w:p>
          <w:p w:rsidR="00C6150C" w:rsidRPr="00FB6E51" w:rsidRDefault="00FB6E51" w:rsidP="00FB6E51">
            <w:pPr>
              <w:spacing w:after="200" w:line="276" w:lineRule="auto"/>
            </w:pPr>
            <w:r w:rsidRPr="00FB6E51">
              <w:t xml:space="preserve">    2 мин.</w:t>
            </w:r>
          </w:p>
        </w:tc>
        <w:tc>
          <w:tcPr>
            <w:tcW w:w="826" w:type="dxa"/>
            <w:hideMark/>
          </w:tcPr>
          <w:p w:rsidR="00FB6E51" w:rsidRPr="00FB6E51" w:rsidRDefault="00FB6E51" w:rsidP="00FB6E51">
            <w:pPr>
              <w:spacing w:after="200" w:line="276" w:lineRule="auto"/>
            </w:pPr>
            <w:r w:rsidRPr="00FB6E51">
              <w:t xml:space="preserve"> </w:t>
            </w:r>
            <w:r w:rsidRPr="00FB6E51">
              <w:rPr>
                <w:lang w:val="en-US"/>
              </w:rPr>
              <w:t>S</w:t>
            </w:r>
            <w:r w:rsidRPr="00FB6E51">
              <w:t xml:space="preserve"> (3)</w:t>
            </w:r>
          </w:p>
          <w:p w:rsidR="00C6150C" w:rsidRPr="00FB6E51" w:rsidRDefault="00FB6E51" w:rsidP="00FB6E51">
            <w:pPr>
              <w:spacing w:after="200" w:line="276" w:lineRule="auto"/>
            </w:pPr>
            <w:r w:rsidRPr="00FB6E51">
              <w:t xml:space="preserve">    3 мин.</w:t>
            </w:r>
          </w:p>
        </w:tc>
        <w:tc>
          <w:tcPr>
            <w:tcW w:w="1058" w:type="dxa"/>
            <w:hideMark/>
          </w:tcPr>
          <w:p w:rsidR="00FB6E51" w:rsidRPr="00FB6E51" w:rsidRDefault="00FB6E51" w:rsidP="00FB6E51">
            <w:pPr>
              <w:spacing w:after="200" w:line="276" w:lineRule="auto"/>
            </w:pPr>
            <w:r w:rsidRPr="00FB6E51">
              <w:t>А</w:t>
            </w:r>
          </w:p>
          <w:p w:rsidR="00C6150C" w:rsidRPr="00FB6E51" w:rsidRDefault="00FB6E51" w:rsidP="00FB6E51">
            <w:pPr>
              <w:spacing w:after="200" w:line="276" w:lineRule="auto"/>
            </w:pPr>
            <w:r w:rsidRPr="00FB6E51">
              <w:t>Точность  работы</w:t>
            </w:r>
          </w:p>
        </w:tc>
        <w:tc>
          <w:tcPr>
            <w:tcW w:w="1444" w:type="dxa"/>
            <w:hideMark/>
          </w:tcPr>
          <w:p w:rsidR="00FB6E51" w:rsidRPr="00FB6E51" w:rsidRDefault="00FB6E51" w:rsidP="00FB6E51">
            <w:pPr>
              <w:spacing w:after="200" w:line="276" w:lineRule="auto"/>
            </w:pPr>
          </w:p>
        </w:tc>
      </w:tr>
      <w:tr w:rsidR="007D5600" w:rsidRPr="00FB6E51" w:rsidTr="007D5600">
        <w:trPr>
          <w:trHeight w:val="821"/>
        </w:trPr>
        <w:tc>
          <w:tcPr>
            <w:tcW w:w="1229" w:type="dxa"/>
            <w:hideMark/>
          </w:tcPr>
          <w:p w:rsidR="00C6150C" w:rsidRPr="00FB6E51" w:rsidRDefault="00FB6E51" w:rsidP="00FB6E51">
            <w:pPr>
              <w:spacing w:after="200" w:line="276" w:lineRule="auto"/>
            </w:pPr>
            <w:r w:rsidRPr="00FB6E51">
              <w:t>Абдуллаев Антон</w:t>
            </w:r>
          </w:p>
        </w:tc>
        <w:tc>
          <w:tcPr>
            <w:tcW w:w="1513" w:type="dxa"/>
            <w:hideMark/>
          </w:tcPr>
          <w:p w:rsidR="00C6150C" w:rsidRPr="00FB6E51" w:rsidRDefault="00FB6E51" w:rsidP="00FB6E51">
            <w:pPr>
              <w:spacing w:after="200" w:line="276" w:lineRule="auto"/>
            </w:pPr>
            <w:r w:rsidRPr="00FB6E51">
              <w:t>19</w:t>
            </w:r>
          </w:p>
        </w:tc>
        <w:tc>
          <w:tcPr>
            <w:tcW w:w="1742" w:type="dxa"/>
            <w:hideMark/>
          </w:tcPr>
          <w:p w:rsidR="00C6150C" w:rsidRPr="00FB6E51" w:rsidRDefault="00FB6E51" w:rsidP="00FB6E51">
            <w:pPr>
              <w:spacing w:after="200" w:line="276" w:lineRule="auto"/>
            </w:pPr>
            <w:r w:rsidRPr="00FB6E51">
              <w:t>39</w:t>
            </w:r>
          </w:p>
        </w:tc>
        <w:tc>
          <w:tcPr>
            <w:tcW w:w="811" w:type="dxa"/>
            <w:hideMark/>
          </w:tcPr>
          <w:p w:rsidR="00C6150C" w:rsidRPr="00FB6E51" w:rsidRDefault="00FB6E51" w:rsidP="00FB6E51">
            <w:pPr>
              <w:spacing w:after="200" w:line="276" w:lineRule="auto"/>
            </w:pPr>
            <w:r w:rsidRPr="00FB6E51">
              <w:t>24</w:t>
            </w:r>
          </w:p>
        </w:tc>
        <w:tc>
          <w:tcPr>
            <w:tcW w:w="699" w:type="dxa"/>
            <w:hideMark/>
          </w:tcPr>
          <w:p w:rsidR="00C6150C" w:rsidRPr="00FB6E51" w:rsidRDefault="00FB6E51" w:rsidP="00FB6E51">
            <w:pPr>
              <w:spacing w:after="200" w:line="276" w:lineRule="auto"/>
            </w:pPr>
            <w:r w:rsidRPr="00FB6E51">
              <w:t>48</w:t>
            </w:r>
          </w:p>
        </w:tc>
        <w:tc>
          <w:tcPr>
            <w:tcW w:w="826" w:type="dxa"/>
            <w:hideMark/>
          </w:tcPr>
          <w:p w:rsidR="00C6150C" w:rsidRPr="00FB6E51" w:rsidRDefault="00FB6E51" w:rsidP="00FB6E51">
            <w:pPr>
              <w:spacing w:after="200" w:line="276" w:lineRule="auto"/>
            </w:pPr>
            <w:r w:rsidRPr="00FB6E51">
              <w:t>76</w:t>
            </w:r>
          </w:p>
        </w:tc>
        <w:tc>
          <w:tcPr>
            <w:tcW w:w="1058" w:type="dxa"/>
            <w:hideMark/>
          </w:tcPr>
          <w:p w:rsidR="00C6150C" w:rsidRPr="00FB6E51" w:rsidRDefault="00FB6E51" w:rsidP="00FB6E51">
            <w:pPr>
              <w:spacing w:after="200" w:line="276" w:lineRule="auto"/>
            </w:pPr>
            <w:r w:rsidRPr="00FB6E51">
              <w:t>0,33</w:t>
            </w:r>
          </w:p>
        </w:tc>
        <w:tc>
          <w:tcPr>
            <w:tcW w:w="1444" w:type="dxa"/>
            <w:hideMark/>
          </w:tcPr>
          <w:p w:rsidR="00FB6E51" w:rsidRPr="00FB6E51" w:rsidRDefault="00FB6E51" w:rsidP="00FB6E51">
            <w:pPr>
              <w:spacing w:after="200" w:line="276" w:lineRule="auto"/>
            </w:pPr>
          </w:p>
        </w:tc>
      </w:tr>
      <w:tr w:rsidR="007D5600" w:rsidRPr="00FB6E51" w:rsidTr="007D5600">
        <w:trPr>
          <w:trHeight w:val="995"/>
        </w:trPr>
        <w:tc>
          <w:tcPr>
            <w:tcW w:w="1229" w:type="dxa"/>
            <w:hideMark/>
          </w:tcPr>
          <w:p w:rsidR="00C6150C" w:rsidRPr="00FB6E51" w:rsidRDefault="00FB6E51" w:rsidP="00FB6E51">
            <w:pPr>
              <w:spacing w:after="200" w:line="276" w:lineRule="auto"/>
            </w:pPr>
            <w:r w:rsidRPr="00FB6E51">
              <w:t>Висленева Люба</w:t>
            </w:r>
          </w:p>
        </w:tc>
        <w:tc>
          <w:tcPr>
            <w:tcW w:w="1513" w:type="dxa"/>
            <w:hideMark/>
          </w:tcPr>
          <w:p w:rsidR="00C6150C" w:rsidRPr="00FB6E51" w:rsidRDefault="00FB6E51" w:rsidP="00FB6E51">
            <w:pPr>
              <w:spacing w:after="200" w:line="276" w:lineRule="auto"/>
            </w:pPr>
            <w:r w:rsidRPr="00FB6E51">
              <w:t>81</w:t>
            </w:r>
          </w:p>
        </w:tc>
        <w:tc>
          <w:tcPr>
            <w:tcW w:w="1742" w:type="dxa"/>
            <w:hideMark/>
          </w:tcPr>
          <w:p w:rsidR="00C6150C" w:rsidRPr="00FB6E51" w:rsidRDefault="00FB6E51" w:rsidP="00FB6E51">
            <w:pPr>
              <w:spacing w:after="200" w:line="276" w:lineRule="auto"/>
            </w:pPr>
            <w:r w:rsidRPr="00FB6E51">
              <w:t>1</w:t>
            </w:r>
          </w:p>
        </w:tc>
        <w:tc>
          <w:tcPr>
            <w:tcW w:w="811" w:type="dxa"/>
            <w:hideMark/>
          </w:tcPr>
          <w:p w:rsidR="00C6150C" w:rsidRPr="00FB6E51" w:rsidRDefault="00FB6E51" w:rsidP="00FB6E51">
            <w:pPr>
              <w:spacing w:after="200" w:line="276" w:lineRule="auto"/>
            </w:pPr>
            <w:r w:rsidRPr="00FB6E51">
              <w:t>33</w:t>
            </w:r>
          </w:p>
        </w:tc>
        <w:tc>
          <w:tcPr>
            <w:tcW w:w="699" w:type="dxa"/>
            <w:hideMark/>
          </w:tcPr>
          <w:p w:rsidR="00C6150C" w:rsidRPr="00FB6E51" w:rsidRDefault="00FB6E51" w:rsidP="00FB6E51">
            <w:pPr>
              <w:spacing w:after="200" w:line="276" w:lineRule="auto"/>
            </w:pPr>
            <w:r w:rsidRPr="00FB6E51">
              <w:t>130</w:t>
            </w:r>
          </w:p>
        </w:tc>
        <w:tc>
          <w:tcPr>
            <w:tcW w:w="826" w:type="dxa"/>
            <w:hideMark/>
          </w:tcPr>
          <w:p w:rsidR="00C6150C" w:rsidRPr="00FB6E51" w:rsidRDefault="00FB6E51" w:rsidP="00FB6E51">
            <w:pPr>
              <w:spacing w:after="200" w:line="276" w:lineRule="auto"/>
            </w:pPr>
            <w:r w:rsidRPr="00FB6E51">
              <w:t>41</w:t>
            </w:r>
          </w:p>
        </w:tc>
        <w:tc>
          <w:tcPr>
            <w:tcW w:w="1058" w:type="dxa"/>
            <w:hideMark/>
          </w:tcPr>
          <w:p w:rsidR="00C6150C" w:rsidRPr="00FB6E51" w:rsidRDefault="00FB6E51" w:rsidP="00FB6E51">
            <w:pPr>
              <w:spacing w:after="200" w:line="276" w:lineRule="auto"/>
            </w:pPr>
            <w:r w:rsidRPr="00FB6E51">
              <w:t>0,99</w:t>
            </w:r>
          </w:p>
        </w:tc>
        <w:tc>
          <w:tcPr>
            <w:tcW w:w="1444" w:type="dxa"/>
            <w:hideMark/>
          </w:tcPr>
          <w:p w:rsidR="00C6150C" w:rsidRPr="00FB6E51" w:rsidRDefault="00FB6E51" w:rsidP="00FB6E51">
            <w:pPr>
              <w:spacing w:after="200" w:line="276" w:lineRule="auto"/>
            </w:pPr>
            <w:r w:rsidRPr="00FB6E51">
              <w:t>Нор.</w:t>
            </w:r>
          </w:p>
        </w:tc>
      </w:tr>
      <w:tr w:rsidR="007D5600" w:rsidRPr="00FB6E51" w:rsidTr="007D5600">
        <w:trPr>
          <w:trHeight w:val="741"/>
        </w:trPr>
        <w:tc>
          <w:tcPr>
            <w:tcW w:w="1229" w:type="dxa"/>
            <w:hideMark/>
          </w:tcPr>
          <w:p w:rsidR="00C6150C" w:rsidRPr="00FB6E51" w:rsidRDefault="00FB6E51" w:rsidP="00FB6E51">
            <w:pPr>
              <w:spacing w:after="200" w:line="276" w:lineRule="auto"/>
            </w:pPr>
            <w:r w:rsidRPr="00FB6E51">
              <w:t>Диреева Карина</w:t>
            </w:r>
          </w:p>
        </w:tc>
        <w:tc>
          <w:tcPr>
            <w:tcW w:w="1513" w:type="dxa"/>
            <w:hideMark/>
          </w:tcPr>
          <w:p w:rsidR="00C6150C" w:rsidRPr="00FB6E51" w:rsidRDefault="00FB6E51" w:rsidP="00FB6E51">
            <w:pPr>
              <w:spacing w:after="200" w:line="276" w:lineRule="auto"/>
            </w:pPr>
            <w:r w:rsidRPr="00FB6E51">
              <w:t>19</w:t>
            </w:r>
          </w:p>
        </w:tc>
        <w:tc>
          <w:tcPr>
            <w:tcW w:w="1742" w:type="dxa"/>
            <w:hideMark/>
          </w:tcPr>
          <w:p w:rsidR="00C6150C" w:rsidRPr="00FB6E51" w:rsidRDefault="00FB6E51" w:rsidP="00FB6E51">
            <w:pPr>
              <w:spacing w:after="200" w:line="276" w:lineRule="auto"/>
            </w:pPr>
            <w:r w:rsidRPr="00FB6E51">
              <w:t>28</w:t>
            </w:r>
          </w:p>
        </w:tc>
        <w:tc>
          <w:tcPr>
            <w:tcW w:w="811" w:type="dxa"/>
            <w:hideMark/>
          </w:tcPr>
          <w:p w:rsidR="00C6150C" w:rsidRPr="00FB6E51" w:rsidRDefault="00FB6E51" w:rsidP="00FB6E51">
            <w:pPr>
              <w:spacing w:after="200" w:line="276" w:lineRule="auto"/>
            </w:pPr>
            <w:r w:rsidRPr="00FB6E51">
              <w:t>66</w:t>
            </w:r>
          </w:p>
        </w:tc>
        <w:tc>
          <w:tcPr>
            <w:tcW w:w="699" w:type="dxa"/>
            <w:hideMark/>
          </w:tcPr>
          <w:p w:rsidR="00C6150C" w:rsidRPr="00FB6E51" w:rsidRDefault="00FB6E51" w:rsidP="00FB6E51">
            <w:pPr>
              <w:spacing w:after="200" w:line="276" w:lineRule="auto"/>
            </w:pPr>
            <w:r w:rsidRPr="00FB6E51">
              <w:t>43</w:t>
            </w:r>
          </w:p>
        </w:tc>
        <w:tc>
          <w:tcPr>
            <w:tcW w:w="826" w:type="dxa"/>
            <w:hideMark/>
          </w:tcPr>
          <w:p w:rsidR="00C6150C" w:rsidRPr="00FB6E51" w:rsidRDefault="00FB6E51" w:rsidP="00FB6E51">
            <w:pPr>
              <w:spacing w:after="200" w:line="276" w:lineRule="auto"/>
            </w:pPr>
            <w:r w:rsidRPr="00FB6E51">
              <w:t>87</w:t>
            </w:r>
          </w:p>
        </w:tc>
        <w:tc>
          <w:tcPr>
            <w:tcW w:w="1058" w:type="dxa"/>
            <w:hideMark/>
          </w:tcPr>
          <w:p w:rsidR="00C6150C" w:rsidRPr="00FB6E51" w:rsidRDefault="00FB6E51" w:rsidP="00FB6E51">
            <w:pPr>
              <w:spacing w:after="200" w:line="276" w:lineRule="auto"/>
            </w:pPr>
            <w:r w:rsidRPr="00FB6E51">
              <w:t>0,4</w:t>
            </w:r>
          </w:p>
        </w:tc>
        <w:tc>
          <w:tcPr>
            <w:tcW w:w="1444" w:type="dxa"/>
            <w:hideMark/>
          </w:tcPr>
          <w:p w:rsidR="00FB6E51" w:rsidRPr="00FB6E51" w:rsidRDefault="00FB6E51" w:rsidP="00FB6E51">
            <w:pPr>
              <w:spacing w:after="200" w:line="276" w:lineRule="auto"/>
            </w:pPr>
          </w:p>
        </w:tc>
      </w:tr>
      <w:tr w:rsidR="007D5600" w:rsidRPr="00FB6E51" w:rsidTr="007D5600">
        <w:trPr>
          <w:trHeight w:val="821"/>
        </w:trPr>
        <w:tc>
          <w:tcPr>
            <w:tcW w:w="1229" w:type="dxa"/>
            <w:hideMark/>
          </w:tcPr>
          <w:p w:rsidR="00C6150C" w:rsidRPr="00FB6E51" w:rsidRDefault="00FB6E51" w:rsidP="00FB6E51">
            <w:pPr>
              <w:spacing w:after="200" w:line="276" w:lineRule="auto"/>
            </w:pPr>
            <w:r w:rsidRPr="00FB6E51">
              <w:t>Медведев Кирилл</w:t>
            </w:r>
          </w:p>
        </w:tc>
        <w:tc>
          <w:tcPr>
            <w:tcW w:w="1513" w:type="dxa"/>
            <w:hideMark/>
          </w:tcPr>
          <w:p w:rsidR="00C6150C" w:rsidRPr="00FB6E51" w:rsidRDefault="00FB6E51" w:rsidP="00FB6E51">
            <w:pPr>
              <w:spacing w:after="200" w:line="276" w:lineRule="auto"/>
            </w:pPr>
            <w:r w:rsidRPr="00FB6E51">
              <w:t>76</w:t>
            </w:r>
          </w:p>
        </w:tc>
        <w:tc>
          <w:tcPr>
            <w:tcW w:w="1742" w:type="dxa"/>
            <w:hideMark/>
          </w:tcPr>
          <w:p w:rsidR="00C6150C" w:rsidRPr="00FB6E51" w:rsidRDefault="00FB6E51" w:rsidP="00FB6E51">
            <w:pPr>
              <w:spacing w:after="200" w:line="276" w:lineRule="auto"/>
            </w:pPr>
            <w:r w:rsidRPr="00FB6E51">
              <w:t>2</w:t>
            </w:r>
          </w:p>
        </w:tc>
        <w:tc>
          <w:tcPr>
            <w:tcW w:w="811" w:type="dxa"/>
            <w:hideMark/>
          </w:tcPr>
          <w:p w:rsidR="00C6150C" w:rsidRPr="00FB6E51" w:rsidRDefault="00FB6E51" w:rsidP="00FB6E51">
            <w:pPr>
              <w:spacing w:after="200" w:line="276" w:lineRule="auto"/>
            </w:pPr>
            <w:r w:rsidRPr="00FB6E51">
              <w:t>55</w:t>
            </w:r>
          </w:p>
        </w:tc>
        <w:tc>
          <w:tcPr>
            <w:tcW w:w="699" w:type="dxa"/>
            <w:hideMark/>
          </w:tcPr>
          <w:p w:rsidR="00C6150C" w:rsidRPr="00FB6E51" w:rsidRDefault="00FB6E51" w:rsidP="00FB6E51">
            <w:pPr>
              <w:spacing w:after="200" w:line="276" w:lineRule="auto"/>
            </w:pPr>
            <w:r w:rsidRPr="00FB6E51">
              <w:t>56</w:t>
            </w:r>
          </w:p>
        </w:tc>
        <w:tc>
          <w:tcPr>
            <w:tcW w:w="826" w:type="dxa"/>
            <w:hideMark/>
          </w:tcPr>
          <w:p w:rsidR="00C6150C" w:rsidRPr="00FB6E51" w:rsidRDefault="00FB6E51" w:rsidP="00FB6E51">
            <w:pPr>
              <w:spacing w:after="200" w:line="276" w:lineRule="auto"/>
            </w:pPr>
            <w:r w:rsidRPr="00FB6E51">
              <w:t>80</w:t>
            </w:r>
          </w:p>
        </w:tc>
        <w:tc>
          <w:tcPr>
            <w:tcW w:w="1058" w:type="dxa"/>
            <w:hideMark/>
          </w:tcPr>
          <w:p w:rsidR="00C6150C" w:rsidRPr="00FB6E51" w:rsidRDefault="00FB6E51" w:rsidP="00FB6E51">
            <w:pPr>
              <w:spacing w:after="200" w:line="276" w:lineRule="auto"/>
            </w:pPr>
            <w:r w:rsidRPr="00FB6E51">
              <w:t>0,97</w:t>
            </w:r>
          </w:p>
        </w:tc>
        <w:tc>
          <w:tcPr>
            <w:tcW w:w="1444" w:type="dxa"/>
            <w:hideMark/>
          </w:tcPr>
          <w:p w:rsidR="00C6150C" w:rsidRPr="00FB6E51" w:rsidRDefault="00FB6E51" w:rsidP="00FB6E51">
            <w:pPr>
              <w:spacing w:after="200" w:line="276" w:lineRule="auto"/>
            </w:pPr>
            <w:r w:rsidRPr="00FB6E51">
              <w:t>Нор</w:t>
            </w:r>
          </w:p>
        </w:tc>
      </w:tr>
      <w:tr w:rsidR="007D5600" w:rsidRPr="00FB6E51" w:rsidTr="007D5600">
        <w:trPr>
          <w:trHeight w:val="596"/>
        </w:trPr>
        <w:tc>
          <w:tcPr>
            <w:tcW w:w="1229" w:type="dxa"/>
            <w:hideMark/>
          </w:tcPr>
          <w:p w:rsidR="00C6150C" w:rsidRPr="00FB6E51" w:rsidRDefault="00FB6E51" w:rsidP="00FB6E51">
            <w:pPr>
              <w:spacing w:after="200" w:line="276" w:lineRule="auto"/>
            </w:pPr>
            <w:r w:rsidRPr="00FB6E51">
              <w:t>Павлов Юрий</w:t>
            </w:r>
          </w:p>
        </w:tc>
        <w:tc>
          <w:tcPr>
            <w:tcW w:w="1513" w:type="dxa"/>
            <w:hideMark/>
          </w:tcPr>
          <w:p w:rsidR="00C6150C" w:rsidRPr="00FB6E51" w:rsidRDefault="00FB6E51" w:rsidP="00FB6E51">
            <w:pPr>
              <w:spacing w:after="200" w:line="276" w:lineRule="auto"/>
            </w:pPr>
            <w:r w:rsidRPr="00FB6E51">
              <w:t>72</w:t>
            </w:r>
          </w:p>
        </w:tc>
        <w:tc>
          <w:tcPr>
            <w:tcW w:w="1742" w:type="dxa"/>
            <w:hideMark/>
          </w:tcPr>
          <w:p w:rsidR="00C6150C" w:rsidRPr="00FB6E51" w:rsidRDefault="00FB6E51" w:rsidP="00FB6E51">
            <w:pPr>
              <w:spacing w:after="200" w:line="276" w:lineRule="auto"/>
            </w:pPr>
            <w:r w:rsidRPr="00FB6E51">
              <w:t>16</w:t>
            </w:r>
          </w:p>
        </w:tc>
        <w:tc>
          <w:tcPr>
            <w:tcW w:w="811" w:type="dxa"/>
            <w:hideMark/>
          </w:tcPr>
          <w:p w:rsidR="00C6150C" w:rsidRPr="00FB6E51" w:rsidRDefault="00FB6E51" w:rsidP="00FB6E51">
            <w:pPr>
              <w:spacing w:after="200" w:line="276" w:lineRule="auto"/>
            </w:pPr>
            <w:r w:rsidRPr="00FB6E51">
              <w:t>31</w:t>
            </w:r>
          </w:p>
        </w:tc>
        <w:tc>
          <w:tcPr>
            <w:tcW w:w="699" w:type="dxa"/>
            <w:hideMark/>
          </w:tcPr>
          <w:p w:rsidR="00C6150C" w:rsidRPr="00FB6E51" w:rsidRDefault="00FB6E51" w:rsidP="00FB6E51">
            <w:pPr>
              <w:spacing w:after="200" w:line="276" w:lineRule="auto"/>
            </w:pPr>
            <w:r w:rsidRPr="00FB6E51">
              <w:t>58</w:t>
            </w:r>
          </w:p>
        </w:tc>
        <w:tc>
          <w:tcPr>
            <w:tcW w:w="826" w:type="dxa"/>
            <w:hideMark/>
          </w:tcPr>
          <w:p w:rsidR="00C6150C" w:rsidRPr="00FB6E51" w:rsidRDefault="00FB6E51" w:rsidP="00FB6E51">
            <w:pPr>
              <w:spacing w:after="200" w:line="276" w:lineRule="auto"/>
            </w:pPr>
            <w:r w:rsidRPr="00FB6E51">
              <w:t>75</w:t>
            </w:r>
          </w:p>
        </w:tc>
        <w:tc>
          <w:tcPr>
            <w:tcW w:w="1058" w:type="dxa"/>
            <w:hideMark/>
          </w:tcPr>
          <w:p w:rsidR="00C6150C" w:rsidRPr="00FB6E51" w:rsidRDefault="00FB6E51" w:rsidP="00FB6E51">
            <w:pPr>
              <w:spacing w:after="200" w:line="276" w:lineRule="auto"/>
            </w:pPr>
            <w:r w:rsidRPr="00FB6E51">
              <w:t>0,82</w:t>
            </w:r>
          </w:p>
        </w:tc>
        <w:tc>
          <w:tcPr>
            <w:tcW w:w="1444" w:type="dxa"/>
            <w:hideMark/>
          </w:tcPr>
          <w:p w:rsidR="00C6150C" w:rsidRPr="00FB6E51" w:rsidRDefault="00FB6E51" w:rsidP="00FB6E51">
            <w:pPr>
              <w:spacing w:after="200" w:line="276" w:lineRule="auto"/>
            </w:pPr>
            <w:r w:rsidRPr="00FB6E51">
              <w:t>Нор.</w:t>
            </w:r>
          </w:p>
        </w:tc>
      </w:tr>
      <w:tr w:rsidR="007D5600" w:rsidRPr="00FB6E51" w:rsidTr="007D5600">
        <w:trPr>
          <w:trHeight w:val="821"/>
        </w:trPr>
        <w:tc>
          <w:tcPr>
            <w:tcW w:w="1229" w:type="dxa"/>
            <w:hideMark/>
          </w:tcPr>
          <w:p w:rsidR="00C6150C" w:rsidRPr="00FB6E51" w:rsidRDefault="00FB6E51" w:rsidP="00FB6E51">
            <w:pPr>
              <w:spacing w:after="200" w:line="276" w:lineRule="auto"/>
            </w:pPr>
            <w:r w:rsidRPr="00FB6E51">
              <w:t>Щегравин Костя</w:t>
            </w:r>
          </w:p>
        </w:tc>
        <w:tc>
          <w:tcPr>
            <w:tcW w:w="1513" w:type="dxa"/>
            <w:hideMark/>
          </w:tcPr>
          <w:p w:rsidR="00C6150C" w:rsidRPr="00FB6E51" w:rsidRDefault="00FB6E51" w:rsidP="00FB6E51">
            <w:pPr>
              <w:spacing w:after="200" w:line="276" w:lineRule="auto"/>
            </w:pPr>
            <w:r w:rsidRPr="00FB6E51">
              <w:t>47</w:t>
            </w:r>
          </w:p>
        </w:tc>
        <w:tc>
          <w:tcPr>
            <w:tcW w:w="1742" w:type="dxa"/>
            <w:hideMark/>
          </w:tcPr>
          <w:p w:rsidR="00C6150C" w:rsidRPr="00FB6E51" w:rsidRDefault="00FB6E51" w:rsidP="00FB6E51">
            <w:pPr>
              <w:spacing w:after="200" w:line="276" w:lineRule="auto"/>
            </w:pPr>
            <w:r w:rsidRPr="00FB6E51">
              <w:t>9</w:t>
            </w:r>
          </w:p>
        </w:tc>
        <w:tc>
          <w:tcPr>
            <w:tcW w:w="811" w:type="dxa"/>
            <w:hideMark/>
          </w:tcPr>
          <w:p w:rsidR="00C6150C" w:rsidRPr="00FB6E51" w:rsidRDefault="00FB6E51" w:rsidP="00FB6E51">
            <w:pPr>
              <w:spacing w:after="200" w:line="276" w:lineRule="auto"/>
            </w:pPr>
            <w:r w:rsidRPr="00FB6E51">
              <w:t>51</w:t>
            </w:r>
          </w:p>
        </w:tc>
        <w:tc>
          <w:tcPr>
            <w:tcW w:w="699" w:type="dxa"/>
            <w:hideMark/>
          </w:tcPr>
          <w:p w:rsidR="00C6150C" w:rsidRPr="00FB6E51" w:rsidRDefault="00FB6E51" w:rsidP="00FB6E51">
            <w:pPr>
              <w:spacing w:after="200" w:line="276" w:lineRule="auto"/>
            </w:pPr>
            <w:r w:rsidRPr="00FB6E51">
              <w:t>47</w:t>
            </w:r>
          </w:p>
        </w:tc>
        <w:tc>
          <w:tcPr>
            <w:tcW w:w="826" w:type="dxa"/>
            <w:hideMark/>
          </w:tcPr>
          <w:p w:rsidR="00C6150C" w:rsidRPr="00FB6E51" w:rsidRDefault="00FB6E51" w:rsidP="00FB6E51">
            <w:pPr>
              <w:spacing w:after="200" w:line="276" w:lineRule="auto"/>
            </w:pPr>
            <w:r w:rsidRPr="00FB6E51">
              <w:t>42</w:t>
            </w:r>
          </w:p>
        </w:tc>
        <w:tc>
          <w:tcPr>
            <w:tcW w:w="1058" w:type="dxa"/>
            <w:hideMark/>
          </w:tcPr>
          <w:p w:rsidR="00C6150C" w:rsidRPr="00FB6E51" w:rsidRDefault="00FB6E51" w:rsidP="00FB6E51">
            <w:pPr>
              <w:spacing w:after="200" w:line="276" w:lineRule="auto"/>
            </w:pPr>
            <w:r w:rsidRPr="00FB6E51">
              <w:t>0,84</w:t>
            </w:r>
          </w:p>
        </w:tc>
        <w:tc>
          <w:tcPr>
            <w:tcW w:w="1444" w:type="dxa"/>
            <w:hideMark/>
          </w:tcPr>
          <w:p w:rsidR="00C6150C" w:rsidRPr="00FB6E51" w:rsidRDefault="00FB6E51" w:rsidP="00FB6E51">
            <w:pPr>
              <w:spacing w:after="200" w:line="276" w:lineRule="auto"/>
            </w:pPr>
            <w:r w:rsidRPr="00FB6E51">
              <w:t>Нор.</w:t>
            </w:r>
          </w:p>
        </w:tc>
      </w:tr>
      <w:tr w:rsidR="007D5600" w:rsidRPr="00FB6E51" w:rsidTr="007D5600">
        <w:trPr>
          <w:trHeight w:val="821"/>
        </w:trPr>
        <w:tc>
          <w:tcPr>
            <w:tcW w:w="1229" w:type="dxa"/>
            <w:hideMark/>
          </w:tcPr>
          <w:p w:rsidR="00C6150C" w:rsidRPr="00FB6E51" w:rsidRDefault="00FB6E51" w:rsidP="00FB6E51">
            <w:pPr>
              <w:spacing w:after="200" w:line="276" w:lineRule="auto"/>
            </w:pPr>
            <w:r w:rsidRPr="00FB6E51">
              <w:t>Яковлева Карина</w:t>
            </w:r>
          </w:p>
        </w:tc>
        <w:tc>
          <w:tcPr>
            <w:tcW w:w="1513" w:type="dxa"/>
            <w:hideMark/>
          </w:tcPr>
          <w:p w:rsidR="00C6150C" w:rsidRPr="00FB6E51" w:rsidRDefault="00FB6E51" w:rsidP="00FB6E51">
            <w:pPr>
              <w:spacing w:after="200" w:line="276" w:lineRule="auto"/>
            </w:pPr>
            <w:r w:rsidRPr="00FB6E51">
              <w:t>16</w:t>
            </w:r>
          </w:p>
        </w:tc>
        <w:tc>
          <w:tcPr>
            <w:tcW w:w="1742" w:type="dxa"/>
            <w:hideMark/>
          </w:tcPr>
          <w:p w:rsidR="00C6150C" w:rsidRPr="00FB6E51" w:rsidRDefault="00FB6E51" w:rsidP="00FB6E51">
            <w:pPr>
              <w:spacing w:after="200" w:line="276" w:lineRule="auto"/>
            </w:pPr>
            <w:r w:rsidRPr="00FB6E51">
              <w:t>31</w:t>
            </w:r>
          </w:p>
        </w:tc>
        <w:tc>
          <w:tcPr>
            <w:tcW w:w="811" w:type="dxa"/>
            <w:hideMark/>
          </w:tcPr>
          <w:p w:rsidR="00C6150C" w:rsidRPr="00FB6E51" w:rsidRDefault="00FB6E51" w:rsidP="00FB6E51">
            <w:pPr>
              <w:spacing w:after="200" w:line="276" w:lineRule="auto"/>
            </w:pPr>
            <w:r w:rsidRPr="00FB6E51">
              <w:t>42</w:t>
            </w:r>
          </w:p>
        </w:tc>
        <w:tc>
          <w:tcPr>
            <w:tcW w:w="1525" w:type="dxa"/>
            <w:gridSpan w:val="2"/>
            <w:hideMark/>
          </w:tcPr>
          <w:p w:rsidR="00C6150C" w:rsidRPr="00FB6E51" w:rsidRDefault="00FB6E51" w:rsidP="00FB6E51">
            <w:pPr>
              <w:spacing w:after="200" w:line="276" w:lineRule="auto"/>
            </w:pPr>
            <w:r w:rsidRPr="00FB6E51">
              <w:t xml:space="preserve">         96</w:t>
            </w:r>
          </w:p>
        </w:tc>
        <w:tc>
          <w:tcPr>
            <w:tcW w:w="1058" w:type="dxa"/>
            <w:hideMark/>
          </w:tcPr>
          <w:p w:rsidR="00C6150C" w:rsidRPr="00FB6E51" w:rsidRDefault="00FB6E51" w:rsidP="00FB6E51">
            <w:pPr>
              <w:spacing w:after="200" w:line="276" w:lineRule="auto"/>
            </w:pPr>
            <w:r w:rsidRPr="00FB6E51">
              <w:t>0,34</w:t>
            </w:r>
          </w:p>
        </w:tc>
        <w:tc>
          <w:tcPr>
            <w:tcW w:w="1444" w:type="dxa"/>
            <w:hideMark/>
          </w:tcPr>
          <w:p w:rsidR="00FB6E51" w:rsidRPr="00FB6E51" w:rsidRDefault="00FB6E51" w:rsidP="00FB6E51">
            <w:pPr>
              <w:spacing w:after="200" w:line="276" w:lineRule="auto"/>
            </w:pPr>
          </w:p>
        </w:tc>
      </w:tr>
      <w:tr w:rsidR="007D5600" w:rsidRPr="00FB6E51" w:rsidTr="007D5600">
        <w:trPr>
          <w:trHeight w:val="995"/>
        </w:trPr>
        <w:tc>
          <w:tcPr>
            <w:tcW w:w="1229" w:type="dxa"/>
            <w:hideMark/>
          </w:tcPr>
          <w:p w:rsidR="00C6150C" w:rsidRPr="00FB6E51" w:rsidRDefault="00FB6E51" w:rsidP="00FB6E51">
            <w:pPr>
              <w:spacing w:after="200" w:line="276" w:lineRule="auto"/>
            </w:pPr>
            <w:r w:rsidRPr="00FB6E51">
              <w:t>Шмаков Ярослав</w:t>
            </w:r>
          </w:p>
        </w:tc>
        <w:tc>
          <w:tcPr>
            <w:tcW w:w="1513" w:type="dxa"/>
            <w:hideMark/>
          </w:tcPr>
          <w:p w:rsidR="00C6150C" w:rsidRPr="00FB6E51" w:rsidRDefault="00FB6E51" w:rsidP="00FB6E51">
            <w:pPr>
              <w:spacing w:after="200" w:line="276" w:lineRule="auto"/>
            </w:pPr>
            <w:r w:rsidRPr="00FB6E51">
              <w:t>59</w:t>
            </w:r>
          </w:p>
        </w:tc>
        <w:tc>
          <w:tcPr>
            <w:tcW w:w="1742" w:type="dxa"/>
            <w:hideMark/>
          </w:tcPr>
          <w:p w:rsidR="00C6150C" w:rsidRPr="00FB6E51" w:rsidRDefault="00FB6E51" w:rsidP="00FB6E51">
            <w:pPr>
              <w:spacing w:after="200" w:line="276" w:lineRule="auto"/>
            </w:pPr>
            <w:r w:rsidRPr="00FB6E51">
              <w:t>2</w:t>
            </w:r>
          </w:p>
        </w:tc>
        <w:tc>
          <w:tcPr>
            <w:tcW w:w="811" w:type="dxa"/>
            <w:hideMark/>
          </w:tcPr>
          <w:p w:rsidR="00C6150C" w:rsidRPr="00FB6E51" w:rsidRDefault="00FB6E51" w:rsidP="00FB6E51">
            <w:pPr>
              <w:spacing w:after="200" w:line="276" w:lineRule="auto"/>
            </w:pPr>
            <w:r w:rsidRPr="00FB6E51">
              <w:t>45</w:t>
            </w:r>
          </w:p>
        </w:tc>
        <w:tc>
          <w:tcPr>
            <w:tcW w:w="699" w:type="dxa"/>
            <w:hideMark/>
          </w:tcPr>
          <w:p w:rsidR="00C6150C" w:rsidRPr="00FB6E51" w:rsidRDefault="00FB6E51" w:rsidP="00FB6E51">
            <w:pPr>
              <w:spacing w:after="200" w:line="276" w:lineRule="auto"/>
            </w:pPr>
            <w:r w:rsidRPr="00FB6E51">
              <w:t>24</w:t>
            </w:r>
          </w:p>
        </w:tc>
        <w:tc>
          <w:tcPr>
            <w:tcW w:w="826" w:type="dxa"/>
            <w:hideMark/>
          </w:tcPr>
          <w:p w:rsidR="00C6150C" w:rsidRPr="00FB6E51" w:rsidRDefault="00FB6E51" w:rsidP="00FB6E51">
            <w:pPr>
              <w:spacing w:after="200" w:line="276" w:lineRule="auto"/>
            </w:pPr>
            <w:r w:rsidRPr="00FB6E51">
              <w:t>59</w:t>
            </w:r>
          </w:p>
        </w:tc>
        <w:tc>
          <w:tcPr>
            <w:tcW w:w="1058" w:type="dxa"/>
            <w:hideMark/>
          </w:tcPr>
          <w:p w:rsidR="00C6150C" w:rsidRPr="00FB6E51" w:rsidRDefault="00FB6E51" w:rsidP="00FB6E51">
            <w:pPr>
              <w:spacing w:after="200" w:line="276" w:lineRule="auto"/>
            </w:pPr>
            <w:r w:rsidRPr="00FB6E51">
              <w:t>0,97</w:t>
            </w:r>
          </w:p>
        </w:tc>
        <w:tc>
          <w:tcPr>
            <w:tcW w:w="1444" w:type="dxa"/>
            <w:hideMark/>
          </w:tcPr>
          <w:p w:rsidR="00C6150C" w:rsidRPr="00FB6E51" w:rsidRDefault="00FB6E51" w:rsidP="00FB6E51">
            <w:pPr>
              <w:spacing w:after="200" w:line="276" w:lineRule="auto"/>
            </w:pPr>
            <w:r w:rsidRPr="00FB6E51">
              <w:t>Нор.</w:t>
            </w:r>
          </w:p>
        </w:tc>
      </w:tr>
    </w:tbl>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7D5600" w:rsidRDefault="007D5600" w:rsidP="00FB6E51">
      <w:pPr>
        <w:tabs>
          <w:tab w:val="left" w:pos="3375"/>
        </w:tabs>
        <w:jc w:val="center"/>
        <w:rPr>
          <w:b/>
          <w:sz w:val="28"/>
          <w:szCs w:val="28"/>
        </w:rPr>
      </w:pPr>
    </w:p>
    <w:p w:rsidR="00FB6E51" w:rsidRPr="00321E20" w:rsidRDefault="00FB6E51" w:rsidP="00FB6E51">
      <w:pPr>
        <w:tabs>
          <w:tab w:val="left" w:pos="3375"/>
        </w:tabs>
        <w:jc w:val="center"/>
        <w:rPr>
          <w:b/>
          <w:sz w:val="28"/>
          <w:szCs w:val="28"/>
        </w:rPr>
      </w:pPr>
      <w:r w:rsidRPr="00321E20">
        <w:rPr>
          <w:b/>
          <w:sz w:val="28"/>
          <w:szCs w:val="28"/>
        </w:rPr>
        <w:t xml:space="preserve">Методика исследования внимания </w:t>
      </w:r>
    </w:p>
    <w:p w:rsidR="00FB6E51" w:rsidRPr="00321E20" w:rsidRDefault="00FB6E51" w:rsidP="00FB6E51">
      <w:pPr>
        <w:tabs>
          <w:tab w:val="left" w:pos="3375"/>
        </w:tabs>
        <w:jc w:val="center"/>
        <w:rPr>
          <w:b/>
          <w:sz w:val="28"/>
          <w:szCs w:val="28"/>
        </w:rPr>
      </w:pPr>
      <w:r w:rsidRPr="00321E20">
        <w:rPr>
          <w:b/>
          <w:sz w:val="28"/>
          <w:szCs w:val="28"/>
        </w:rPr>
        <w:t>(по методике Мюнстенберга)</w:t>
      </w:r>
    </w:p>
    <w:tbl>
      <w:tblPr>
        <w:tblStyle w:val="a4"/>
        <w:tblW w:w="8837" w:type="dxa"/>
        <w:tblLook w:val="0600" w:firstRow="0" w:lastRow="0" w:firstColumn="0" w:lastColumn="0" w:noHBand="1" w:noVBand="1"/>
      </w:tblPr>
      <w:tblGrid>
        <w:gridCol w:w="4003"/>
        <w:gridCol w:w="2629"/>
        <w:gridCol w:w="2205"/>
      </w:tblGrid>
      <w:tr w:rsidR="00FB6E51" w:rsidRPr="00FB6E51" w:rsidTr="007D5600">
        <w:trPr>
          <w:trHeight w:val="837"/>
        </w:trPr>
        <w:tc>
          <w:tcPr>
            <w:tcW w:w="4003" w:type="dxa"/>
            <w:hideMark/>
          </w:tcPr>
          <w:p w:rsidR="00FB6E51" w:rsidRPr="00FB6E51" w:rsidRDefault="00FB6E51" w:rsidP="00FB6E51">
            <w:pPr>
              <w:spacing w:after="200" w:line="276" w:lineRule="auto"/>
            </w:pPr>
          </w:p>
        </w:tc>
        <w:tc>
          <w:tcPr>
            <w:tcW w:w="2629" w:type="dxa"/>
            <w:hideMark/>
          </w:tcPr>
          <w:p w:rsidR="00C6150C" w:rsidRPr="00FB6E51" w:rsidRDefault="00FB6E51" w:rsidP="00FB6E51">
            <w:r w:rsidRPr="00FB6E51">
              <w:t>Количество слов из 23-х</w:t>
            </w:r>
          </w:p>
        </w:tc>
        <w:tc>
          <w:tcPr>
            <w:tcW w:w="2205" w:type="dxa"/>
            <w:hideMark/>
          </w:tcPr>
          <w:p w:rsidR="00FB6E51" w:rsidRPr="00FB6E51" w:rsidRDefault="00FB6E51" w:rsidP="00FB6E51">
            <w:pPr>
              <w:spacing w:after="200" w:line="276" w:lineRule="auto"/>
            </w:pPr>
          </w:p>
        </w:tc>
      </w:tr>
      <w:tr w:rsidR="00FB6E51" w:rsidRPr="00FB6E51" w:rsidTr="007D5600">
        <w:trPr>
          <w:trHeight w:val="765"/>
        </w:trPr>
        <w:tc>
          <w:tcPr>
            <w:tcW w:w="4003" w:type="dxa"/>
            <w:hideMark/>
          </w:tcPr>
          <w:p w:rsidR="00C6150C" w:rsidRPr="00FB6E51" w:rsidRDefault="00FB6E51" w:rsidP="00FB6E51">
            <w:pPr>
              <w:spacing w:after="200" w:line="276" w:lineRule="auto"/>
            </w:pPr>
            <w:r w:rsidRPr="00FB6E51">
              <w:t>Абдуллаев Антон</w:t>
            </w:r>
          </w:p>
        </w:tc>
        <w:tc>
          <w:tcPr>
            <w:tcW w:w="2629" w:type="dxa"/>
            <w:hideMark/>
          </w:tcPr>
          <w:p w:rsidR="00C6150C" w:rsidRPr="00FB6E51" w:rsidRDefault="00FB6E51" w:rsidP="00FB6E51">
            <w:r w:rsidRPr="00FB6E51">
              <w:t>8</w:t>
            </w:r>
          </w:p>
        </w:tc>
        <w:tc>
          <w:tcPr>
            <w:tcW w:w="2205" w:type="dxa"/>
            <w:hideMark/>
          </w:tcPr>
          <w:p w:rsidR="00C6150C" w:rsidRPr="00FB6E51" w:rsidRDefault="00FB6E51" w:rsidP="00FB6E51">
            <w:r w:rsidRPr="00FB6E51">
              <w:t>Слабое</w:t>
            </w:r>
          </w:p>
        </w:tc>
      </w:tr>
      <w:tr w:rsidR="00FB6E51" w:rsidRPr="00FB6E51" w:rsidTr="007D5600">
        <w:trPr>
          <w:trHeight w:val="715"/>
        </w:trPr>
        <w:tc>
          <w:tcPr>
            <w:tcW w:w="4003" w:type="dxa"/>
            <w:hideMark/>
          </w:tcPr>
          <w:p w:rsidR="00C6150C" w:rsidRPr="00FB6E51" w:rsidRDefault="00FB6E51" w:rsidP="00FB6E51">
            <w:pPr>
              <w:spacing w:after="200" w:line="276" w:lineRule="auto"/>
            </w:pPr>
            <w:r w:rsidRPr="00FB6E51">
              <w:t>Висленева Люба</w:t>
            </w:r>
          </w:p>
        </w:tc>
        <w:tc>
          <w:tcPr>
            <w:tcW w:w="2629" w:type="dxa"/>
            <w:hideMark/>
          </w:tcPr>
          <w:p w:rsidR="00C6150C" w:rsidRPr="00FB6E51" w:rsidRDefault="00FB6E51" w:rsidP="00FB6E51">
            <w:r w:rsidRPr="00FB6E51">
              <w:t>14</w:t>
            </w:r>
          </w:p>
        </w:tc>
        <w:tc>
          <w:tcPr>
            <w:tcW w:w="2205" w:type="dxa"/>
            <w:hideMark/>
          </w:tcPr>
          <w:p w:rsidR="00C6150C" w:rsidRPr="00FB6E51" w:rsidRDefault="00FB6E51" w:rsidP="00FB6E51">
            <w:r w:rsidRPr="00FB6E51">
              <w:t>Среднее</w:t>
            </w:r>
          </w:p>
        </w:tc>
      </w:tr>
      <w:tr w:rsidR="00FB6E51" w:rsidRPr="00FB6E51" w:rsidTr="007D5600">
        <w:trPr>
          <w:trHeight w:val="715"/>
        </w:trPr>
        <w:tc>
          <w:tcPr>
            <w:tcW w:w="4003" w:type="dxa"/>
            <w:hideMark/>
          </w:tcPr>
          <w:p w:rsidR="00C6150C" w:rsidRPr="00FB6E51" w:rsidRDefault="00FB6E51" w:rsidP="00FB6E51">
            <w:pPr>
              <w:spacing w:after="200" w:line="276" w:lineRule="auto"/>
            </w:pPr>
            <w:r w:rsidRPr="00FB6E51">
              <w:t>Диреева Карина</w:t>
            </w:r>
          </w:p>
        </w:tc>
        <w:tc>
          <w:tcPr>
            <w:tcW w:w="2629" w:type="dxa"/>
            <w:hideMark/>
          </w:tcPr>
          <w:p w:rsidR="00C6150C" w:rsidRPr="00FB6E51" w:rsidRDefault="00FB6E51" w:rsidP="00FB6E51">
            <w:r w:rsidRPr="00FB6E51">
              <w:t>8</w:t>
            </w:r>
          </w:p>
        </w:tc>
        <w:tc>
          <w:tcPr>
            <w:tcW w:w="2205" w:type="dxa"/>
            <w:hideMark/>
          </w:tcPr>
          <w:p w:rsidR="00C6150C" w:rsidRPr="00FB6E51" w:rsidRDefault="00FB6E51" w:rsidP="00FB6E51">
            <w:r w:rsidRPr="00FB6E51">
              <w:t>Слабое</w:t>
            </w:r>
          </w:p>
        </w:tc>
      </w:tr>
      <w:tr w:rsidR="00FB6E51" w:rsidRPr="00FB6E51" w:rsidTr="007D5600">
        <w:trPr>
          <w:trHeight w:val="715"/>
        </w:trPr>
        <w:tc>
          <w:tcPr>
            <w:tcW w:w="4003" w:type="dxa"/>
            <w:hideMark/>
          </w:tcPr>
          <w:p w:rsidR="00C6150C" w:rsidRPr="00FB6E51" w:rsidRDefault="00FB6E51" w:rsidP="00FB6E51">
            <w:pPr>
              <w:spacing w:after="200" w:line="276" w:lineRule="auto"/>
            </w:pPr>
            <w:r w:rsidRPr="00FB6E51">
              <w:t>Медведев Кирилл</w:t>
            </w:r>
          </w:p>
        </w:tc>
        <w:tc>
          <w:tcPr>
            <w:tcW w:w="2629" w:type="dxa"/>
            <w:hideMark/>
          </w:tcPr>
          <w:p w:rsidR="00C6150C" w:rsidRPr="00FB6E51" w:rsidRDefault="00FB6E51" w:rsidP="00FB6E51">
            <w:r w:rsidRPr="00FB6E51">
              <w:t>11</w:t>
            </w:r>
          </w:p>
        </w:tc>
        <w:tc>
          <w:tcPr>
            <w:tcW w:w="2205" w:type="dxa"/>
            <w:hideMark/>
          </w:tcPr>
          <w:p w:rsidR="00C6150C" w:rsidRPr="00FB6E51" w:rsidRDefault="00FB6E51" w:rsidP="00FB6E51">
            <w:r w:rsidRPr="00FB6E51">
              <w:t>Среднее</w:t>
            </w:r>
          </w:p>
        </w:tc>
      </w:tr>
      <w:tr w:rsidR="00FB6E51" w:rsidRPr="00FB6E51" w:rsidTr="007D5600">
        <w:trPr>
          <w:trHeight w:val="715"/>
        </w:trPr>
        <w:tc>
          <w:tcPr>
            <w:tcW w:w="4003" w:type="dxa"/>
            <w:hideMark/>
          </w:tcPr>
          <w:p w:rsidR="00C6150C" w:rsidRPr="00FB6E51" w:rsidRDefault="00FB6E51" w:rsidP="00FB6E51">
            <w:pPr>
              <w:spacing w:after="200" w:line="276" w:lineRule="auto"/>
            </w:pPr>
            <w:r w:rsidRPr="00FB6E51">
              <w:t>Павлов Юрий</w:t>
            </w:r>
          </w:p>
        </w:tc>
        <w:tc>
          <w:tcPr>
            <w:tcW w:w="2629" w:type="dxa"/>
            <w:hideMark/>
          </w:tcPr>
          <w:p w:rsidR="00C6150C" w:rsidRPr="00FB6E51" w:rsidRDefault="00FB6E51" w:rsidP="00FB6E51">
            <w:r w:rsidRPr="00FB6E51">
              <w:t>9</w:t>
            </w:r>
          </w:p>
        </w:tc>
        <w:tc>
          <w:tcPr>
            <w:tcW w:w="2205" w:type="dxa"/>
            <w:hideMark/>
          </w:tcPr>
          <w:p w:rsidR="00C6150C" w:rsidRPr="00FB6E51" w:rsidRDefault="00FB6E51" w:rsidP="00FB6E51">
            <w:r w:rsidRPr="00FB6E51">
              <w:t>Слабое</w:t>
            </w:r>
          </w:p>
        </w:tc>
      </w:tr>
      <w:tr w:rsidR="00FB6E51" w:rsidRPr="00FB6E51" w:rsidTr="007D5600">
        <w:trPr>
          <w:trHeight w:val="715"/>
        </w:trPr>
        <w:tc>
          <w:tcPr>
            <w:tcW w:w="4003" w:type="dxa"/>
            <w:hideMark/>
          </w:tcPr>
          <w:p w:rsidR="00C6150C" w:rsidRPr="00FB6E51" w:rsidRDefault="00FB6E51" w:rsidP="00FB6E51">
            <w:pPr>
              <w:spacing w:after="200" w:line="276" w:lineRule="auto"/>
            </w:pPr>
            <w:r w:rsidRPr="00FB6E51">
              <w:t>Щегравин Костя</w:t>
            </w:r>
          </w:p>
        </w:tc>
        <w:tc>
          <w:tcPr>
            <w:tcW w:w="2629" w:type="dxa"/>
            <w:hideMark/>
          </w:tcPr>
          <w:p w:rsidR="00C6150C" w:rsidRPr="00FB6E51" w:rsidRDefault="00FB6E51" w:rsidP="00FB6E51">
            <w:r w:rsidRPr="00FB6E51">
              <w:t>3</w:t>
            </w:r>
          </w:p>
        </w:tc>
        <w:tc>
          <w:tcPr>
            <w:tcW w:w="2205" w:type="dxa"/>
            <w:hideMark/>
          </w:tcPr>
          <w:p w:rsidR="00C6150C" w:rsidRPr="00FB6E51" w:rsidRDefault="00FB6E51" w:rsidP="00FB6E51">
            <w:r w:rsidRPr="00FB6E51">
              <w:t>Слабое</w:t>
            </w:r>
          </w:p>
        </w:tc>
      </w:tr>
      <w:tr w:rsidR="00FB6E51" w:rsidRPr="00FB6E51" w:rsidTr="007D5600">
        <w:trPr>
          <w:trHeight w:val="1026"/>
        </w:trPr>
        <w:tc>
          <w:tcPr>
            <w:tcW w:w="4003" w:type="dxa"/>
            <w:hideMark/>
          </w:tcPr>
          <w:p w:rsidR="00C6150C" w:rsidRPr="00FB6E51" w:rsidRDefault="00FB6E51" w:rsidP="00FB6E51">
            <w:pPr>
              <w:spacing w:after="200" w:line="276" w:lineRule="auto"/>
            </w:pPr>
            <w:r w:rsidRPr="00FB6E51">
              <w:t>Яковлева Карина</w:t>
            </w:r>
          </w:p>
        </w:tc>
        <w:tc>
          <w:tcPr>
            <w:tcW w:w="2629" w:type="dxa"/>
            <w:hideMark/>
          </w:tcPr>
          <w:p w:rsidR="00C6150C" w:rsidRPr="00FB6E51" w:rsidRDefault="00FB6E51" w:rsidP="00FB6E51">
            <w:r w:rsidRPr="00FB6E51">
              <w:t>7</w:t>
            </w:r>
          </w:p>
        </w:tc>
        <w:tc>
          <w:tcPr>
            <w:tcW w:w="2205" w:type="dxa"/>
            <w:hideMark/>
          </w:tcPr>
          <w:p w:rsidR="00C6150C" w:rsidRPr="00FB6E51" w:rsidRDefault="00FB6E51" w:rsidP="00FB6E51">
            <w:r w:rsidRPr="00FB6E51">
              <w:t>Слабое</w:t>
            </w:r>
          </w:p>
        </w:tc>
      </w:tr>
      <w:tr w:rsidR="00FB6E51" w:rsidRPr="00FB6E51" w:rsidTr="007D5600">
        <w:trPr>
          <w:trHeight w:val="1026"/>
        </w:trPr>
        <w:tc>
          <w:tcPr>
            <w:tcW w:w="4003" w:type="dxa"/>
            <w:hideMark/>
          </w:tcPr>
          <w:p w:rsidR="00C6150C" w:rsidRPr="00FB6E51" w:rsidRDefault="00FB6E51" w:rsidP="00FB6E51">
            <w:pPr>
              <w:spacing w:after="200" w:line="276" w:lineRule="auto"/>
            </w:pPr>
            <w:r w:rsidRPr="00FB6E51">
              <w:t>Шмаков Ярослав</w:t>
            </w:r>
          </w:p>
        </w:tc>
        <w:tc>
          <w:tcPr>
            <w:tcW w:w="2629" w:type="dxa"/>
            <w:hideMark/>
          </w:tcPr>
          <w:p w:rsidR="00C6150C" w:rsidRPr="00FB6E51" w:rsidRDefault="00FB6E51" w:rsidP="00FB6E51">
            <w:r w:rsidRPr="00FB6E51">
              <w:t>19</w:t>
            </w:r>
          </w:p>
        </w:tc>
        <w:tc>
          <w:tcPr>
            <w:tcW w:w="2205" w:type="dxa"/>
            <w:hideMark/>
          </w:tcPr>
          <w:p w:rsidR="00C6150C" w:rsidRPr="00FB6E51" w:rsidRDefault="00FB6E51" w:rsidP="00FB6E51">
            <w:r w:rsidRPr="00FB6E51">
              <w:t>Среднее</w:t>
            </w:r>
          </w:p>
        </w:tc>
      </w:tr>
    </w:tbl>
    <w:p w:rsidR="00FB6E51" w:rsidRDefault="00FB6E51">
      <w:pPr>
        <w:rPr>
          <w:i/>
          <w:sz w:val="28"/>
          <w:szCs w:val="28"/>
        </w:rPr>
      </w:pPr>
      <w:r>
        <w:rPr>
          <w:i/>
          <w:sz w:val="28"/>
          <w:szCs w:val="28"/>
        </w:rPr>
        <w:t>Диагностики  показывают, что почти у всех учащихся устойчивое внимание, но запоминание на среднем уровне,  высокая точность работы</w:t>
      </w:r>
    </w:p>
    <w:p w:rsidR="00FB6E51" w:rsidRDefault="00FB6E51">
      <w:pPr>
        <w:rPr>
          <w:i/>
          <w:sz w:val="28"/>
          <w:szCs w:val="28"/>
        </w:rPr>
      </w:pPr>
    </w:p>
    <w:p w:rsidR="00DA256E" w:rsidRDefault="00DA256E" w:rsidP="00FB6E51">
      <w:pPr>
        <w:tabs>
          <w:tab w:val="left" w:pos="180"/>
          <w:tab w:val="left" w:pos="3375"/>
        </w:tabs>
        <w:spacing w:line="360" w:lineRule="auto"/>
        <w:rPr>
          <w:b/>
          <w:sz w:val="28"/>
          <w:szCs w:val="28"/>
          <w:u w:val="single"/>
        </w:rPr>
      </w:pPr>
    </w:p>
    <w:p w:rsidR="00DA256E" w:rsidRDefault="00DA256E" w:rsidP="00FB6E51">
      <w:pPr>
        <w:tabs>
          <w:tab w:val="left" w:pos="180"/>
          <w:tab w:val="left" w:pos="3375"/>
        </w:tabs>
        <w:spacing w:line="360" w:lineRule="auto"/>
        <w:rPr>
          <w:b/>
          <w:sz w:val="28"/>
          <w:szCs w:val="28"/>
          <w:u w:val="single"/>
        </w:rPr>
      </w:pPr>
    </w:p>
    <w:p w:rsidR="00DA256E" w:rsidRDefault="00DA256E" w:rsidP="00FB6E51">
      <w:pPr>
        <w:tabs>
          <w:tab w:val="left" w:pos="180"/>
          <w:tab w:val="left" w:pos="3375"/>
        </w:tabs>
        <w:spacing w:line="360" w:lineRule="auto"/>
        <w:rPr>
          <w:b/>
          <w:sz w:val="28"/>
          <w:szCs w:val="28"/>
          <w:u w:val="single"/>
        </w:rPr>
      </w:pPr>
    </w:p>
    <w:p w:rsidR="00DA256E" w:rsidRDefault="00DA256E" w:rsidP="00FB6E51">
      <w:pPr>
        <w:tabs>
          <w:tab w:val="left" w:pos="180"/>
          <w:tab w:val="left" w:pos="3375"/>
        </w:tabs>
        <w:spacing w:line="360" w:lineRule="auto"/>
        <w:rPr>
          <w:b/>
          <w:sz w:val="28"/>
          <w:szCs w:val="28"/>
          <w:u w:val="single"/>
        </w:rPr>
      </w:pPr>
    </w:p>
    <w:p w:rsidR="00DA256E" w:rsidRDefault="00DA256E" w:rsidP="00FB6E51">
      <w:pPr>
        <w:tabs>
          <w:tab w:val="left" w:pos="180"/>
          <w:tab w:val="left" w:pos="3375"/>
        </w:tabs>
        <w:spacing w:line="360" w:lineRule="auto"/>
        <w:rPr>
          <w:b/>
          <w:sz w:val="28"/>
          <w:szCs w:val="28"/>
          <w:u w:val="single"/>
        </w:rPr>
      </w:pPr>
    </w:p>
    <w:p w:rsidR="00DA256E" w:rsidRDefault="00DA256E" w:rsidP="00FB6E51">
      <w:pPr>
        <w:tabs>
          <w:tab w:val="left" w:pos="180"/>
          <w:tab w:val="left" w:pos="3375"/>
        </w:tabs>
        <w:spacing w:line="360" w:lineRule="auto"/>
        <w:rPr>
          <w:b/>
          <w:sz w:val="28"/>
          <w:szCs w:val="28"/>
          <w:u w:val="single"/>
        </w:rPr>
      </w:pPr>
    </w:p>
    <w:p w:rsidR="00FB6E51" w:rsidRDefault="00FB6E51" w:rsidP="00FB6E51">
      <w:pPr>
        <w:tabs>
          <w:tab w:val="left" w:pos="180"/>
          <w:tab w:val="left" w:pos="3375"/>
        </w:tabs>
        <w:spacing w:line="360" w:lineRule="auto"/>
        <w:rPr>
          <w:b/>
          <w:sz w:val="28"/>
          <w:szCs w:val="28"/>
          <w:u w:val="single"/>
        </w:rPr>
      </w:pPr>
      <w:r w:rsidRPr="00F95EBF">
        <w:rPr>
          <w:b/>
          <w:sz w:val="28"/>
          <w:szCs w:val="28"/>
          <w:u w:val="single"/>
        </w:rPr>
        <w:t>Выводы.</w:t>
      </w:r>
    </w:p>
    <w:p w:rsidR="00FB6E51" w:rsidRDefault="00FB6E51" w:rsidP="00FB6E51">
      <w:pPr>
        <w:tabs>
          <w:tab w:val="left" w:pos="180"/>
          <w:tab w:val="left" w:pos="3375"/>
        </w:tabs>
        <w:spacing w:line="360" w:lineRule="auto"/>
        <w:rPr>
          <w:sz w:val="28"/>
          <w:szCs w:val="28"/>
        </w:rPr>
      </w:pPr>
      <w:r w:rsidRPr="00F95EBF">
        <w:rPr>
          <w:b/>
          <w:sz w:val="28"/>
          <w:szCs w:val="28"/>
        </w:rPr>
        <w:t xml:space="preserve">   </w:t>
      </w:r>
      <w:r w:rsidRPr="00F95EBF">
        <w:rPr>
          <w:sz w:val="28"/>
          <w:szCs w:val="28"/>
        </w:rPr>
        <w:t>Данный</w:t>
      </w:r>
      <w:r>
        <w:rPr>
          <w:sz w:val="28"/>
          <w:szCs w:val="28"/>
        </w:rPr>
        <w:t xml:space="preserve"> мониторинг показал, что класс в целом позитивно настроен к школе,  проявляет интерес к </w:t>
      </w:r>
      <w:r w:rsidR="00303BAE">
        <w:rPr>
          <w:sz w:val="28"/>
          <w:szCs w:val="28"/>
        </w:rPr>
        <w:t>учению</w:t>
      </w:r>
      <w:r>
        <w:rPr>
          <w:sz w:val="28"/>
          <w:szCs w:val="28"/>
        </w:rPr>
        <w:t>, выявлены причины в затрудненном освоении</w:t>
      </w:r>
      <w:r w:rsidR="00303BAE">
        <w:rPr>
          <w:sz w:val="28"/>
          <w:szCs w:val="28"/>
        </w:rPr>
        <w:t xml:space="preserve"> школьного материала по предметам</w:t>
      </w:r>
      <w:r>
        <w:rPr>
          <w:sz w:val="28"/>
          <w:szCs w:val="28"/>
        </w:rPr>
        <w:t>.</w:t>
      </w:r>
    </w:p>
    <w:p w:rsidR="00FB6E51" w:rsidRPr="00454AAE" w:rsidRDefault="00FB6E51" w:rsidP="00454AAE">
      <w:pPr>
        <w:tabs>
          <w:tab w:val="left" w:pos="180"/>
          <w:tab w:val="left" w:pos="3375"/>
        </w:tabs>
        <w:spacing w:line="360" w:lineRule="auto"/>
        <w:rPr>
          <w:sz w:val="28"/>
          <w:szCs w:val="28"/>
        </w:rPr>
      </w:pPr>
      <w:r>
        <w:rPr>
          <w:sz w:val="28"/>
          <w:szCs w:val="28"/>
        </w:rPr>
        <w:t xml:space="preserve">  План действий по повышению качества обученности   математике:</w:t>
      </w:r>
    </w:p>
    <w:p w:rsidR="00FB6E51" w:rsidRDefault="00FB6E51" w:rsidP="00FB6E51">
      <w:pPr>
        <w:pStyle w:val="a3"/>
        <w:numPr>
          <w:ilvl w:val="0"/>
          <w:numId w:val="5"/>
        </w:numPr>
        <w:tabs>
          <w:tab w:val="left" w:pos="180"/>
          <w:tab w:val="left" w:pos="3375"/>
        </w:tabs>
        <w:spacing w:line="360" w:lineRule="auto"/>
        <w:rPr>
          <w:sz w:val="28"/>
          <w:szCs w:val="28"/>
        </w:rPr>
      </w:pPr>
      <w:r>
        <w:rPr>
          <w:sz w:val="28"/>
          <w:szCs w:val="28"/>
        </w:rPr>
        <w:t>Проводить упражнения развивающие внимание, память; (Приложение 1)</w:t>
      </w:r>
    </w:p>
    <w:p w:rsidR="00FB6E51" w:rsidRPr="004C50AD" w:rsidRDefault="00FB6E51" w:rsidP="00FB6E51">
      <w:pPr>
        <w:pStyle w:val="a3"/>
        <w:numPr>
          <w:ilvl w:val="0"/>
          <w:numId w:val="5"/>
        </w:numPr>
        <w:tabs>
          <w:tab w:val="left" w:pos="180"/>
          <w:tab w:val="left" w:pos="3375"/>
        </w:tabs>
        <w:spacing w:line="360" w:lineRule="auto"/>
        <w:rPr>
          <w:sz w:val="28"/>
          <w:szCs w:val="28"/>
        </w:rPr>
      </w:pPr>
      <w:r>
        <w:rPr>
          <w:sz w:val="28"/>
          <w:szCs w:val="28"/>
        </w:rPr>
        <w:t>Использовать активнее новые компьютерные технологии;</w:t>
      </w:r>
    </w:p>
    <w:p w:rsidR="00FB6E51" w:rsidRDefault="00FB6E51" w:rsidP="00FB6E51">
      <w:pPr>
        <w:pStyle w:val="a3"/>
        <w:numPr>
          <w:ilvl w:val="0"/>
          <w:numId w:val="5"/>
        </w:numPr>
        <w:tabs>
          <w:tab w:val="left" w:pos="180"/>
          <w:tab w:val="left" w:pos="3375"/>
        </w:tabs>
        <w:spacing w:line="360" w:lineRule="auto"/>
        <w:rPr>
          <w:sz w:val="28"/>
          <w:szCs w:val="28"/>
        </w:rPr>
      </w:pPr>
      <w:r>
        <w:rPr>
          <w:sz w:val="28"/>
          <w:szCs w:val="28"/>
        </w:rPr>
        <w:t xml:space="preserve">Использовать методы  дифференцированного подхода в обучении. </w:t>
      </w:r>
    </w:p>
    <w:p w:rsidR="00FB6E51" w:rsidRDefault="00FB6E51" w:rsidP="00FB6E51">
      <w:pPr>
        <w:pStyle w:val="a3"/>
        <w:numPr>
          <w:ilvl w:val="0"/>
          <w:numId w:val="5"/>
        </w:numPr>
        <w:tabs>
          <w:tab w:val="left" w:pos="180"/>
          <w:tab w:val="left" w:pos="3375"/>
        </w:tabs>
        <w:spacing w:line="360" w:lineRule="auto"/>
        <w:rPr>
          <w:sz w:val="28"/>
          <w:szCs w:val="28"/>
        </w:rPr>
      </w:pPr>
      <w:r>
        <w:rPr>
          <w:sz w:val="28"/>
          <w:szCs w:val="28"/>
        </w:rPr>
        <w:t xml:space="preserve">Применение разных форм проверки ЗУН учащихся с учетом полушарности. </w:t>
      </w: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Default="00DA256E" w:rsidP="00DA256E">
      <w:pPr>
        <w:tabs>
          <w:tab w:val="left" w:pos="180"/>
          <w:tab w:val="left" w:pos="3375"/>
        </w:tabs>
        <w:spacing w:line="360" w:lineRule="auto"/>
        <w:rPr>
          <w:sz w:val="28"/>
          <w:szCs w:val="28"/>
        </w:rPr>
      </w:pPr>
    </w:p>
    <w:p w:rsidR="00DA256E" w:rsidRPr="00DA256E" w:rsidRDefault="00DA256E" w:rsidP="00DA256E">
      <w:pPr>
        <w:tabs>
          <w:tab w:val="left" w:pos="180"/>
          <w:tab w:val="left" w:pos="3375"/>
        </w:tabs>
        <w:spacing w:line="360" w:lineRule="auto"/>
        <w:rPr>
          <w:sz w:val="28"/>
          <w:szCs w:val="28"/>
        </w:rPr>
      </w:pPr>
    </w:p>
    <w:p w:rsidR="001A31AA" w:rsidRPr="001A31AA" w:rsidRDefault="001A31AA" w:rsidP="001A31AA">
      <w:pPr>
        <w:pStyle w:val="2"/>
        <w:tabs>
          <w:tab w:val="left" w:pos="5340"/>
        </w:tabs>
        <w:jc w:val="center"/>
        <w:rPr>
          <w:bCs w:val="0"/>
          <w:i/>
          <w:iCs/>
          <w:color w:val="auto"/>
        </w:rPr>
      </w:pPr>
      <w:r w:rsidRPr="001A31AA">
        <w:rPr>
          <w:bCs w:val="0"/>
          <w:i/>
          <w:iCs/>
          <w:color w:val="auto"/>
        </w:rPr>
        <w:t>Практические  рекомендации</w:t>
      </w:r>
    </w:p>
    <w:p w:rsidR="001A31AA" w:rsidRDefault="001A31AA" w:rsidP="001A31AA">
      <w:pPr>
        <w:tabs>
          <w:tab w:val="left" w:pos="5340"/>
        </w:tabs>
        <w:jc w:val="center"/>
      </w:pPr>
      <w:r w:rsidRPr="001A31AA">
        <w:rPr>
          <w:b/>
          <w:bCs/>
          <w:i/>
          <w:iCs/>
          <w:sz w:val="28"/>
        </w:rPr>
        <w:t>для  учителей</w:t>
      </w:r>
      <w:r>
        <w:rPr>
          <w:b/>
          <w:bCs/>
          <w:i/>
          <w:iCs/>
          <w:sz w:val="28"/>
        </w:rPr>
        <w:t>.</w:t>
      </w:r>
    </w:p>
    <w:p w:rsidR="001A31AA" w:rsidRDefault="001A31AA" w:rsidP="001A31AA">
      <w:pPr>
        <w:tabs>
          <w:tab w:val="left" w:pos="5340"/>
        </w:tabs>
        <w:jc w:val="center"/>
        <w:rPr>
          <w:b/>
          <w:bCs/>
        </w:rPr>
      </w:pPr>
    </w:p>
    <w:p w:rsidR="001A31AA" w:rsidRPr="001A31AA" w:rsidRDefault="001A31AA" w:rsidP="001A31AA">
      <w:pPr>
        <w:pStyle w:val="21"/>
        <w:tabs>
          <w:tab w:val="clear" w:pos="7605"/>
          <w:tab w:val="left" w:pos="5340"/>
        </w:tabs>
        <w:spacing w:line="360" w:lineRule="auto"/>
        <w:rPr>
          <w:bCs/>
          <w:szCs w:val="28"/>
        </w:rPr>
      </w:pPr>
      <w:r>
        <w:rPr>
          <w:b/>
          <w:bCs/>
          <w:sz w:val="24"/>
        </w:rPr>
        <w:t xml:space="preserve">    1.   </w:t>
      </w:r>
      <w:r w:rsidRPr="001A31AA">
        <w:rPr>
          <w:bCs/>
          <w:szCs w:val="28"/>
        </w:rPr>
        <w:t>Не  забывайте,   что  перед  вами  не  бесполый  ребёнок,  а  мальчик  или       девочка  с  определёнными  особенностями  мышления,  восприятия,  эмоций.</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Никогда  не  сравнивайте  между  собой  детей,  хвалите  их  за  успехи  и  достижения.</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Обучая  мальчиков,   опирайтесь  на  их  высокую  поисковую  активность,  сообразительность.</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Обучая  девочек,  не  только  разбирайте  с  ними  принцип  выполнения  задания,  но  и  учите  их  действовать  самостоятельно,  а  не  по  заранее  разработанным  схемам.</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Ругая  мальчика,  помните  о  его  эмоциональной  чувствительности  и  тревожности.  Изложите  ему  кратко  и  точно  своё  недовольство.  Мальчик  не  способен  долго  удерживать  эмоциональное  напряжение,  очень  скоро  он  перестанет  вас  слушать  и  слышать.</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Ругая  девочку,  помните  о  её  эмоциональной  бурной  реакции,  которая  помешает  ей  понять,  за  что  её  ругают.  Спокойно  разберите  её  ошибки.</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 xml:space="preserve">Девочки  могут  капризничать  из-за  усталости (истощение  правого </w:t>
      </w:r>
      <w:r w:rsidR="00DA256E">
        <w:rPr>
          <w:rFonts w:ascii="Times New Roman" w:hAnsi="Times New Roman" w:cs="Times New Roman"/>
          <w:bCs/>
          <w:sz w:val="28"/>
          <w:szCs w:val="28"/>
        </w:rPr>
        <w:t xml:space="preserve"> «эмоционального»  полушария). </w:t>
      </w:r>
      <w:r w:rsidRPr="001A31AA">
        <w:rPr>
          <w:rFonts w:ascii="Times New Roman" w:hAnsi="Times New Roman" w:cs="Times New Roman"/>
          <w:bCs/>
          <w:sz w:val="28"/>
          <w:szCs w:val="28"/>
        </w:rPr>
        <w:t>Мальчики  в  этом  случа</w:t>
      </w:r>
      <w:r w:rsidR="00DA256E">
        <w:rPr>
          <w:rFonts w:ascii="Times New Roman" w:hAnsi="Times New Roman" w:cs="Times New Roman"/>
          <w:bCs/>
          <w:sz w:val="28"/>
          <w:szCs w:val="28"/>
        </w:rPr>
        <w:t>е  истощаются  информационно (</w:t>
      </w:r>
      <w:r w:rsidRPr="001A31AA">
        <w:rPr>
          <w:rFonts w:ascii="Times New Roman" w:hAnsi="Times New Roman" w:cs="Times New Roman"/>
          <w:bCs/>
          <w:sz w:val="28"/>
          <w:szCs w:val="28"/>
        </w:rPr>
        <w:t>снижение  активности  левого  «рационально-логического» полушария). Ругать  их  за  это  бесполезно  и  безнравственно.</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 xml:space="preserve">Ориентируйте  программы  и  методики  обучения  на  конкретного  ребёнка  с  определённым  типом  функциональной  асимметрии  </w:t>
      </w:r>
      <w:r w:rsidRPr="001A31AA">
        <w:rPr>
          <w:rFonts w:ascii="Times New Roman" w:hAnsi="Times New Roman" w:cs="Times New Roman"/>
          <w:bCs/>
          <w:sz w:val="28"/>
          <w:szCs w:val="28"/>
        </w:rPr>
        <w:lastRenderedPageBreak/>
        <w:t>полушарий,  дайте  ему  возможность  раскрыть  свои  способности,  создайте  ему  ситуацию  успеха.</w:t>
      </w:r>
    </w:p>
    <w:p w:rsidR="001A31AA" w:rsidRPr="001A31AA" w:rsidRDefault="001A31AA" w:rsidP="001A31AA">
      <w:pPr>
        <w:numPr>
          <w:ilvl w:val="0"/>
          <w:numId w:val="7"/>
        </w:numPr>
        <w:tabs>
          <w:tab w:val="left" w:pos="5340"/>
        </w:tabs>
        <w:spacing w:after="0" w:line="360" w:lineRule="auto"/>
        <w:jc w:val="both"/>
        <w:rPr>
          <w:rFonts w:ascii="Times New Roman" w:hAnsi="Times New Roman" w:cs="Times New Roman"/>
          <w:bCs/>
          <w:sz w:val="28"/>
          <w:szCs w:val="28"/>
        </w:rPr>
      </w:pPr>
      <w:r w:rsidRPr="001A31AA">
        <w:rPr>
          <w:rFonts w:ascii="Times New Roman" w:hAnsi="Times New Roman" w:cs="Times New Roman"/>
          <w:bCs/>
          <w:sz w:val="28"/>
          <w:szCs w:val="28"/>
        </w:rPr>
        <w:t>Обучая  ребёнка  грамотному  письму,  не  разрушайте  основы  «врождённой»  грамотности.  Ищите  причины  неграмотности  ребёнка,  анализируйте  его  ошибки.</w:t>
      </w:r>
    </w:p>
    <w:p w:rsidR="001A31AA" w:rsidRPr="001A31AA" w:rsidRDefault="00736EB0" w:rsidP="001A31AA">
      <w:pPr>
        <w:numPr>
          <w:ilvl w:val="0"/>
          <w:numId w:val="7"/>
        </w:numPr>
        <w:tabs>
          <w:tab w:val="left" w:pos="5340"/>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31AA" w:rsidRPr="001A31AA">
        <w:rPr>
          <w:rFonts w:ascii="Times New Roman" w:hAnsi="Times New Roman" w:cs="Times New Roman"/>
          <w:bCs/>
          <w:sz w:val="28"/>
          <w:szCs w:val="28"/>
        </w:rPr>
        <w:t>Не  забывайте,  что  ваша  оценка,  данная  ребёнку,  всегда  субъективна  и  зависит  от  вашего  типа  асимметрии  полушарий.  Возможно,  вы  относитесь  к  разным  типам  мозговой  организации  и  по-разному  мыслите.</w:t>
      </w:r>
    </w:p>
    <w:p w:rsidR="001A31AA" w:rsidRPr="001A31AA" w:rsidRDefault="00736EB0" w:rsidP="001A31AA">
      <w:pPr>
        <w:numPr>
          <w:ilvl w:val="0"/>
          <w:numId w:val="7"/>
        </w:numPr>
        <w:tabs>
          <w:tab w:val="left" w:pos="5340"/>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31AA" w:rsidRPr="001A31AA">
        <w:rPr>
          <w:rFonts w:ascii="Times New Roman" w:hAnsi="Times New Roman" w:cs="Times New Roman"/>
          <w:bCs/>
          <w:sz w:val="28"/>
          <w:szCs w:val="28"/>
        </w:rPr>
        <w:t>Вы  должны  не  только  научить  ребёнка,  сколько  развить  у  него  желание  учиться.</w:t>
      </w:r>
    </w:p>
    <w:p w:rsidR="001A31AA" w:rsidRPr="001A31AA" w:rsidRDefault="00736EB0" w:rsidP="001A31AA">
      <w:pPr>
        <w:numPr>
          <w:ilvl w:val="0"/>
          <w:numId w:val="7"/>
        </w:numPr>
        <w:tabs>
          <w:tab w:val="left" w:pos="5340"/>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31AA" w:rsidRPr="001A31AA">
        <w:rPr>
          <w:rFonts w:ascii="Times New Roman" w:hAnsi="Times New Roman" w:cs="Times New Roman"/>
          <w:bCs/>
          <w:sz w:val="28"/>
          <w:szCs w:val="28"/>
        </w:rPr>
        <w:t>Помните:  нормой  для  ребёнка  является – не  знать  что-либо,  не  уметь,  ошибаться.</w:t>
      </w:r>
    </w:p>
    <w:p w:rsidR="001A31AA" w:rsidRPr="001A31AA" w:rsidRDefault="001A31AA" w:rsidP="001A31AA">
      <w:pPr>
        <w:tabs>
          <w:tab w:val="left" w:pos="5340"/>
        </w:tabs>
        <w:spacing w:line="360" w:lineRule="auto"/>
        <w:ind w:left="360"/>
        <w:jc w:val="both"/>
        <w:rPr>
          <w:rFonts w:ascii="Times New Roman" w:hAnsi="Times New Roman" w:cs="Times New Roman"/>
          <w:bCs/>
          <w:sz w:val="28"/>
          <w:szCs w:val="28"/>
        </w:rPr>
      </w:pPr>
      <w:r w:rsidRPr="001A31AA">
        <w:rPr>
          <w:rFonts w:ascii="Times New Roman" w:hAnsi="Times New Roman" w:cs="Times New Roman"/>
          <w:bCs/>
          <w:sz w:val="28"/>
          <w:szCs w:val="28"/>
        </w:rPr>
        <w:t>13.</w:t>
      </w:r>
      <w:r w:rsidR="00736EB0">
        <w:rPr>
          <w:rFonts w:ascii="Times New Roman" w:hAnsi="Times New Roman" w:cs="Times New Roman"/>
          <w:bCs/>
          <w:sz w:val="28"/>
          <w:szCs w:val="28"/>
        </w:rPr>
        <w:t xml:space="preserve"> </w:t>
      </w:r>
      <w:r w:rsidRPr="001A31AA">
        <w:rPr>
          <w:rFonts w:ascii="Times New Roman" w:hAnsi="Times New Roman" w:cs="Times New Roman"/>
          <w:bCs/>
          <w:sz w:val="28"/>
          <w:szCs w:val="28"/>
        </w:rPr>
        <w:t>Лень  ребёнка – сигнал  неблагополучия  вашей  педагогической  деятельности,  неправильно  выбранная  вами  методика  работы  с  данным  ребёнком.</w:t>
      </w:r>
    </w:p>
    <w:p w:rsidR="001A31AA" w:rsidRPr="001A31AA" w:rsidRDefault="001A31AA" w:rsidP="001A31AA">
      <w:pPr>
        <w:pStyle w:val="a5"/>
        <w:spacing w:line="360" w:lineRule="auto"/>
        <w:rPr>
          <w:rFonts w:ascii="Times New Roman" w:hAnsi="Times New Roman" w:cs="Times New Roman"/>
          <w:bCs/>
          <w:sz w:val="28"/>
          <w:szCs w:val="28"/>
        </w:rPr>
      </w:pPr>
      <w:r w:rsidRPr="001A31AA">
        <w:rPr>
          <w:rFonts w:ascii="Times New Roman" w:hAnsi="Times New Roman" w:cs="Times New Roman"/>
          <w:bCs/>
          <w:sz w:val="28"/>
          <w:szCs w:val="28"/>
        </w:rPr>
        <w:t>14.</w:t>
      </w:r>
      <w:r w:rsidR="00736EB0">
        <w:rPr>
          <w:rFonts w:ascii="Times New Roman" w:hAnsi="Times New Roman" w:cs="Times New Roman"/>
          <w:bCs/>
          <w:sz w:val="28"/>
          <w:szCs w:val="28"/>
        </w:rPr>
        <w:t xml:space="preserve"> </w:t>
      </w:r>
      <w:r w:rsidRPr="001A31AA">
        <w:rPr>
          <w:rFonts w:ascii="Times New Roman" w:hAnsi="Times New Roman" w:cs="Times New Roman"/>
          <w:bCs/>
          <w:sz w:val="28"/>
          <w:szCs w:val="28"/>
        </w:rPr>
        <w:t>Для  гармоничного  развития  ребёнка  необходимо  научить  его  по-разному  осмысливать  учебный  материал  (логически,  образно,  интуитивно).</w:t>
      </w:r>
    </w:p>
    <w:p w:rsidR="001A31AA" w:rsidRPr="001A31AA" w:rsidRDefault="001A31AA" w:rsidP="001A31AA">
      <w:pPr>
        <w:tabs>
          <w:tab w:val="left" w:pos="5340"/>
        </w:tabs>
        <w:spacing w:line="360" w:lineRule="auto"/>
        <w:ind w:left="360"/>
        <w:jc w:val="both"/>
        <w:rPr>
          <w:rFonts w:ascii="Times New Roman" w:hAnsi="Times New Roman" w:cs="Times New Roman"/>
          <w:bCs/>
          <w:sz w:val="28"/>
          <w:szCs w:val="28"/>
        </w:rPr>
      </w:pPr>
      <w:r w:rsidRPr="001A31AA">
        <w:rPr>
          <w:rFonts w:ascii="Times New Roman" w:hAnsi="Times New Roman" w:cs="Times New Roman"/>
          <w:bCs/>
          <w:sz w:val="28"/>
          <w:szCs w:val="28"/>
        </w:rPr>
        <w:t>15.</w:t>
      </w:r>
      <w:r w:rsidR="00736EB0">
        <w:rPr>
          <w:rFonts w:ascii="Times New Roman" w:hAnsi="Times New Roman" w:cs="Times New Roman"/>
          <w:bCs/>
          <w:sz w:val="28"/>
          <w:szCs w:val="28"/>
        </w:rPr>
        <w:t xml:space="preserve"> </w:t>
      </w:r>
      <w:r w:rsidRPr="001A31AA">
        <w:rPr>
          <w:rFonts w:ascii="Times New Roman" w:hAnsi="Times New Roman" w:cs="Times New Roman"/>
          <w:bCs/>
          <w:sz w:val="28"/>
          <w:szCs w:val="28"/>
        </w:rPr>
        <w:t>Для  успешного  обучения  мы  должны  свои  требования  превратить  в  желания  ребёнка.</w:t>
      </w:r>
    </w:p>
    <w:p w:rsidR="001A31AA" w:rsidRPr="001A31AA" w:rsidRDefault="001A31AA" w:rsidP="001A31AA">
      <w:pPr>
        <w:tabs>
          <w:tab w:val="left" w:pos="5340"/>
        </w:tabs>
        <w:spacing w:line="360" w:lineRule="auto"/>
        <w:ind w:left="360"/>
        <w:jc w:val="both"/>
        <w:rPr>
          <w:rFonts w:ascii="Times New Roman" w:hAnsi="Times New Roman" w:cs="Times New Roman"/>
          <w:bCs/>
          <w:sz w:val="28"/>
          <w:szCs w:val="28"/>
        </w:rPr>
      </w:pPr>
      <w:r w:rsidRPr="001A31AA">
        <w:rPr>
          <w:rFonts w:ascii="Times New Roman" w:hAnsi="Times New Roman" w:cs="Times New Roman"/>
          <w:bCs/>
          <w:sz w:val="28"/>
          <w:szCs w:val="28"/>
        </w:rPr>
        <w:t>16.</w:t>
      </w:r>
      <w:r w:rsidR="00736EB0">
        <w:rPr>
          <w:rFonts w:ascii="Times New Roman" w:hAnsi="Times New Roman" w:cs="Times New Roman"/>
          <w:bCs/>
          <w:sz w:val="28"/>
          <w:szCs w:val="28"/>
        </w:rPr>
        <w:t xml:space="preserve"> </w:t>
      </w:r>
      <w:r w:rsidRPr="001A31AA">
        <w:rPr>
          <w:rFonts w:ascii="Times New Roman" w:hAnsi="Times New Roman" w:cs="Times New Roman"/>
          <w:bCs/>
          <w:sz w:val="28"/>
          <w:szCs w:val="28"/>
        </w:rPr>
        <w:t>Сделайте  своей  главной  заповедью  - «не  навреди».</w:t>
      </w:r>
    </w:p>
    <w:p w:rsidR="00FB6E51" w:rsidRPr="001A31AA" w:rsidRDefault="00FB6E51" w:rsidP="001A31AA">
      <w:pPr>
        <w:spacing w:line="360" w:lineRule="auto"/>
        <w:rPr>
          <w:rFonts w:ascii="Times New Roman" w:hAnsi="Times New Roman" w:cs="Times New Roman"/>
          <w:sz w:val="28"/>
          <w:szCs w:val="28"/>
        </w:rPr>
      </w:pPr>
    </w:p>
    <w:p w:rsidR="001A31AA" w:rsidRDefault="001A31AA">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303BAE" w:rsidRDefault="00303BAE">
      <w:pPr>
        <w:spacing w:line="360" w:lineRule="auto"/>
        <w:rPr>
          <w:rFonts w:ascii="Times New Roman" w:hAnsi="Times New Roman" w:cs="Times New Roman"/>
          <w:sz w:val="28"/>
          <w:szCs w:val="28"/>
        </w:rPr>
      </w:pPr>
    </w:p>
    <w:p w:rsidR="00DA256E" w:rsidRDefault="00DA256E" w:rsidP="00DA256E">
      <w:pPr>
        <w:spacing w:line="360" w:lineRule="auto"/>
        <w:jc w:val="center"/>
        <w:rPr>
          <w:rFonts w:ascii="Courier New" w:hAnsi="Courier New" w:cs="Courier New"/>
          <w:b/>
          <w:bCs/>
          <w:sz w:val="36"/>
        </w:rPr>
      </w:pPr>
      <w:r>
        <w:rPr>
          <w:rFonts w:ascii="Courier New" w:hAnsi="Courier New" w:cs="Courier New"/>
          <w:b/>
          <w:bCs/>
          <w:sz w:val="36"/>
        </w:rPr>
        <w:t>Литература.</w:t>
      </w:r>
    </w:p>
    <w:p w:rsidR="00DA256E" w:rsidRDefault="00DA256E" w:rsidP="00DA256E">
      <w:pPr>
        <w:spacing w:line="360" w:lineRule="auto"/>
        <w:jc w:val="center"/>
        <w:rPr>
          <w:rFonts w:ascii="Courier New" w:hAnsi="Courier New" w:cs="Courier New"/>
          <w:sz w:val="36"/>
        </w:rPr>
      </w:pP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1) Г. С.  Ковалева,  С. В. Иванова  «Материалы  для   организации и  проведения  мониторинга  эксперимента».      Москва   2001г.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2) «Завуч»   научно-практический  журнал  № 6    1998г.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3) «Завуч»   научно-практический  журнал  №  6, 7, 8    2004 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4)  Рогов «Психологический  справочник».     Москва   1998 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5)  Л. М. Плахова  «Как  сделать  хорошую  школу</w:t>
      </w:r>
      <w:proofErr w:type="gramStart"/>
      <w:r w:rsidRPr="00DA256E">
        <w:rPr>
          <w:rFonts w:ascii="Times New Roman" w:hAnsi="Times New Roman" w:cs="Times New Roman"/>
          <w:sz w:val="28"/>
        </w:rPr>
        <w:t xml:space="preserve"> ?</w:t>
      </w:r>
      <w:proofErr w:type="gramEnd"/>
      <w:r w:rsidRPr="00DA256E">
        <w:rPr>
          <w:rFonts w:ascii="Times New Roman" w:hAnsi="Times New Roman" w:cs="Times New Roman"/>
          <w:sz w:val="28"/>
        </w:rPr>
        <w:t>!»   Москва   2000 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6) А.Л. Сиротюк «Нейропсихологическое и психофизиологическое сопровождение обучения» Москва 2003 г.</w:t>
      </w:r>
    </w:p>
    <w:p w:rsidR="00DA256E" w:rsidRPr="00DA256E" w:rsidRDefault="00DA256E" w:rsidP="00DA256E">
      <w:pPr>
        <w:spacing w:line="360" w:lineRule="auto"/>
        <w:jc w:val="both"/>
        <w:rPr>
          <w:rFonts w:ascii="Times New Roman" w:hAnsi="Times New Roman" w:cs="Times New Roman"/>
          <w:sz w:val="28"/>
        </w:rPr>
      </w:pPr>
      <w:r w:rsidRPr="00DA256E">
        <w:rPr>
          <w:rFonts w:ascii="Times New Roman" w:hAnsi="Times New Roman" w:cs="Times New Roman"/>
          <w:sz w:val="28"/>
        </w:rPr>
        <w:t xml:space="preserve">7) Л.И. </w:t>
      </w:r>
      <w:proofErr w:type="spellStart"/>
      <w:r w:rsidRPr="00DA256E">
        <w:rPr>
          <w:rFonts w:ascii="Times New Roman" w:hAnsi="Times New Roman" w:cs="Times New Roman"/>
          <w:sz w:val="28"/>
        </w:rPr>
        <w:t>Щипулина</w:t>
      </w:r>
      <w:proofErr w:type="spellEnd"/>
      <w:r w:rsidRPr="00DA256E">
        <w:rPr>
          <w:rFonts w:ascii="Times New Roman" w:hAnsi="Times New Roman" w:cs="Times New Roman"/>
          <w:sz w:val="28"/>
        </w:rPr>
        <w:t xml:space="preserve">  « Сопровождение учащихся в </w:t>
      </w:r>
      <w:proofErr w:type="spellStart"/>
      <w:r w:rsidRPr="00DA256E">
        <w:rPr>
          <w:rFonts w:ascii="Times New Roman" w:hAnsi="Times New Roman" w:cs="Times New Roman"/>
          <w:sz w:val="28"/>
        </w:rPr>
        <w:t>учебно</w:t>
      </w:r>
      <w:proofErr w:type="spellEnd"/>
      <w:r w:rsidRPr="00DA256E">
        <w:rPr>
          <w:rFonts w:ascii="Times New Roman" w:hAnsi="Times New Roman" w:cs="Times New Roman"/>
          <w:sz w:val="28"/>
        </w:rPr>
        <w:t xml:space="preserve"> – воспитательном процессе как условие преодоления </w:t>
      </w:r>
      <w:proofErr w:type="gramStart"/>
      <w:r w:rsidRPr="00DA256E">
        <w:rPr>
          <w:rFonts w:ascii="Times New Roman" w:hAnsi="Times New Roman" w:cs="Times New Roman"/>
          <w:sz w:val="28"/>
        </w:rPr>
        <w:t>школьной</w:t>
      </w:r>
      <w:proofErr w:type="gramEnd"/>
      <w:r w:rsidRPr="00DA256E">
        <w:rPr>
          <w:rFonts w:ascii="Times New Roman" w:hAnsi="Times New Roman" w:cs="Times New Roman"/>
          <w:sz w:val="28"/>
        </w:rPr>
        <w:t xml:space="preserve"> </w:t>
      </w:r>
      <w:proofErr w:type="spellStart"/>
      <w:r w:rsidRPr="00DA256E">
        <w:rPr>
          <w:rFonts w:ascii="Times New Roman" w:hAnsi="Times New Roman" w:cs="Times New Roman"/>
          <w:sz w:val="28"/>
        </w:rPr>
        <w:t>неуспешности</w:t>
      </w:r>
      <w:proofErr w:type="spellEnd"/>
      <w:r w:rsidRPr="00DA256E">
        <w:rPr>
          <w:rFonts w:ascii="Times New Roman" w:hAnsi="Times New Roman" w:cs="Times New Roman"/>
          <w:sz w:val="28"/>
        </w:rPr>
        <w:t>». «Завуч» научно-практический журнал № 6 2008 г.</w:t>
      </w:r>
    </w:p>
    <w:p w:rsidR="00303BAE" w:rsidRDefault="00303BA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pPr>
        <w:spacing w:line="360" w:lineRule="auto"/>
        <w:rPr>
          <w:rFonts w:ascii="Times New Roman" w:hAnsi="Times New Roman" w:cs="Times New Roman"/>
          <w:sz w:val="28"/>
          <w:szCs w:val="28"/>
        </w:rPr>
      </w:pPr>
    </w:p>
    <w:p w:rsidR="00DA256E" w:rsidRDefault="00DA256E" w:rsidP="00DA256E">
      <w:pPr>
        <w:tabs>
          <w:tab w:val="left" w:pos="180"/>
          <w:tab w:val="left" w:pos="3375"/>
        </w:tabs>
        <w:jc w:val="right"/>
        <w:rPr>
          <w:sz w:val="28"/>
          <w:szCs w:val="28"/>
        </w:rPr>
      </w:pPr>
      <w:r>
        <w:rPr>
          <w:sz w:val="28"/>
          <w:szCs w:val="28"/>
        </w:rPr>
        <w:t>Приложение 1.</w:t>
      </w:r>
    </w:p>
    <w:p w:rsidR="00DA256E" w:rsidRPr="00CC7FFA" w:rsidRDefault="00DA256E" w:rsidP="00DA256E">
      <w:pPr>
        <w:tabs>
          <w:tab w:val="left" w:pos="180"/>
          <w:tab w:val="left" w:pos="3375"/>
        </w:tabs>
        <w:jc w:val="center"/>
        <w:rPr>
          <w:b/>
          <w:sz w:val="28"/>
          <w:szCs w:val="28"/>
        </w:rPr>
      </w:pPr>
      <w:r w:rsidRPr="00CC7FFA">
        <w:rPr>
          <w:b/>
          <w:sz w:val="28"/>
          <w:szCs w:val="28"/>
        </w:rPr>
        <w:t>Упражнения для развития абстрактно-логического мышления</w:t>
      </w:r>
    </w:p>
    <w:p w:rsidR="00DA256E" w:rsidRPr="00CC7FFA" w:rsidRDefault="00DA256E" w:rsidP="00DA256E">
      <w:pPr>
        <w:tabs>
          <w:tab w:val="left" w:pos="180"/>
          <w:tab w:val="left" w:pos="3375"/>
        </w:tabs>
        <w:jc w:val="center"/>
        <w:rPr>
          <w:b/>
          <w:sz w:val="28"/>
          <w:szCs w:val="28"/>
        </w:rPr>
      </w:pPr>
      <w:r w:rsidRPr="00CC7FFA">
        <w:rPr>
          <w:b/>
          <w:sz w:val="28"/>
          <w:szCs w:val="28"/>
        </w:rPr>
        <w:t xml:space="preserve"> (левое полушарие)</w:t>
      </w:r>
    </w:p>
    <w:p w:rsidR="00DA256E" w:rsidRDefault="00DA256E" w:rsidP="00DA256E">
      <w:pPr>
        <w:pStyle w:val="a3"/>
        <w:numPr>
          <w:ilvl w:val="0"/>
          <w:numId w:val="8"/>
        </w:numPr>
        <w:tabs>
          <w:tab w:val="left" w:pos="180"/>
          <w:tab w:val="left" w:pos="3375"/>
        </w:tabs>
        <w:spacing w:line="360" w:lineRule="auto"/>
        <w:rPr>
          <w:sz w:val="28"/>
          <w:szCs w:val="28"/>
        </w:rPr>
      </w:pPr>
      <w:r>
        <w:rPr>
          <w:sz w:val="28"/>
          <w:szCs w:val="28"/>
        </w:rPr>
        <w:t>Оттяните уши вперед, затем назад, медленно считая до 10. Начинайте с закрытыми глазами, затем с закрытыми глазами. Повторите 7 раз.</w:t>
      </w:r>
    </w:p>
    <w:p w:rsidR="00DA256E" w:rsidRDefault="00DA256E" w:rsidP="00DA256E">
      <w:pPr>
        <w:pStyle w:val="a3"/>
        <w:numPr>
          <w:ilvl w:val="0"/>
          <w:numId w:val="8"/>
        </w:numPr>
        <w:tabs>
          <w:tab w:val="left" w:pos="180"/>
          <w:tab w:val="left" w:pos="3375"/>
        </w:tabs>
        <w:spacing w:line="360" w:lineRule="auto"/>
        <w:rPr>
          <w:sz w:val="28"/>
          <w:szCs w:val="28"/>
        </w:rPr>
      </w:pPr>
      <w:r>
        <w:rPr>
          <w:sz w:val="28"/>
          <w:szCs w:val="28"/>
        </w:rPr>
        <w:t>Одну минуту массируйте щеки круговыми движениями пальцев. Двумя пальцами рисуйте круги на подбородке и лобной части лица. Считайте при этом до 30.</w:t>
      </w:r>
    </w:p>
    <w:p w:rsidR="00DA256E" w:rsidRDefault="00DA256E" w:rsidP="00DA256E">
      <w:pPr>
        <w:pStyle w:val="a3"/>
        <w:numPr>
          <w:ilvl w:val="0"/>
          <w:numId w:val="8"/>
        </w:numPr>
        <w:tabs>
          <w:tab w:val="left" w:pos="180"/>
          <w:tab w:val="left" w:pos="3375"/>
        </w:tabs>
        <w:spacing w:line="360" w:lineRule="auto"/>
        <w:rPr>
          <w:sz w:val="28"/>
          <w:szCs w:val="28"/>
        </w:rPr>
      </w:pPr>
      <w:r>
        <w:rPr>
          <w:sz w:val="28"/>
          <w:szCs w:val="28"/>
        </w:rPr>
        <w:t xml:space="preserve">Массируйте верхние и нижние веки, не закрывая глаз, 1 мин. </w:t>
      </w:r>
    </w:p>
    <w:p w:rsidR="00DA256E" w:rsidRDefault="00DA256E" w:rsidP="00DA256E">
      <w:pPr>
        <w:pStyle w:val="a3"/>
        <w:numPr>
          <w:ilvl w:val="0"/>
          <w:numId w:val="8"/>
        </w:numPr>
        <w:tabs>
          <w:tab w:val="left" w:pos="180"/>
          <w:tab w:val="left" w:pos="3375"/>
        </w:tabs>
        <w:spacing w:line="360" w:lineRule="auto"/>
        <w:rPr>
          <w:sz w:val="28"/>
          <w:szCs w:val="28"/>
        </w:rPr>
      </w:pPr>
      <w:r>
        <w:rPr>
          <w:sz w:val="28"/>
          <w:szCs w:val="28"/>
        </w:rPr>
        <w:t>Массируйте нос, подушечками указательных пальцев, нажимая на кожу от основания носа до ноздрей. 20 раз.</w:t>
      </w:r>
    </w:p>
    <w:p w:rsidR="00DA256E" w:rsidRDefault="00DA256E" w:rsidP="00DA256E">
      <w:pPr>
        <w:pStyle w:val="a3"/>
        <w:numPr>
          <w:ilvl w:val="0"/>
          <w:numId w:val="8"/>
        </w:numPr>
        <w:tabs>
          <w:tab w:val="left" w:pos="180"/>
          <w:tab w:val="left" w:pos="3375"/>
        </w:tabs>
        <w:spacing w:line="360" w:lineRule="auto"/>
        <w:rPr>
          <w:sz w:val="28"/>
          <w:szCs w:val="28"/>
        </w:rPr>
      </w:pPr>
      <w:r>
        <w:rPr>
          <w:sz w:val="28"/>
          <w:szCs w:val="28"/>
        </w:rPr>
        <w:t>Откройте рот и нижней челюстью делайте резкие движения, сначала слева направо, затем наоборот – 10 раз.</w:t>
      </w:r>
    </w:p>
    <w:p w:rsidR="00DA256E" w:rsidRDefault="00DA256E" w:rsidP="00DA256E">
      <w:pPr>
        <w:tabs>
          <w:tab w:val="left" w:pos="180"/>
          <w:tab w:val="left" w:pos="3375"/>
        </w:tabs>
        <w:rPr>
          <w:sz w:val="28"/>
          <w:szCs w:val="28"/>
        </w:rPr>
      </w:pPr>
    </w:p>
    <w:p w:rsidR="00DA256E" w:rsidRDefault="00DA256E" w:rsidP="00DA256E">
      <w:pPr>
        <w:tabs>
          <w:tab w:val="left" w:pos="180"/>
          <w:tab w:val="left" w:pos="3375"/>
        </w:tabs>
        <w:jc w:val="center"/>
        <w:rPr>
          <w:b/>
          <w:sz w:val="28"/>
          <w:szCs w:val="28"/>
        </w:rPr>
      </w:pPr>
      <w:r w:rsidRPr="00CC7FFA">
        <w:rPr>
          <w:b/>
          <w:sz w:val="28"/>
          <w:szCs w:val="28"/>
        </w:rPr>
        <w:t>Упражнения для развития межполушарного взаимодействия.</w:t>
      </w:r>
    </w:p>
    <w:p w:rsidR="00DA256E" w:rsidRPr="00CC7FFA" w:rsidRDefault="00DA256E" w:rsidP="00DA256E">
      <w:pPr>
        <w:tabs>
          <w:tab w:val="left" w:pos="180"/>
          <w:tab w:val="left" w:pos="3375"/>
        </w:tabs>
        <w:rPr>
          <w:sz w:val="28"/>
          <w:szCs w:val="28"/>
        </w:rPr>
      </w:pPr>
      <w:r>
        <w:rPr>
          <w:b/>
          <w:sz w:val="28"/>
          <w:szCs w:val="28"/>
        </w:rPr>
        <w:t xml:space="preserve">  </w:t>
      </w:r>
      <w:r w:rsidRPr="00CC7FFA">
        <w:rPr>
          <w:sz w:val="28"/>
          <w:szCs w:val="28"/>
        </w:rPr>
        <w:t xml:space="preserve">Упражнения улучшают </w:t>
      </w:r>
      <w:r>
        <w:rPr>
          <w:sz w:val="28"/>
          <w:szCs w:val="28"/>
        </w:rPr>
        <w:t>мыслительную деятельность, синхронизируют работу полушарий, способствуют улучшению запоминания, повышают устойчивость внимания, облегчают процесс письма.</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 xml:space="preserve">Колечко. </w:t>
      </w:r>
      <w:r>
        <w:rPr>
          <w:sz w:val="28"/>
          <w:szCs w:val="28"/>
        </w:rPr>
        <w:t xml:space="preserve">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Pr>
          <w:sz w:val="28"/>
          <w:szCs w:val="28"/>
        </w:rPr>
        <w:t>В начале</w:t>
      </w:r>
      <w:proofErr w:type="gramEnd"/>
      <w:r>
        <w:rPr>
          <w:sz w:val="28"/>
          <w:szCs w:val="28"/>
        </w:rPr>
        <w:t xml:space="preserve"> упражнение выполняется каждой рукой отдельно, затем вместе.</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Кулак –</w:t>
      </w:r>
      <w:r>
        <w:rPr>
          <w:sz w:val="28"/>
          <w:szCs w:val="28"/>
        </w:rPr>
        <w:t xml:space="preserve"> </w:t>
      </w:r>
      <w:r w:rsidRPr="0040689C">
        <w:rPr>
          <w:b/>
          <w:sz w:val="28"/>
          <w:szCs w:val="28"/>
        </w:rPr>
        <w:t>ребро – ладонь.</w:t>
      </w:r>
      <w:r>
        <w:rPr>
          <w:sz w:val="28"/>
          <w:szCs w:val="28"/>
        </w:rPr>
        <w:t xml:space="preserve"> Три положения руки на плоскости стола, последовательно сменяют друг друга. Ладонь на плоскости, сжатая в </w:t>
      </w:r>
      <w:r>
        <w:rPr>
          <w:sz w:val="28"/>
          <w:szCs w:val="28"/>
        </w:rPr>
        <w:lastRenderedPageBreak/>
        <w:t>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Количество повторений – по 8-10 раз. При усвоении программы или при затруднениях в выполнении помогайте себе командами («кулак – ребро – ладонь»), произнося их вслух или про себя.</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Лезгинка.</w:t>
      </w:r>
      <w:r>
        <w:rPr>
          <w:sz w:val="28"/>
          <w:szCs w:val="28"/>
        </w:rPr>
        <w:t xml:space="preserve"> 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Повторите 6 – 8 раз. Добивайтесь высокой скорости смены положений.</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 xml:space="preserve">Зеркальное рисование. </w:t>
      </w:r>
      <w:r>
        <w:rPr>
          <w:sz w:val="28"/>
          <w:szCs w:val="28"/>
        </w:rPr>
        <w:t>Положите на стол чистый лист бумаги. Возьмите в обе руки по карандашу или по фломастеру. Начните рисовать одновременно обеими руками зеркально – симметричные рисунки, буквы. При выполнении этого упражнения вы почувствуете, как расслабляются глаза и руки, заметно увеличится эффективность работы всего мозга.</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Ухо –</w:t>
      </w:r>
      <w:r>
        <w:rPr>
          <w:sz w:val="28"/>
          <w:szCs w:val="28"/>
        </w:rPr>
        <w:t xml:space="preserve"> </w:t>
      </w:r>
      <w:r w:rsidRPr="00820C0A">
        <w:rPr>
          <w:b/>
          <w:sz w:val="28"/>
          <w:szCs w:val="28"/>
        </w:rPr>
        <w:t>нос.</w:t>
      </w:r>
      <w:r>
        <w:rPr>
          <w:sz w:val="28"/>
          <w:szCs w:val="28"/>
        </w:rPr>
        <w:t xml:space="preserve">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Pr>
          <w:sz w:val="28"/>
          <w:szCs w:val="28"/>
        </w:rPr>
        <w:t>до</w:t>
      </w:r>
      <w:proofErr w:type="gramEnd"/>
      <w:r>
        <w:rPr>
          <w:sz w:val="28"/>
          <w:szCs w:val="28"/>
        </w:rPr>
        <w:t xml:space="preserve"> наоборот».</w:t>
      </w:r>
    </w:p>
    <w:p w:rsidR="00DA256E" w:rsidRDefault="00DA256E" w:rsidP="00DA256E">
      <w:pPr>
        <w:pStyle w:val="a3"/>
        <w:numPr>
          <w:ilvl w:val="0"/>
          <w:numId w:val="9"/>
        </w:numPr>
        <w:tabs>
          <w:tab w:val="left" w:pos="180"/>
          <w:tab w:val="left" w:pos="3375"/>
        </w:tabs>
        <w:spacing w:line="360" w:lineRule="auto"/>
        <w:rPr>
          <w:sz w:val="28"/>
          <w:szCs w:val="28"/>
        </w:rPr>
      </w:pPr>
      <w:r>
        <w:rPr>
          <w:b/>
          <w:sz w:val="28"/>
          <w:szCs w:val="28"/>
        </w:rPr>
        <w:t>Змейка.</w:t>
      </w:r>
      <w:r>
        <w:rPr>
          <w:sz w:val="28"/>
          <w:szCs w:val="28"/>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Pr>
          <w:sz w:val="28"/>
          <w:szCs w:val="28"/>
        </w:rPr>
        <w:t>синкинезий</w:t>
      </w:r>
      <w:proofErr w:type="spellEnd"/>
      <w:r>
        <w:rPr>
          <w:sz w:val="28"/>
          <w:szCs w:val="28"/>
        </w:rPr>
        <w:t>. Прикасаться к пальцу нельзя. Последовательно в упражнении должны участвовать все пальцы обеих рук.</w:t>
      </w:r>
      <w:bookmarkStart w:id="0" w:name="_GoBack"/>
      <w:bookmarkEnd w:id="0"/>
    </w:p>
    <w:sectPr w:rsidR="00DA256E" w:rsidSect="00DA256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45" w:rsidRDefault="00BB5045" w:rsidP="00DA256E">
      <w:pPr>
        <w:spacing w:after="0" w:line="240" w:lineRule="auto"/>
      </w:pPr>
      <w:r>
        <w:separator/>
      </w:r>
    </w:p>
  </w:endnote>
  <w:endnote w:type="continuationSeparator" w:id="0">
    <w:p w:rsidR="00BB5045" w:rsidRDefault="00BB5045" w:rsidP="00DA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99897"/>
      <w:docPartObj>
        <w:docPartGallery w:val="Page Numbers (Bottom of Page)"/>
        <w:docPartUnique/>
      </w:docPartObj>
    </w:sdtPr>
    <w:sdtContent>
      <w:p w:rsidR="00DA256E" w:rsidRDefault="00DA256E">
        <w:pPr>
          <w:pStyle w:val="a9"/>
          <w:jc w:val="right"/>
        </w:pPr>
        <w:r>
          <w:fldChar w:fldCharType="begin"/>
        </w:r>
        <w:r>
          <w:instrText>PAGE   \* MERGEFORMAT</w:instrText>
        </w:r>
        <w:r>
          <w:fldChar w:fldCharType="separate"/>
        </w:r>
        <w:r>
          <w:rPr>
            <w:noProof/>
          </w:rPr>
          <w:t>20</w:t>
        </w:r>
        <w:r>
          <w:fldChar w:fldCharType="end"/>
        </w:r>
      </w:p>
    </w:sdtContent>
  </w:sdt>
  <w:p w:rsidR="00DA256E" w:rsidRDefault="00DA25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45" w:rsidRDefault="00BB5045" w:rsidP="00DA256E">
      <w:pPr>
        <w:spacing w:after="0" w:line="240" w:lineRule="auto"/>
      </w:pPr>
      <w:r>
        <w:separator/>
      </w:r>
    </w:p>
  </w:footnote>
  <w:footnote w:type="continuationSeparator" w:id="0">
    <w:p w:rsidR="00BB5045" w:rsidRDefault="00BB5045" w:rsidP="00DA2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74B"/>
    <w:multiLevelType w:val="hybridMultilevel"/>
    <w:tmpl w:val="5D04C7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4072E1"/>
    <w:multiLevelType w:val="hybridMultilevel"/>
    <w:tmpl w:val="D29A0E26"/>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9643B"/>
    <w:multiLevelType w:val="hybridMultilevel"/>
    <w:tmpl w:val="FEDAA01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5885AD9"/>
    <w:multiLevelType w:val="hybridMultilevel"/>
    <w:tmpl w:val="E2B83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D16890"/>
    <w:multiLevelType w:val="hybridMultilevel"/>
    <w:tmpl w:val="3642113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16632F8"/>
    <w:multiLevelType w:val="hybridMultilevel"/>
    <w:tmpl w:val="128CE59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AF8488A"/>
    <w:multiLevelType w:val="hybridMultilevel"/>
    <w:tmpl w:val="4F60781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E82286F"/>
    <w:multiLevelType w:val="hybridMultilevel"/>
    <w:tmpl w:val="EA6E3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FC4C71"/>
    <w:multiLevelType w:val="hybridMultilevel"/>
    <w:tmpl w:val="8326E05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1"/>
  </w:num>
  <w:num w:numId="6">
    <w:abstractNumId w:val="5"/>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51"/>
    <w:rsid w:val="000B7557"/>
    <w:rsid w:val="001A31AA"/>
    <w:rsid w:val="00303BAE"/>
    <w:rsid w:val="0039676F"/>
    <w:rsid w:val="00454AAE"/>
    <w:rsid w:val="00736EB0"/>
    <w:rsid w:val="007D5600"/>
    <w:rsid w:val="00BB5045"/>
    <w:rsid w:val="00C6150C"/>
    <w:rsid w:val="00CC5BB0"/>
    <w:rsid w:val="00DA256E"/>
    <w:rsid w:val="00FA2E85"/>
    <w:rsid w:val="00FB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51"/>
  </w:style>
  <w:style w:type="paragraph" w:styleId="1">
    <w:name w:val="heading 1"/>
    <w:basedOn w:val="a"/>
    <w:next w:val="a"/>
    <w:link w:val="10"/>
    <w:qFormat/>
    <w:rsid w:val="00454AAE"/>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967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A2E8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A2E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E51"/>
    <w:pPr>
      <w:ind w:left="720"/>
      <w:contextualSpacing/>
    </w:pPr>
  </w:style>
  <w:style w:type="table" w:styleId="a4">
    <w:name w:val="Table Grid"/>
    <w:basedOn w:val="a1"/>
    <w:uiPriority w:val="59"/>
    <w:rsid w:val="00FB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4AAE"/>
    <w:rPr>
      <w:rFonts w:ascii="Times New Roman" w:eastAsia="Times New Roman" w:hAnsi="Times New Roman" w:cs="Times New Roman"/>
      <w:sz w:val="28"/>
      <w:szCs w:val="24"/>
      <w:lang w:eastAsia="ru-RU"/>
    </w:rPr>
  </w:style>
  <w:style w:type="paragraph" w:styleId="21">
    <w:name w:val="Body Text 2"/>
    <w:basedOn w:val="a"/>
    <w:link w:val="22"/>
    <w:semiHidden/>
    <w:rsid w:val="0039676F"/>
    <w:pPr>
      <w:tabs>
        <w:tab w:val="left" w:pos="7605"/>
      </w:tabs>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39676F"/>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39676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FA2E8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A2E85"/>
    <w:rPr>
      <w:rFonts w:asciiTheme="majorHAnsi" w:eastAsiaTheme="majorEastAsia" w:hAnsiTheme="majorHAnsi" w:cstheme="majorBidi"/>
      <w:color w:val="243F60" w:themeColor="accent1" w:themeShade="7F"/>
    </w:rPr>
  </w:style>
  <w:style w:type="paragraph" w:styleId="3">
    <w:name w:val="Body Text 3"/>
    <w:basedOn w:val="a"/>
    <w:link w:val="30"/>
    <w:uiPriority w:val="99"/>
    <w:semiHidden/>
    <w:unhideWhenUsed/>
    <w:rsid w:val="00FA2E85"/>
    <w:pPr>
      <w:spacing w:after="120"/>
    </w:pPr>
    <w:rPr>
      <w:sz w:val="16"/>
      <w:szCs w:val="16"/>
    </w:rPr>
  </w:style>
  <w:style w:type="character" w:customStyle="1" w:styleId="30">
    <w:name w:val="Основной текст 3 Знак"/>
    <w:basedOn w:val="a0"/>
    <w:link w:val="3"/>
    <w:uiPriority w:val="99"/>
    <w:semiHidden/>
    <w:rsid w:val="00FA2E85"/>
    <w:rPr>
      <w:sz w:val="16"/>
      <w:szCs w:val="16"/>
    </w:rPr>
  </w:style>
  <w:style w:type="paragraph" w:styleId="a5">
    <w:name w:val="Body Text Indent"/>
    <w:basedOn w:val="a"/>
    <w:link w:val="a6"/>
    <w:uiPriority w:val="99"/>
    <w:semiHidden/>
    <w:unhideWhenUsed/>
    <w:rsid w:val="001A31AA"/>
    <w:pPr>
      <w:spacing w:after="120"/>
      <w:ind w:left="283"/>
    </w:pPr>
  </w:style>
  <w:style w:type="character" w:customStyle="1" w:styleId="a6">
    <w:name w:val="Основной текст с отступом Знак"/>
    <w:basedOn w:val="a0"/>
    <w:link w:val="a5"/>
    <w:uiPriority w:val="99"/>
    <w:semiHidden/>
    <w:rsid w:val="001A31AA"/>
  </w:style>
  <w:style w:type="paragraph" w:styleId="a7">
    <w:name w:val="header"/>
    <w:basedOn w:val="a"/>
    <w:link w:val="a8"/>
    <w:uiPriority w:val="99"/>
    <w:unhideWhenUsed/>
    <w:rsid w:val="00DA25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256E"/>
  </w:style>
  <w:style w:type="paragraph" w:styleId="a9">
    <w:name w:val="footer"/>
    <w:basedOn w:val="a"/>
    <w:link w:val="aa"/>
    <w:uiPriority w:val="99"/>
    <w:unhideWhenUsed/>
    <w:rsid w:val="00DA25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2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51"/>
  </w:style>
  <w:style w:type="paragraph" w:styleId="1">
    <w:name w:val="heading 1"/>
    <w:basedOn w:val="a"/>
    <w:next w:val="a"/>
    <w:link w:val="10"/>
    <w:qFormat/>
    <w:rsid w:val="00454AAE"/>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967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A2E8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A2E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E51"/>
    <w:pPr>
      <w:ind w:left="720"/>
      <w:contextualSpacing/>
    </w:pPr>
  </w:style>
  <w:style w:type="table" w:styleId="a4">
    <w:name w:val="Table Grid"/>
    <w:basedOn w:val="a1"/>
    <w:uiPriority w:val="59"/>
    <w:rsid w:val="00FB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4AAE"/>
    <w:rPr>
      <w:rFonts w:ascii="Times New Roman" w:eastAsia="Times New Roman" w:hAnsi="Times New Roman" w:cs="Times New Roman"/>
      <w:sz w:val="28"/>
      <w:szCs w:val="24"/>
      <w:lang w:eastAsia="ru-RU"/>
    </w:rPr>
  </w:style>
  <w:style w:type="paragraph" w:styleId="21">
    <w:name w:val="Body Text 2"/>
    <w:basedOn w:val="a"/>
    <w:link w:val="22"/>
    <w:semiHidden/>
    <w:rsid w:val="0039676F"/>
    <w:pPr>
      <w:tabs>
        <w:tab w:val="left" w:pos="7605"/>
      </w:tabs>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39676F"/>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39676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FA2E8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A2E85"/>
    <w:rPr>
      <w:rFonts w:asciiTheme="majorHAnsi" w:eastAsiaTheme="majorEastAsia" w:hAnsiTheme="majorHAnsi" w:cstheme="majorBidi"/>
      <w:color w:val="243F60" w:themeColor="accent1" w:themeShade="7F"/>
    </w:rPr>
  </w:style>
  <w:style w:type="paragraph" w:styleId="3">
    <w:name w:val="Body Text 3"/>
    <w:basedOn w:val="a"/>
    <w:link w:val="30"/>
    <w:uiPriority w:val="99"/>
    <w:semiHidden/>
    <w:unhideWhenUsed/>
    <w:rsid w:val="00FA2E85"/>
    <w:pPr>
      <w:spacing w:after="120"/>
    </w:pPr>
    <w:rPr>
      <w:sz w:val="16"/>
      <w:szCs w:val="16"/>
    </w:rPr>
  </w:style>
  <w:style w:type="character" w:customStyle="1" w:styleId="30">
    <w:name w:val="Основной текст 3 Знак"/>
    <w:basedOn w:val="a0"/>
    <w:link w:val="3"/>
    <w:uiPriority w:val="99"/>
    <w:semiHidden/>
    <w:rsid w:val="00FA2E85"/>
    <w:rPr>
      <w:sz w:val="16"/>
      <w:szCs w:val="16"/>
    </w:rPr>
  </w:style>
  <w:style w:type="paragraph" w:styleId="a5">
    <w:name w:val="Body Text Indent"/>
    <w:basedOn w:val="a"/>
    <w:link w:val="a6"/>
    <w:uiPriority w:val="99"/>
    <w:semiHidden/>
    <w:unhideWhenUsed/>
    <w:rsid w:val="001A31AA"/>
    <w:pPr>
      <w:spacing w:after="120"/>
      <w:ind w:left="283"/>
    </w:pPr>
  </w:style>
  <w:style w:type="character" w:customStyle="1" w:styleId="a6">
    <w:name w:val="Основной текст с отступом Знак"/>
    <w:basedOn w:val="a0"/>
    <w:link w:val="a5"/>
    <w:uiPriority w:val="99"/>
    <w:semiHidden/>
    <w:rsid w:val="001A31AA"/>
  </w:style>
  <w:style w:type="paragraph" w:styleId="a7">
    <w:name w:val="header"/>
    <w:basedOn w:val="a"/>
    <w:link w:val="a8"/>
    <w:uiPriority w:val="99"/>
    <w:unhideWhenUsed/>
    <w:rsid w:val="00DA25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256E"/>
  </w:style>
  <w:style w:type="paragraph" w:styleId="a9">
    <w:name w:val="footer"/>
    <w:basedOn w:val="a"/>
    <w:link w:val="aa"/>
    <w:uiPriority w:val="99"/>
    <w:unhideWhenUsed/>
    <w:rsid w:val="00DA25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75212">
      <w:bodyDiv w:val="1"/>
      <w:marLeft w:val="0"/>
      <w:marRight w:val="0"/>
      <w:marTop w:val="0"/>
      <w:marBottom w:val="0"/>
      <w:divBdr>
        <w:top w:val="none" w:sz="0" w:space="0" w:color="auto"/>
        <w:left w:val="none" w:sz="0" w:space="0" w:color="auto"/>
        <w:bottom w:val="none" w:sz="0" w:space="0" w:color="auto"/>
        <w:right w:val="none" w:sz="0" w:space="0" w:color="auto"/>
      </w:divBdr>
    </w:div>
    <w:div w:id="516580858">
      <w:bodyDiv w:val="1"/>
      <w:marLeft w:val="0"/>
      <w:marRight w:val="0"/>
      <w:marTop w:val="0"/>
      <w:marBottom w:val="0"/>
      <w:divBdr>
        <w:top w:val="none" w:sz="0" w:space="0" w:color="auto"/>
        <w:left w:val="none" w:sz="0" w:space="0" w:color="auto"/>
        <w:bottom w:val="none" w:sz="0" w:space="0" w:color="auto"/>
        <w:right w:val="none" w:sz="0" w:space="0" w:color="auto"/>
      </w:divBdr>
    </w:div>
    <w:div w:id="18168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3468</Words>
  <Characters>19772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2020-03-22T16:59:00Z</dcterms:created>
  <dcterms:modified xsi:type="dcterms:W3CDTF">2020-04-04T08:08:00Z</dcterms:modified>
</cp:coreProperties>
</file>